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3C4C" w14:textId="77777777" w:rsidR="0097658E" w:rsidRDefault="0097658E" w:rsidP="00CD2FD2">
      <w:pPr>
        <w:jc w:val="right"/>
        <w:rPr>
          <w:b/>
        </w:rPr>
      </w:pPr>
    </w:p>
    <w:p w14:paraId="1C8A2FAA" w14:textId="77777777" w:rsidR="00AF0A9E" w:rsidRPr="00831D5F" w:rsidRDefault="00773FFE" w:rsidP="00CD2FD2">
      <w:pPr>
        <w:jc w:val="right"/>
        <w:rPr>
          <w:b/>
          <w:sz w:val="20"/>
        </w:rPr>
      </w:pPr>
      <w:r>
        <w:rPr>
          <w:b/>
        </w:rPr>
        <w:t xml:space="preserve"> </w:t>
      </w:r>
      <w:r w:rsidR="003A30B7">
        <w:rPr>
          <w:b/>
        </w:rPr>
        <w:t xml:space="preserve"> </w:t>
      </w:r>
      <w:r w:rsidR="003A30B7" w:rsidRPr="00831D5F">
        <w:rPr>
          <w:b/>
        </w:rPr>
        <w:t>P R I J E D L O G</w:t>
      </w:r>
      <w:r w:rsidR="00CD2FD2" w:rsidRPr="00831D5F">
        <w:rPr>
          <w:b/>
        </w:rPr>
        <w:t xml:space="preserve"> </w:t>
      </w:r>
    </w:p>
    <w:p w14:paraId="7C535091" w14:textId="77777777" w:rsidR="00AF0A9E" w:rsidRPr="00831D5F" w:rsidRDefault="00AF0A9E">
      <w:pPr>
        <w:tabs>
          <w:tab w:val="left" w:pos="3960"/>
        </w:tabs>
        <w:jc w:val="right"/>
        <w:rPr>
          <w:sz w:val="16"/>
          <w:szCs w:val="16"/>
        </w:rPr>
      </w:pPr>
    </w:p>
    <w:p w14:paraId="2346B347" w14:textId="7B1EE148" w:rsidR="00AF0A9E" w:rsidRPr="00831D5F" w:rsidRDefault="00AF0A9E">
      <w:pPr>
        <w:jc w:val="both"/>
      </w:pPr>
      <w:r w:rsidRPr="00831D5F">
        <w:tab/>
      </w:r>
      <w:r w:rsidR="00140A41" w:rsidRPr="00831D5F">
        <w:t xml:space="preserve">Na temelju članka </w:t>
      </w:r>
      <w:r w:rsidR="008020AE" w:rsidRPr="00831D5F">
        <w:t>106. stavk</w:t>
      </w:r>
      <w:r w:rsidR="00DC498A">
        <w:t>a</w:t>
      </w:r>
      <w:r w:rsidR="008020AE" w:rsidRPr="00831D5F">
        <w:t xml:space="preserve"> 3.</w:t>
      </w:r>
      <w:r w:rsidR="00FB202C" w:rsidRPr="00831D5F">
        <w:t>,</w:t>
      </w:r>
      <w:r w:rsidR="0073199F" w:rsidRPr="00831D5F">
        <w:t xml:space="preserve"> članka 261. stavk</w:t>
      </w:r>
      <w:r w:rsidR="00DC498A">
        <w:t>a</w:t>
      </w:r>
      <w:r w:rsidR="0073199F" w:rsidRPr="00831D5F">
        <w:t xml:space="preserve"> 3.,</w:t>
      </w:r>
      <w:r w:rsidR="00FB202C" w:rsidRPr="00831D5F">
        <w:t xml:space="preserve"> član</w:t>
      </w:r>
      <w:r w:rsidR="00CA0B18" w:rsidRPr="00831D5F">
        <w:t>k</w:t>
      </w:r>
      <w:r w:rsidR="00FB202C" w:rsidRPr="00831D5F">
        <w:t>a 264. stavk</w:t>
      </w:r>
      <w:r w:rsidR="00DC498A">
        <w:t>a</w:t>
      </w:r>
      <w:r w:rsidR="00FB202C" w:rsidRPr="00831D5F">
        <w:t xml:space="preserve"> 3. i član</w:t>
      </w:r>
      <w:r w:rsidR="00CA0B18" w:rsidRPr="00831D5F">
        <w:t>k</w:t>
      </w:r>
      <w:r w:rsidR="00FB202C" w:rsidRPr="00831D5F">
        <w:t>a</w:t>
      </w:r>
      <w:r w:rsidR="00CA0B18" w:rsidRPr="00831D5F">
        <w:t xml:space="preserve"> 268. stavk</w:t>
      </w:r>
      <w:r w:rsidR="00DC498A">
        <w:t>a</w:t>
      </w:r>
      <w:r w:rsidR="00CA0B18" w:rsidRPr="00831D5F">
        <w:t xml:space="preserve"> 5.</w:t>
      </w:r>
      <w:r w:rsidR="008020AE" w:rsidRPr="00831D5F">
        <w:t xml:space="preserve"> Zakona o zdravstvenoj zaštiti („Narodne novine“; broj 100/18, 125/19, 133/20, 147/20, 136/21, 119/22, 156/22, 33/23</w:t>
      </w:r>
      <w:r w:rsidR="00686C88">
        <w:t xml:space="preserve">, </w:t>
      </w:r>
      <w:r w:rsidR="008020AE" w:rsidRPr="00831D5F">
        <w:t>36/24</w:t>
      </w:r>
      <w:r w:rsidR="00686C88">
        <w:t xml:space="preserve"> i 102/25</w:t>
      </w:r>
      <w:r w:rsidR="008020AE" w:rsidRPr="00831D5F">
        <w:t xml:space="preserve">) </w:t>
      </w:r>
      <w:r w:rsidR="00211ECD" w:rsidRPr="00831D5F">
        <w:t xml:space="preserve">i </w:t>
      </w:r>
      <w:r w:rsidR="00B46FAB" w:rsidRPr="00831D5F">
        <w:t xml:space="preserve">članka 28. </w:t>
      </w:r>
      <w:r w:rsidRPr="00831D5F">
        <w:t xml:space="preserve">Statuta Sisačko-moslavačke županije </w:t>
      </w:r>
      <w:r w:rsidR="00462741" w:rsidRPr="00831D5F">
        <w:t>(“Službeni glasnik Sisačko-moslavačke županije”, broj 11/09, 5/10, 2/11</w:t>
      </w:r>
      <w:r w:rsidR="00DC5529" w:rsidRPr="00831D5F">
        <w:t>,  3/13</w:t>
      </w:r>
      <w:r w:rsidR="00462741" w:rsidRPr="00831D5F">
        <w:t>,  5/18</w:t>
      </w:r>
      <w:r w:rsidR="00DC5529" w:rsidRPr="00831D5F">
        <w:t>,</w:t>
      </w:r>
      <w:r w:rsidR="00462741" w:rsidRPr="00831D5F">
        <w:t xml:space="preserve"> 3/20</w:t>
      </w:r>
      <w:r w:rsidR="00DC5529" w:rsidRPr="00831D5F">
        <w:t>-</w:t>
      </w:r>
      <w:r w:rsidR="00462741" w:rsidRPr="00831D5F">
        <w:t>pročišćeni tekst, 5/20 i 9/21</w:t>
      </w:r>
      <w:r w:rsidRPr="00831D5F">
        <w:t>)</w:t>
      </w:r>
      <w:r w:rsidR="00211ECD" w:rsidRPr="00831D5F">
        <w:t xml:space="preserve">, </w:t>
      </w:r>
      <w:r w:rsidR="006A1035" w:rsidRPr="00831D5F">
        <w:t>Županijska skupština Sisačko-moslavačke županije na _____ sjednici održanoj ___________  202</w:t>
      </w:r>
      <w:r w:rsidR="00686C88">
        <w:t>5</w:t>
      </w:r>
      <w:r w:rsidR="006A1035" w:rsidRPr="00831D5F">
        <w:t>. godine, donijela je</w:t>
      </w:r>
    </w:p>
    <w:p w14:paraId="6A587425" w14:textId="77777777" w:rsidR="00AF0A9E" w:rsidRPr="00831D5F" w:rsidRDefault="00AF0A9E">
      <w:pPr>
        <w:tabs>
          <w:tab w:val="left" w:pos="3960"/>
        </w:tabs>
        <w:jc w:val="both"/>
        <w:rPr>
          <w:sz w:val="16"/>
          <w:szCs w:val="16"/>
        </w:rPr>
      </w:pPr>
    </w:p>
    <w:p w14:paraId="5E6CA8F9" w14:textId="77777777" w:rsidR="00AF0A9E" w:rsidRPr="00831D5F" w:rsidRDefault="00AF0A9E">
      <w:pPr>
        <w:jc w:val="both"/>
      </w:pPr>
    </w:p>
    <w:p w14:paraId="099B4A20" w14:textId="77777777" w:rsidR="00AF0A9E" w:rsidRPr="00831D5F" w:rsidRDefault="00AF0A9E">
      <w:pPr>
        <w:jc w:val="center"/>
        <w:rPr>
          <w:b/>
        </w:rPr>
      </w:pPr>
      <w:r w:rsidRPr="00831D5F">
        <w:rPr>
          <w:b/>
        </w:rPr>
        <w:t>O D L U K U</w:t>
      </w:r>
    </w:p>
    <w:p w14:paraId="25777628" w14:textId="77777777" w:rsidR="008020AE" w:rsidRPr="00831D5F" w:rsidRDefault="000B4F7F">
      <w:pPr>
        <w:jc w:val="center"/>
        <w:rPr>
          <w:b/>
        </w:rPr>
      </w:pPr>
      <w:r w:rsidRPr="00831D5F">
        <w:rPr>
          <w:b/>
        </w:rPr>
        <w:t xml:space="preserve">o </w:t>
      </w:r>
      <w:r w:rsidR="008020AE" w:rsidRPr="00831D5F">
        <w:rPr>
          <w:b/>
        </w:rPr>
        <w:t xml:space="preserve">kriterijima za određivanje zakupnine poslovnih prostora </w:t>
      </w:r>
    </w:p>
    <w:p w14:paraId="72FCAFC6" w14:textId="77777777" w:rsidR="00AF0A9E" w:rsidRPr="00831D5F" w:rsidRDefault="008020AE">
      <w:pPr>
        <w:jc w:val="center"/>
        <w:rPr>
          <w:b/>
        </w:rPr>
      </w:pPr>
      <w:r w:rsidRPr="00831D5F">
        <w:rPr>
          <w:b/>
        </w:rPr>
        <w:t>Doma zdravlja Sisačko-moslavačke županije</w:t>
      </w:r>
    </w:p>
    <w:p w14:paraId="62F03790" w14:textId="77777777" w:rsidR="00776BB9" w:rsidRPr="00831D5F" w:rsidRDefault="00776BB9">
      <w:pPr>
        <w:jc w:val="center"/>
      </w:pPr>
    </w:p>
    <w:p w14:paraId="34907A3C" w14:textId="77777777" w:rsidR="00776BB9" w:rsidRPr="00831D5F" w:rsidRDefault="00776BB9">
      <w:pPr>
        <w:jc w:val="center"/>
        <w:rPr>
          <w:sz w:val="16"/>
          <w:szCs w:val="16"/>
        </w:rPr>
      </w:pPr>
    </w:p>
    <w:p w14:paraId="25AE315B" w14:textId="77777777" w:rsidR="00AF0A9E" w:rsidRPr="00831D5F" w:rsidRDefault="00431FAE">
      <w:pPr>
        <w:jc w:val="center"/>
      </w:pPr>
      <w:r w:rsidRPr="00831D5F">
        <w:t>Č</w:t>
      </w:r>
      <w:r w:rsidR="00BC221A" w:rsidRPr="00831D5F">
        <w:t>lanak 1</w:t>
      </w:r>
      <w:r w:rsidR="00AF0A9E" w:rsidRPr="00831D5F">
        <w:t>.</w:t>
      </w:r>
    </w:p>
    <w:p w14:paraId="26A83691" w14:textId="77777777" w:rsidR="003E7BB6" w:rsidRPr="00831D5F" w:rsidRDefault="003E7BB6" w:rsidP="00C56F67">
      <w:pPr>
        <w:jc w:val="center"/>
      </w:pPr>
    </w:p>
    <w:p w14:paraId="1E422F98" w14:textId="1151AA6A" w:rsidR="003E7BB6" w:rsidRPr="00831D5F" w:rsidRDefault="00BE66F9" w:rsidP="009409D7">
      <w:pPr>
        <w:jc w:val="both"/>
        <w:rPr>
          <w:color w:val="FF0000"/>
        </w:rPr>
      </w:pPr>
      <w:r w:rsidRPr="00831D5F">
        <w:tab/>
      </w:r>
      <w:r w:rsidR="00DF62F5" w:rsidRPr="00831D5F">
        <w:t>Ovom Odlukom utvrđuju se kriteriji za određivanje zakupnine poslovnih prostora u vlasništvu Doma zdravlja Sisačko-moslavačke županije čiji je osnivač Sisačko-moslavačka županija, odnosno prostora kojima isti raspolažu temeljem valjanog dokaza o pravu raspolaganja prostorom</w:t>
      </w:r>
      <w:r w:rsidR="00FB2742" w:rsidRPr="00831D5F">
        <w:t xml:space="preserve"> (u daljnjem tekstu: poslovni prostor).</w:t>
      </w:r>
    </w:p>
    <w:p w14:paraId="6C28A8AB" w14:textId="77777777" w:rsidR="003D33D3" w:rsidRPr="00831D5F" w:rsidRDefault="003D33D3" w:rsidP="009409D7">
      <w:pPr>
        <w:jc w:val="both"/>
      </w:pPr>
    </w:p>
    <w:p w14:paraId="6EDB88C7" w14:textId="2D16D080" w:rsidR="003D33D3" w:rsidRPr="00831D5F" w:rsidRDefault="003D33D3" w:rsidP="009409D7">
      <w:pPr>
        <w:jc w:val="both"/>
      </w:pPr>
      <w:r w:rsidRPr="00831D5F">
        <w:tab/>
        <w:t>Poslovni prostor iz stavka 1. ov</w:t>
      </w:r>
      <w:r w:rsidR="009A0C61">
        <w:t>og</w:t>
      </w:r>
      <w:r w:rsidRPr="00831D5F">
        <w:t xml:space="preserve"> </w:t>
      </w:r>
      <w:r w:rsidR="009A0C61">
        <w:t>članka</w:t>
      </w:r>
      <w:r w:rsidRPr="00831D5F">
        <w:t xml:space="preserve"> mo</w:t>
      </w:r>
      <w:r w:rsidR="00652086">
        <w:t>že</w:t>
      </w:r>
      <w:r w:rsidRPr="00831D5F">
        <w:t xml:space="preserve"> se dati u zakup pravnim i fizičkim osobama za :</w:t>
      </w:r>
    </w:p>
    <w:p w14:paraId="771B206B" w14:textId="36C041FA" w:rsidR="003D33D3" w:rsidRPr="00831D5F" w:rsidRDefault="003D33D3" w:rsidP="003D33D3">
      <w:pPr>
        <w:pStyle w:val="Odlomakpopisa"/>
        <w:numPr>
          <w:ilvl w:val="0"/>
          <w:numId w:val="11"/>
        </w:numPr>
        <w:jc w:val="both"/>
        <w:rPr>
          <w:color w:val="FF0000"/>
        </w:rPr>
      </w:pPr>
      <w:r w:rsidRPr="00831D5F">
        <w:t>obavlj</w:t>
      </w:r>
      <w:r w:rsidR="00560CD4" w:rsidRPr="00831D5F">
        <w:t>anje zdravstvene djelatnosti u m</w:t>
      </w:r>
      <w:r w:rsidRPr="00831D5F">
        <w:t xml:space="preserve">reži javne zdravstvene službe </w:t>
      </w:r>
    </w:p>
    <w:p w14:paraId="66B798E3" w14:textId="61BE6CBC" w:rsidR="003D33D3" w:rsidRPr="00831D5F" w:rsidRDefault="003D33D3" w:rsidP="00D0531B">
      <w:pPr>
        <w:pStyle w:val="Odlomakpopisa"/>
        <w:numPr>
          <w:ilvl w:val="0"/>
          <w:numId w:val="11"/>
        </w:numPr>
        <w:jc w:val="both"/>
      </w:pPr>
      <w:r w:rsidRPr="00831D5F">
        <w:t xml:space="preserve">obavljanje zdravstvene djelatnosti </w:t>
      </w:r>
      <w:r w:rsidR="00560CD4" w:rsidRPr="00831D5F">
        <w:t>izvan m</w:t>
      </w:r>
      <w:r w:rsidRPr="00831D5F">
        <w:t xml:space="preserve">reže javne zdravstvene službe </w:t>
      </w:r>
    </w:p>
    <w:p w14:paraId="2C712B96" w14:textId="0083B77A" w:rsidR="003D33D3" w:rsidRPr="00831D5F" w:rsidRDefault="003D33D3" w:rsidP="003D33D3">
      <w:pPr>
        <w:pStyle w:val="Odlomakpopisa"/>
        <w:numPr>
          <w:ilvl w:val="0"/>
          <w:numId w:val="11"/>
        </w:numPr>
        <w:jc w:val="both"/>
      </w:pPr>
      <w:r w:rsidRPr="00831D5F">
        <w:t>obavljanje nezdravstvene djelatnosti</w:t>
      </w:r>
      <w:r w:rsidR="004360E7" w:rsidRPr="00831D5F">
        <w:t>.</w:t>
      </w:r>
    </w:p>
    <w:p w14:paraId="6B91F46B" w14:textId="77777777" w:rsidR="00C82CA8" w:rsidRDefault="00C82CA8" w:rsidP="00C82CA8">
      <w:pPr>
        <w:pStyle w:val="Odlomakpopisa"/>
      </w:pPr>
    </w:p>
    <w:p w14:paraId="56A95293" w14:textId="08C0D3C9" w:rsidR="00C82CA8" w:rsidRDefault="00C82CA8" w:rsidP="00C82CA8">
      <w:pPr>
        <w:jc w:val="center"/>
      </w:pPr>
      <w:r w:rsidRPr="00831D5F">
        <w:t xml:space="preserve">Članak </w:t>
      </w:r>
      <w:r>
        <w:t>2</w:t>
      </w:r>
      <w:r w:rsidR="00635245">
        <w:t>.</w:t>
      </w:r>
    </w:p>
    <w:p w14:paraId="38D1BD13" w14:textId="77777777" w:rsidR="00C82CA8" w:rsidRDefault="00C82CA8" w:rsidP="00C82CA8">
      <w:pPr>
        <w:pStyle w:val="Odlomakpopisa"/>
      </w:pPr>
    </w:p>
    <w:p w14:paraId="614F5C6A" w14:textId="77777777" w:rsidR="00C82CA8" w:rsidRDefault="00C82CA8" w:rsidP="00C82CA8">
      <w:pPr>
        <w:ind w:firstLine="708"/>
        <w:jc w:val="both"/>
      </w:pPr>
      <w:r>
        <w:t>Izrazi koji se koriste u ovoj Odluci, a imaju rodno značenje, odnose se jednako na muški i ženski rod.</w:t>
      </w:r>
    </w:p>
    <w:p w14:paraId="38661F11" w14:textId="687D33DD" w:rsidR="009409D7" w:rsidRPr="00831D5F" w:rsidRDefault="009409D7" w:rsidP="009409D7">
      <w:pPr>
        <w:jc w:val="both"/>
      </w:pPr>
    </w:p>
    <w:p w14:paraId="40C294B6" w14:textId="4F72E0FB" w:rsidR="00C62749" w:rsidRPr="00831D5F" w:rsidRDefault="00431FAE" w:rsidP="009409D7">
      <w:pPr>
        <w:jc w:val="center"/>
      </w:pPr>
      <w:r w:rsidRPr="00831D5F">
        <w:t>Č</w:t>
      </w:r>
      <w:r w:rsidR="00BC221A" w:rsidRPr="00831D5F">
        <w:t xml:space="preserve">lanak </w:t>
      </w:r>
      <w:r w:rsidR="00C82CA8">
        <w:t>3</w:t>
      </w:r>
      <w:r w:rsidR="00BE66F9" w:rsidRPr="00831D5F">
        <w:t>.</w:t>
      </w:r>
    </w:p>
    <w:p w14:paraId="6C783892" w14:textId="77777777" w:rsidR="00BE66F9" w:rsidRPr="00831D5F" w:rsidRDefault="00BE66F9" w:rsidP="004A0C3E"/>
    <w:p w14:paraId="5B1F2CBA" w14:textId="28E3A55E" w:rsidR="00C56F67" w:rsidRDefault="00C56F67">
      <w:pPr>
        <w:jc w:val="both"/>
      </w:pPr>
      <w:r w:rsidRPr="00831D5F">
        <w:tab/>
        <w:t xml:space="preserve"> </w:t>
      </w:r>
      <w:r w:rsidR="00917A6D" w:rsidRPr="00831D5F">
        <w:t>Poslovn</w:t>
      </w:r>
      <w:r w:rsidR="00652086">
        <w:t>i</w:t>
      </w:r>
      <w:r w:rsidR="00917A6D" w:rsidRPr="00831D5F">
        <w:t xml:space="preserve"> prostor za obavljanje</w:t>
      </w:r>
      <w:r w:rsidR="00560CD4" w:rsidRPr="00831D5F">
        <w:t xml:space="preserve"> zdravstvene djelatnosti izvan m</w:t>
      </w:r>
      <w:r w:rsidR="00917A6D" w:rsidRPr="00831D5F">
        <w:t>reže javne zdravstvene službe i za obavljanje nezdravstvene djelatnosti Dom zdravlja Sisačko-moslavačke županije (dalje u tekstu: Dom zdravlja) daje u zakup sukladno važećem Zakonu o zakupu i kupoprodaji poslovnog prostora</w:t>
      </w:r>
      <w:r w:rsidR="004A0C3E">
        <w:t>, važećem Zakonu o zdravstvenoj zaštiti</w:t>
      </w:r>
      <w:r w:rsidR="00917A6D" w:rsidRPr="00831D5F">
        <w:t xml:space="preserve"> te važećim aktima Sisačko-moslavačke županije kojim se uređuje davanje u zakup poslovnog prostora.</w:t>
      </w:r>
    </w:p>
    <w:p w14:paraId="455E2553" w14:textId="77777777" w:rsidR="000D603F" w:rsidRPr="00831D5F" w:rsidRDefault="000D603F">
      <w:pPr>
        <w:jc w:val="both"/>
      </w:pPr>
    </w:p>
    <w:p w14:paraId="0B5B73C1" w14:textId="4E746098" w:rsidR="00C82CA8" w:rsidRPr="00831D5F" w:rsidRDefault="005A3D02">
      <w:pPr>
        <w:jc w:val="both"/>
      </w:pPr>
      <w:r w:rsidRPr="00831D5F">
        <w:tab/>
        <w:t>U slučaju davanja u zakup poslovnog prostora za obavljanje zdravstvene djelatnosti</w:t>
      </w:r>
      <w:r w:rsidR="00560CD4" w:rsidRPr="00831D5F">
        <w:t xml:space="preserve"> izvan m</w:t>
      </w:r>
      <w:r w:rsidR="007D31CD" w:rsidRPr="00831D5F">
        <w:t xml:space="preserve">reže javne zdravstvene službe i </w:t>
      </w:r>
      <w:r w:rsidR="00263E82">
        <w:t xml:space="preserve">za obavljanje </w:t>
      </w:r>
      <w:r w:rsidR="007D31CD" w:rsidRPr="00831D5F">
        <w:t>nezdravstvene djelatnosti, mjesečni iznos zakupnine utvrđen ovom Odlukom predstavlja početni mjesečni iznos zakupnine.</w:t>
      </w:r>
    </w:p>
    <w:p w14:paraId="5DFF64CB" w14:textId="77777777" w:rsidR="001A1DFE" w:rsidRPr="00831D5F" w:rsidRDefault="001A1DFE" w:rsidP="00F104D0">
      <w:pPr>
        <w:jc w:val="both"/>
        <w:rPr>
          <w:strike/>
        </w:rPr>
      </w:pPr>
    </w:p>
    <w:p w14:paraId="760BB42A" w14:textId="4920840D" w:rsidR="00831D48" w:rsidRPr="00831D5F" w:rsidRDefault="00BC221A" w:rsidP="00686C88">
      <w:pPr>
        <w:jc w:val="center"/>
      </w:pPr>
      <w:r w:rsidRPr="00831D5F">
        <w:t xml:space="preserve">Članak </w:t>
      </w:r>
      <w:r w:rsidR="00C82CA8">
        <w:t>4</w:t>
      </w:r>
      <w:r w:rsidR="00BE66F9" w:rsidRPr="00831D5F">
        <w:t>.</w:t>
      </w:r>
    </w:p>
    <w:p w14:paraId="6B742957" w14:textId="77777777" w:rsidR="007663C7" w:rsidRPr="00831D5F" w:rsidRDefault="007663C7" w:rsidP="005E225B">
      <w:pPr>
        <w:jc w:val="both"/>
      </w:pPr>
    </w:p>
    <w:p w14:paraId="6262D0C3" w14:textId="394E03BB" w:rsidR="005E225B" w:rsidRPr="00831D5F" w:rsidRDefault="007663C7" w:rsidP="005E225B">
      <w:pPr>
        <w:jc w:val="both"/>
      </w:pPr>
      <w:r w:rsidRPr="00831D5F">
        <w:tab/>
      </w:r>
      <w:r w:rsidR="005E225B" w:rsidRPr="00831D5F">
        <w:t>Mjesečni iznos zakupnine bez poreza na dodanu vrijednost (dalje u tekstu: PDV)</w:t>
      </w:r>
      <w:r w:rsidR="00D076CE">
        <w:t xml:space="preserve"> </w:t>
      </w:r>
      <w:r w:rsidR="00472F20" w:rsidRPr="00831D5F">
        <w:t xml:space="preserve">za </w:t>
      </w:r>
      <w:r w:rsidR="005E225B" w:rsidRPr="00831D5F">
        <w:t xml:space="preserve">poslovni prostor koji se daje u zakup za obavljanje </w:t>
      </w:r>
      <w:r w:rsidR="00AF2657" w:rsidRPr="00831D5F">
        <w:t>zdravstvene djelatnosti u</w:t>
      </w:r>
      <w:r w:rsidR="00CC434C" w:rsidRPr="00831D5F">
        <w:t xml:space="preserve"> m</w:t>
      </w:r>
      <w:r w:rsidR="00AF2657" w:rsidRPr="00831D5F">
        <w:t>reži</w:t>
      </w:r>
      <w:r w:rsidR="00CC434C" w:rsidRPr="00831D5F">
        <w:t xml:space="preserve"> javne zdravstvene službe</w:t>
      </w:r>
      <w:r w:rsidR="00F64348" w:rsidRPr="00831D5F">
        <w:t xml:space="preserve"> i</w:t>
      </w:r>
      <w:r w:rsidR="00FE4558" w:rsidRPr="00831D5F">
        <w:t xml:space="preserve"> </w:t>
      </w:r>
      <w:r w:rsidR="00263E82">
        <w:t>određivanje početnog mjesečnog</w:t>
      </w:r>
      <w:r w:rsidR="00FE4558" w:rsidRPr="00831D5F">
        <w:t xml:space="preserve"> iznos</w:t>
      </w:r>
      <w:r w:rsidR="00263E82">
        <w:t>a</w:t>
      </w:r>
      <w:r w:rsidR="00FE4558" w:rsidRPr="00831D5F">
        <w:t xml:space="preserve"> zakupnine</w:t>
      </w:r>
      <w:r w:rsidR="00EF3A38" w:rsidRPr="00831D5F">
        <w:t xml:space="preserve"> za obavljanje </w:t>
      </w:r>
      <w:r w:rsidR="00EF3A38" w:rsidRPr="00831D5F">
        <w:lastRenderedPageBreak/>
        <w:t>zdravstvene djelatnosti</w:t>
      </w:r>
      <w:r w:rsidR="00FE4558" w:rsidRPr="00831D5F">
        <w:t xml:space="preserve"> izvan mreže javne zdravstvene službe</w:t>
      </w:r>
      <w:r w:rsidR="004A0C3E">
        <w:t xml:space="preserve"> i </w:t>
      </w:r>
      <w:r w:rsidR="000D603F">
        <w:t xml:space="preserve">za obavljanje </w:t>
      </w:r>
      <w:r w:rsidR="004A0C3E">
        <w:t>nezdravstvene djelatnosti</w:t>
      </w:r>
      <w:r w:rsidR="00CC434C" w:rsidRPr="00831D5F">
        <w:t xml:space="preserve"> </w:t>
      </w:r>
      <w:r w:rsidR="00472F20" w:rsidRPr="00831D5F">
        <w:t>utvrđuje se</w:t>
      </w:r>
      <w:r w:rsidR="00FE078D">
        <w:t xml:space="preserve"> na temelju vrijednosti boda i</w:t>
      </w:r>
      <w:r w:rsidR="00472F20" w:rsidRPr="00831D5F">
        <w:t xml:space="preserve"> sljedeći</w:t>
      </w:r>
      <w:r w:rsidR="00FE078D">
        <w:t>h</w:t>
      </w:r>
      <w:r w:rsidR="00472F20" w:rsidRPr="00831D5F">
        <w:t xml:space="preserve"> kriterija:</w:t>
      </w:r>
    </w:p>
    <w:p w14:paraId="03EFA0E2" w14:textId="0FF4D6AA" w:rsidR="00D82DE5" w:rsidRPr="00831D5F" w:rsidRDefault="00667B11" w:rsidP="005E225B">
      <w:pPr>
        <w:pStyle w:val="Odlomakpopisa"/>
        <w:numPr>
          <w:ilvl w:val="0"/>
          <w:numId w:val="13"/>
        </w:numPr>
        <w:jc w:val="both"/>
      </w:pPr>
      <w:r w:rsidRPr="00831D5F">
        <w:t>koeficijent površine</w:t>
      </w:r>
      <w:r w:rsidR="00472F20" w:rsidRPr="00831D5F">
        <w:t xml:space="preserve"> poslovnog prostora koji se daje u zakup</w:t>
      </w:r>
    </w:p>
    <w:p w14:paraId="474DD01D" w14:textId="77777777" w:rsidR="00D82DE5" w:rsidRPr="00831D5F" w:rsidRDefault="007716EF" w:rsidP="005E225B">
      <w:pPr>
        <w:pStyle w:val="Odlomakpopisa"/>
        <w:numPr>
          <w:ilvl w:val="0"/>
          <w:numId w:val="13"/>
        </w:numPr>
        <w:jc w:val="both"/>
      </w:pPr>
      <w:r w:rsidRPr="00831D5F">
        <w:t>k</w:t>
      </w:r>
      <w:r w:rsidR="00CC434C" w:rsidRPr="00831D5F">
        <w:t>oeficijent potpomognutog područja</w:t>
      </w:r>
    </w:p>
    <w:p w14:paraId="1F17EFE6" w14:textId="77777777" w:rsidR="00472F20" w:rsidRDefault="00F104D0" w:rsidP="00083F26">
      <w:pPr>
        <w:pStyle w:val="Odlomakpopisa"/>
        <w:numPr>
          <w:ilvl w:val="0"/>
          <w:numId w:val="13"/>
        </w:numPr>
      </w:pPr>
      <w:r w:rsidRPr="00831D5F">
        <w:t>koeficijent namjene</w:t>
      </w:r>
    </w:p>
    <w:p w14:paraId="669E7D2D" w14:textId="77777777" w:rsidR="00C82CA8" w:rsidRPr="00831D5F" w:rsidRDefault="00C82CA8" w:rsidP="00C82CA8">
      <w:pPr>
        <w:pStyle w:val="Odlomakpopisa"/>
      </w:pPr>
    </w:p>
    <w:p w14:paraId="57F26D78" w14:textId="0E2EFB51" w:rsidR="004A0C3E" w:rsidRDefault="00FE078D" w:rsidP="00F726A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0E7F">
        <w:rPr>
          <w:rFonts w:ascii="Times New Roman" w:hAnsi="Times New Roman" w:cs="Times New Roman"/>
          <w:sz w:val="24"/>
          <w:szCs w:val="24"/>
        </w:rPr>
        <w:t>Vrijednost  boda za određivanje zakupnine za poslovni prostor</w:t>
      </w:r>
      <w:r w:rsidR="00D40E7F" w:rsidRPr="00D40E7F">
        <w:rPr>
          <w:rFonts w:ascii="Times New Roman" w:hAnsi="Times New Roman" w:cs="Times New Roman"/>
          <w:sz w:val="24"/>
          <w:szCs w:val="24"/>
        </w:rPr>
        <w:t xml:space="preserve"> utvrđuje se u iznosu od 6,00 eura bez PDV-a.</w:t>
      </w:r>
    </w:p>
    <w:p w14:paraId="39596A08" w14:textId="77777777" w:rsidR="00F726AA" w:rsidRPr="00F726AA" w:rsidRDefault="00F726AA" w:rsidP="00F726A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4DB4787" w14:textId="36BF8375" w:rsidR="006601E0" w:rsidRPr="00831D5F" w:rsidRDefault="00083F26" w:rsidP="008054DF">
      <w:pPr>
        <w:jc w:val="center"/>
      </w:pPr>
      <w:r w:rsidRPr="00831D5F">
        <w:t>Č</w:t>
      </w:r>
      <w:r w:rsidR="00BC221A" w:rsidRPr="00831D5F">
        <w:t xml:space="preserve">lanak </w:t>
      </w:r>
      <w:r w:rsidR="00C82CA8">
        <w:t>5</w:t>
      </w:r>
      <w:r w:rsidR="008054DF" w:rsidRPr="00831D5F">
        <w:t>.</w:t>
      </w:r>
    </w:p>
    <w:p w14:paraId="4B540199" w14:textId="77777777" w:rsidR="008054DF" w:rsidRPr="00831D5F" w:rsidRDefault="008054DF" w:rsidP="008054DF">
      <w:pPr>
        <w:jc w:val="center"/>
      </w:pPr>
    </w:p>
    <w:p w14:paraId="22DF7820" w14:textId="319E508C" w:rsidR="008054DF" w:rsidRPr="00831D5F" w:rsidRDefault="008054DF" w:rsidP="008054DF">
      <w:pPr>
        <w:jc w:val="both"/>
      </w:pPr>
      <w:r w:rsidRPr="00831D5F">
        <w:tab/>
      </w:r>
    </w:p>
    <w:p w14:paraId="72103704" w14:textId="06F6918F" w:rsidR="00D82DE5" w:rsidRPr="00831D5F" w:rsidRDefault="008054DF" w:rsidP="006601E0">
      <w:pPr>
        <w:jc w:val="both"/>
      </w:pPr>
      <w:r w:rsidRPr="00831D5F">
        <w:tab/>
        <w:t xml:space="preserve">Mjesečni iznos </w:t>
      </w:r>
      <w:r w:rsidRPr="000D603F">
        <w:t>zakupnine</w:t>
      </w:r>
      <w:r w:rsidRPr="00831D5F">
        <w:t xml:space="preserve"> (Z) se izračunava kao umnožak vrijednosti boda (B), koeficijenta površine poslovnog prostora (Kp), koeficijent</w:t>
      </w:r>
      <w:r w:rsidR="00FB202C" w:rsidRPr="00831D5F">
        <w:t>a</w:t>
      </w:r>
      <w:r w:rsidRPr="00831D5F">
        <w:t xml:space="preserve"> potpomognutog područja (</w:t>
      </w:r>
      <w:proofErr w:type="spellStart"/>
      <w:r w:rsidRPr="00831D5F">
        <w:t>Kpp</w:t>
      </w:r>
      <w:proofErr w:type="spellEnd"/>
      <w:r w:rsidRPr="00831D5F">
        <w:t>)</w:t>
      </w:r>
      <w:r w:rsidR="00FB202C" w:rsidRPr="00831D5F">
        <w:t xml:space="preserve"> i</w:t>
      </w:r>
      <w:r w:rsidR="00F104D0" w:rsidRPr="00831D5F">
        <w:t xml:space="preserve"> </w:t>
      </w:r>
      <w:r w:rsidRPr="00831D5F">
        <w:t>koeficijent</w:t>
      </w:r>
      <w:r w:rsidR="00FB202C" w:rsidRPr="00831D5F">
        <w:t>a</w:t>
      </w:r>
      <w:r w:rsidRPr="00831D5F">
        <w:t xml:space="preserve"> </w:t>
      </w:r>
      <w:r w:rsidR="00FB202C" w:rsidRPr="00831D5F">
        <w:t>namjene (Kn</w:t>
      </w:r>
      <w:r w:rsidRPr="00831D5F">
        <w:t>) odnosno prema formuli:</w:t>
      </w:r>
    </w:p>
    <w:p w14:paraId="731B9B06" w14:textId="77777777" w:rsidR="00D82DE5" w:rsidRPr="00831D5F" w:rsidRDefault="00D82DE5" w:rsidP="006601E0">
      <w:pPr>
        <w:jc w:val="both"/>
      </w:pPr>
    </w:p>
    <w:p w14:paraId="051717B7" w14:textId="36F71ADF" w:rsidR="008054DF" w:rsidRPr="00831D5F" w:rsidRDefault="008054DF" w:rsidP="008054DF">
      <w:pPr>
        <w:jc w:val="center"/>
      </w:pPr>
      <w:r w:rsidRPr="00831D5F">
        <w:t xml:space="preserve">Z= B x Kp x </w:t>
      </w:r>
      <w:proofErr w:type="spellStart"/>
      <w:r w:rsidR="000178A2" w:rsidRPr="00831D5F">
        <w:t>Kpp</w:t>
      </w:r>
      <w:proofErr w:type="spellEnd"/>
      <w:r w:rsidR="00FB202C" w:rsidRPr="00831D5F">
        <w:t xml:space="preserve"> x Kn</w:t>
      </w:r>
    </w:p>
    <w:p w14:paraId="61F5758F" w14:textId="77777777" w:rsidR="008054DF" w:rsidRPr="00831D5F" w:rsidRDefault="008054DF" w:rsidP="008054DF">
      <w:pPr>
        <w:jc w:val="center"/>
      </w:pPr>
    </w:p>
    <w:p w14:paraId="20ABE3FD" w14:textId="620842AB" w:rsidR="00D82DE5" w:rsidRPr="00831D5F" w:rsidRDefault="008054DF" w:rsidP="00D40E7F">
      <w:pPr>
        <w:ind w:firstLine="708"/>
        <w:jc w:val="both"/>
      </w:pPr>
      <w:r w:rsidRPr="00831D5F">
        <w:t xml:space="preserve">Iznos zakupnine iz stavka </w:t>
      </w:r>
      <w:r w:rsidR="00D40E7F">
        <w:t>1</w:t>
      </w:r>
      <w:r w:rsidRPr="00831D5F">
        <w:t xml:space="preserve">. ovog članka </w:t>
      </w:r>
      <w:r w:rsidR="00D40E7F">
        <w:t>ne uključuje PDV.</w:t>
      </w:r>
    </w:p>
    <w:p w14:paraId="7D56301B" w14:textId="77777777" w:rsidR="00D82DE5" w:rsidRPr="00831D5F" w:rsidRDefault="00D82DE5" w:rsidP="006601E0">
      <w:pPr>
        <w:jc w:val="both"/>
      </w:pPr>
    </w:p>
    <w:p w14:paraId="6E807BC9" w14:textId="77777777" w:rsidR="00D82DE5" w:rsidRPr="00831D5F" w:rsidRDefault="00D82DE5" w:rsidP="006601E0">
      <w:pPr>
        <w:jc w:val="both"/>
      </w:pPr>
    </w:p>
    <w:p w14:paraId="3EADE4A2" w14:textId="1282B0A3" w:rsidR="008054DF" w:rsidRPr="00831D5F" w:rsidRDefault="00BC221A" w:rsidP="001D1BD5">
      <w:pPr>
        <w:jc w:val="center"/>
      </w:pPr>
      <w:r w:rsidRPr="00831D5F">
        <w:t>Č</w:t>
      </w:r>
      <w:r w:rsidR="008F5AEC" w:rsidRPr="00831D5F">
        <w:t>lanak</w:t>
      </w:r>
      <w:r w:rsidR="00686C88">
        <w:t xml:space="preserve"> </w:t>
      </w:r>
      <w:r w:rsidR="00C82CA8">
        <w:t>6</w:t>
      </w:r>
      <w:r w:rsidR="008054DF" w:rsidRPr="00831D5F">
        <w:t>.</w:t>
      </w:r>
    </w:p>
    <w:p w14:paraId="3028EEEC" w14:textId="77777777" w:rsidR="008054DF" w:rsidRPr="00831D5F" w:rsidRDefault="008054DF" w:rsidP="008054DF">
      <w:pPr>
        <w:jc w:val="both"/>
      </w:pPr>
    </w:p>
    <w:p w14:paraId="2D62A5EF" w14:textId="16FE8B44" w:rsidR="0039604C" w:rsidRPr="00831D5F" w:rsidRDefault="000D603F" w:rsidP="008054DF">
      <w:pPr>
        <w:jc w:val="both"/>
      </w:pPr>
      <w:r>
        <w:t>K</w:t>
      </w:r>
      <w:r w:rsidR="001D39F3" w:rsidRPr="00831D5F">
        <w:t>oeficijent</w:t>
      </w:r>
      <w:r>
        <w:t>i</w:t>
      </w:r>
      <w:r w:rsidR="001D39F3" w:rsidRPr="00831D5F">
        <w:t xml:space="preserve"> u izračunu</w:t>
      </w:r>
      <w:r>
        <w:t xml:space="preserve"> određuju se na sljedeći način</w:t>
      </w:r>
      <w:r w:rsidR="001D39F3" w:rsidRPr="00831D5F">
        <w:t>:</w:t>
      </w:r>
    </w:p>
    <w:p w14:paraId="3C847F44" w14:textId="77777777" w:rsidR="00512B89" w:rsidRPr="00831D5F" w:rsidRDefault="00512B89" w:rsidP="008054DF">
      <w:pPr>
        <w:jc w:val="both"/>
      </w:pPr>
    </w:p>
    <w:p w14:paraId="42132B72" w14:textId="125F9403" w:rsidR="001D39F3" w:rsidRDefault="001D39F3" w:rsidP="001D39F3">
      <w:pPr>
        <w:pStyle w:val="Odlomakpopisa"/>
        <w:numPr>
          <w:ilvl w:val="0"/>
          <w:numId w:val="14"/>
        </w:numPr>
        <w:jc w:val="both"/>
      </w:pPr>
      <w:r w:rsidRPr="00831D5F">
        <w:t>Koeficijent površine (Kp)</w:t>
      </w:r>
      <w:r w:rsidR="00D076CE">
        <w:t xml:space="preserve"> </w:t>
      </w:r>
      <w:r w:rsidR="00D40E7F">
        <w:t xml:space="preserve">određuje se prema </w:t>
      </w:r>
      <w:r w:rsidRPr="00831D5F">
        <w:t>površina poslovnog prostora koji se daje u zakup (u m</w:t>
      </w:r>
      <w:r w:rsidRPr="00831D5F">
        <w:rPr>
          <w:vertAlign w:val="superscript"/>
        </w:rPr>
        <w:t>2</w:t>
      </w:r>
      <w:r w:rsidRPr="00831D5F">
        <w:t>)</w:t>
      </w:r>
    </w:p>
    <w:p w14:paraId="12026BCE" w14:textId="77777777" w:rsidR="000D603F" w:rsidRDefault="000D603F" w:rsidP="000D603F">
      <w:pPr>
        <w:jc w:val="both"/>
      </w:pPr>
    </w:p>
    <w:tbl>
      <w:tblPr>
        <w:tblStyle w:val="Reetkatablice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3826"/>
        <w:gridCol w:w="4112"/>
      </w:tblGrid>
      <w:tr w:rsidR="00D40E7F" w14:paraId="1DB321C0" w14:textId="77777777" w:rsidTr="00D076CE">
        <w:tc>
          <w:tcPr>
            <w:tcW w:w="3826" w:type="dxa"/>
          </w:tcPr>
          <w:p w14:paraId="4B4FCE28" w14:textId="77777777" w:rsidR="00D40E7F" w:rsidRDefault="00D40E7F" w:rsidP="00D076CE">
            <w:pPr>
              <w:jc w:val="center"/>
            </w:pPr>
            <w:r w:rsidRPr="000D603F">
              <w:t>Površina poslovnog prostora</w:t>
            </w:r>
          </w:p>
          <w:p w14:paraId="4FA4B5B6" w14:textId="77777777" w:rsidR="00D40E7F" w:rsidRPr="000D603F" w:rsidRDefault="00D40E7F" w:rsidP="00D076CE">
            <w:pPr>
              <w:jc w:val="center"/>
            </w:pPr>
          </w:p>
        </w:tc>
        <w:tc>
          <w:tcPr>
            <w:tcW w:w="4112" w:type="dxa"/>
          </w:tcPr>
          <w:p w14:paraId="7CDBF782" w14:textId="77777777" w:rsidR="00D40E7F" w:rsidRPr="000D603F" w:rsidRDefault="00D40E7F" w:rsidP="00D076CE">
            <w:pPr>
              <w:jc w:val="center"/>
            </w:pPr>
            <w:r w:rsidRPr="000D603F">
              <w:t>Kp</w:t>
            </w:r>
          </w:p>
        </w:tc>
      </w:tr>
      <w:tr w:rsidR="00D40E7F" w14:paraId="51DD2DD3" w14:textId="77777777" w:rsidTr="00D076CE">
        <w:tc>
          <w:tcPr>
            <w:tcW w:w="3826" w:type="dxa"/>
          </w:tcPr>
          <w:p w14:paraId="7C228F66" w14:textId="77777777" w:rsidR="00D40E7F" w:rsidRPr="000D603F" w:rsidRDefault="00D40E7F" w:rsidP="00D076CE">
            <w:pPr>
              <w:rPr>
                <w:vertAlign w:val="superscript"/>
              </w:rPr>
            </w:pPr>
            <w:r>
              <w:t>od 0 m</w:t>
            </w:r>
            <w:r w:rsidRPr="00686C88">
              <w:rPr>
                <w:vertAlign w:val="superscript"/>
              </w:rPr>
              <w:t xml:space="preserve">2 </w:t>
            </w:r>
            <w:r>
              <w:t>do 20 m</w:t>
            </w:r>
            <w:r w:rsidRPr="00686C88">
              <w:rPr>
                <w:vertAlign w:val="superscript"/>
              </w:rPr>
              <w:t>2</w:t>
            </w:r>
          </w:p>
        </w:tc>
        <w:tc>
          <w:tcPr>
            <w:tcW w:w="4112" w:type="dxa"/>
          </w:tcPr>
          <w:p w14:paraId="54E4354A" w14:textId="56E00591" w:rsidR="00D40E7F" w:rsidRDefault="00D40E7F" w:rsidP="00D076CE">
            <w:pPr>
              <w:jc w:val="center"/>
            </w:pPr>
            <w:r>
              <w:t xml:space="preserve">15 </w:t>
            </w:r>
          </w:p>
        </w:tc>
      </w:tr>
      <w:tr w:rsidR="00D40E7F" w14:paraId="3A5271AC" w14:textId="77777777" w:rsidTr="00D076CE">
        <w:tc>
          <w:tcPr>
            <w:tcW w:w="3826" w:type="dxa"/>
          </w:tcPr>
          <w:p w14:paraId="2D33DE9B" w14:textId="77777777" w:rsidR="00D40E7F" w:rsidRPr="000D603F" w:rsidRDefault="00D40E7F" w:rsidP="00D076CE">
            <w:pPr>
              <w:rPr>
                <w:vertAlign w:val="superscript"/>
              </w:rPr>
            </w:pPr>
            <w:r>
              <w:t>od 20 m</w:t>
            </w:r>
            <w:r w:rsidRPr="00686C88">
              <w:rPr>
                <w:vertAlign w:val="superscript"/>
              </w:rPr>
              <w:t>2</w:t>
            </w:r>
            <w:r>
              <w:t xml:space="preserve"> do 40 m</w:t>
            </w:r>
            <w:r w:rsidRPr="00686C88">
              <w:rPr>
                <w:vertAlign w:val="superscript"/>
              </w:rPr>
              <w:t>2</w:t>
            </w:r>
          </w:p>
        </w:tc>
        <w:tc>
          <w:tcPr>
            <w:tcW w:w="4112" w:type="dxa"/>
          </w:tcPr>
          <w:p w14:paraId="39EFA9D0" w14:textId="166C59A5" w:rsidR="00D40E7F" w:rsidRDefault="00D40E7F" w:rsidP="00D076CE">
            <w:pPr>
              <w:jc w:val="center"/>
            </w:pPr>
            <w:r>
              <w:t xml:space="preserve">25 </w:t>
            </w:r>
          </w:p>
        </w:tc>
      </w:tr>
      <w:tr w:rsidR="00D40E7F" w14:paraId="23B92B48" w14:textId="77777777" w:rsidTr="00D076CE">
        <w:tc>
          <w:tcPr>
            <w:tcW w:w="3826" w:type="dxa"/>
          </w:tcPr>
          <w:p w14:paraId="07DF968D" w14:textId="77777777" w:rsidR="00D40E7F" w:rsidRPr="000D603F" w:rsidRDefault="00D40E7F" w:rsidP="00D076CE">
            <w:pPr>
              <w:rPr>
                <w:vertAlign w:val="superscript"/>
              </w:rPr>
            </w:pPr>
            <w:r>
              <w:t>od 40 m</w:t>
            </w:r>
            <w:r w:rsidRPr="00686C88">
              <w:rPr>
                <w:vertAlign w:val="superscript"/>
              </w:rPr>
              <w:t>2</w:t>
            </w:r>
            <w:r>
              <w:t xml:space="preserve"> do 60 m</w:t>
            </w:r>
            <w:r w:rsidRPr="00686C88">
              <w:rPr>
                <w:vertAlign w:val="superscript"/>
              </w:rPr>
              <w:t>2</w:t>
            </w:r>
          </w:p>
        </w:tc>
        <w:tc>
          <w:tcPr>
            <w:tcW w:w="4112" w:type="dxa"/>
          </w:tcPr>
          <w:p w14:paraId="279F4224" w14:textId="1E0562CA" w:rsidR="00D40E7F" w:rsidRDefault="00D40E7F" w:rsidP="00D076CE">
            <w:pPr>
              <w:jc w:val="center"/>
            </w:pPr>
            <w:r>
              <w:t xml:space="preserve">40 </w:t>
            </w:r>
          </w:p>
        </w:tc>
      </w:tr>
      <w:tr w:rsidR="00D40E7F" w14:paraId="52B2EB49" w14:textId="77777777" w:rsidTr="00D076CE">
        <w:tc>
          <w:tcPr>
            <w:tcW w:w="3826" w:type="dxa"/>
          </w:tcPr>
          <w:p w14:paraId="11BE3895" w14:textId="77777777" w:rsidR="00D40E7F" w:rsidRPr="000D603F" w:rsidRDefault="00D40E7F" w:rsidP="00D076CE">
            <w:pPr>
              <w:jc w:val="both"/>
              <w:rPr>
                <w:vertAlign w:val="superscript"/>
              </w:rPr>
            </w:pPr>
            <w:r>
              <w:t>od 60 m</w:t>
            </w:r>
            <w:r w:rsidRPr="00686C88">
              <w:rPr>
                <w:vertAlign w:val="superscript"/>
              </w:rPr>
              <w:t>2</w:t>
            </w:r>
            <w:r>
              <w:t xml:space="preserve"> do 100 m</w:t>
            </w:r>
            <w:r w:rsidRPr="00686C88">
              <w:rPr>
                <w:vertAlign w:val="superscript"/>
              </w:rPr>
              <w:t>2</w:t>
            </w:r>
          </w:p>
        </w:tc>
        <w:tc>
          <w:tcPr>
            <w:tcW w:w="4112" w:type="dxa"/>
          </w:tcPr>
          <w:p w14:paraId="498D7449" w14:textId="1BD8AF1B" w:rsidR="00D40E7F" w:rsidRDefault="00D40E7F" w:rsidP="00D076CE">
            <w:pPr>
              <w:jc w:val="center"/>
            </w:pPr>
            <w:r>
              <w:t xml:space="preserve">60 </w:t>
            </w:r>
          </w:p>
        </w:tc>
      </w:tr>
      <w:tr w:rsidR="00D40E7F" w14:paraId="7C7EEB15" w14:textId="77777777" w:rsidTr="00D076CE">
        <w:tc>
          <w:tcPr>
            <w:tcW w:w="3826" w:type="dxa"/>
          </w:tcPr>
          <w:p w14:paraId="34F93666" w14:textId="77777777" w:rsidR="00D40E7F" w:rsidRPr="000D603F" w:rsidRDefault="00D40E7F" w:rsidP="00D076CE">
            <w:pPr>
              <w:jc w:val="both"/>
              <w:rPr>
                <w:vertAlign w:val="superscript"/>
              </w:rPr>
            </w:pPr>
            <w:r>
              <w:t>od 100 m</w:t>
            </w:r>
            <w:r w:rsidRPr="00686C88">
              <w:rPr>
                <w:vertAlign w:val="superscript"/>
              </w:rPr>
              <w:t>2</w:t>
            </w:r>
            <w:r>
              <w:t xml:space="preserve"> do 200 m</w:t>
            </w:r>
            <w:r w:rsidRPr="00686C88">
              <w:rPr>
                <w:vertAlign w:val="superscript"/>
              </w:rPr>
              <w:t>2</w:t>
            </w:r>
          </w:p>
        </w:tc>
        <w:tc>
          <w:tcPr>
            <w:tcW w:w="4112" w:type="dxa"/>
          </w:tcPr>
          <w:p w14:paraId="57A8A997" w14:textId="34076593" w:rsidR="00D40E7F" w:rsidRDefault="00D40E7F" w:rsidP="00D076CE">
            <w:pPr>
              <w:jc w:val="center"/>
            </w:pPr>
            <w:r>
              <w:t xml:space="preserve">90 </w:t>
            </w:r>
          </w:p>
        </w:tc>
      </w:tr>
      <w:tr w:rsidR="00D40E7F" w14:paraId="107608A4" w14:textId="77777777" w:rsidTr="00D076CE">
        <w:tc>
          <w:tcPr>
            <w:tcW w:w="3826" w:type="dxa"/>
          </w:tcPr>
          <w:p w14:paraId="2C0D6DAE" w14:textId="77777777" w:rsidR="00D40E7F" w:rsidRPr="000D603F" w:rsidRDefault="00D40E7F" w:rsidP="00D076CE">
            <w:pPr>
              <w:jc w:val="both"/>
              <w:rPr>
                <w:vertAlign w:val="superscript"/>
              </w:rPr>
            </w:pPr>
            <w:r>
              <w:t>preko 200 m</w:t>
            </w:r>
            <w:r w:rsidRPr="00686C88">
              <w:rPr>
                <w:vertAlign w:val="superscript"/>
              </w:rPr>
              <w:t>2</w:t>
            </w:r>
          </w:p>
        </w:tc>
        <w:tc>
          <w:tcPr>
            <w:tcW w:w="4112" w:type="dxa"/>
          </w:tcPr>
          <w:p w14:paraId="1A35792A" w14:textId="0C963262" w:rsidR="00D40E7F" w:rsidRDefault="00D40E7F" w:rsidP="00D076CE">
            <w:pPr>
              <w:jc w:val="center"/>
            </w:pPr>
            <w:r>
              <w:t xml:space="preserve">120 </w:t>
            </w:r>
          </w:p>
        </w:tc>
      </w:tr>
    </w:tbl>
    <w:p w14:paraId="0946DBD3" w14:textId="77777777" w:rsidR="000D603F" w:rsidRDefault="000D603F" w:rsidP="000D603F">
      <w:pPr>
        <w:jc w:val="both"/>
      </w:pPr>
    </w:p>
    <w:p w14:paraId="0B24469D" w14:textId="4FC1B675" w:rsidR="000D603F" w:rsidRDefault="000D603F" w:rsidP="000D603F">
      <w:pPr>
        <w:jc w:val="both"/>
      </w:pPr>
    </w:p>
    <w:p w14:paraId="1BA5B2DD" w14:textId="77777777" w:rsidR="001D1BD5" w:rsidRDefault="001D1BD5" w:rsidP="00686C88">
      <w:pPr>
        <w:jc w:val="both"/>
      </w:pPr>
    </w:p>
    <w:p w14:paraId="38B20589" w14:textId="77777777" w:rsidR="00686C88" w:rsidRPr="00831D5F" w:rsidRDefault="00686C88" w:rsidP="00686C88">
      <w:pPr>
        <w:jc w:val="both"/>
      </w:pPr>
    </w:p>
    <w:p w14:paraId="0B641EFB" w14:textId="77777777" w:rsidR="00D40E7F" w:rsidRDefault="00D40E7F" w:rsidP="007716EF">
      <w:pPr>
        <w:ind w:left="360"/>
        <w:jc w:val="both"/>
      </w:pPr>
    </w:p>
    <w:p w14:paraId="347BA722" w14:textId="77777777" w:rsidR="00D40E7F" w:rsidRDefault="00D40E7F" w:rsidP="007716EF">
      <w:pPr>
        <w:ind w:left="360"/>
        <w:jc w:val="both"/>
      </w:pPr>
    </w:p>
    <w:p w14:paraId="31AA00B3" w14:textId="77777777" w:rsidR="00D40E7F" w:rsidRDefault="00D40E7F" w:rsidP="007716EF">
      <w:pPr>
        <w:ind w:left="360"/>
        <w:jc w:val="both"/>
      </w:pPr>
    </w:p>
    <w:p w14:paraId="5B7A1F40" w14:textId="77777777" w:rsidR="00D40E7F" w:rsidRDefault="00D40E7F" w:rsidP="007716EF">
      <w:pPr>
        <w:ind w:left="360"/>
        <w:jc w:val="both"/>
      </w:pPr>
    </w:p>
    <w:p w14:paraId="67F5B7A8" w14:textId="77777777" w:rsidR="00D40E7F" w:rsidRDefault="00D40E7F" w:rsidP="007716EF">
      <w:pPr>
        <w:ind w:left="360"/>
        <w:jc w:val="both"/>
      </w:pPr>
    </w:p>
    <w:p w14:paraId="3295E3E3" w14:textId="77777777" w:rsidR="00D40E7F" w:rsidRDefault="00D40E7F" w:rsidP="007716EF">
      <w:pPr>
        <w:ind w:left="360"/>
        <w:jc w:val="both"/>
      </w:pPr>
    </w:p>
    <w:p w14:paraId="3C09AD89" w14:textId="77777777" w:rsidR="00D40E7F" w:rsidRDefault="00D40E7F" w:rsidP="00351130">
      <w:pPr>
        <w:jc w:val="both"/>
      </w:pPr>
    </w:p>
    <w:p w14:paraId="7E815543" w14:textId="298BC4BF" w:rsidR="00351130" w:rsidRDefault="007716EF" w:rsidP="00D076CE">
      <w:pPr>
        <w:pStyle w:val="Odlomakpopisa"/>
        <w:numPr>
          <w:ilvl w:val="0"/>
          <w:numId w:val="14"/>
        </w:numPr>
        <w:jc w:val="both"/>
      </w:pPr>
      <w:r w:rsidRPr="00831D5F">
        <w:t>Koefic</w:t>
      </w:r>
      <w:r w:rsidR="005622C6" w:rsidRPr="00831D5F">
        <w:t>ijent potpomognutog područja (</w:t>
      </w:r>
      <w:proofErr w:type="spellStart"/>
      <w:r w:rsidR="005622C6" w:rsidRPr="00831D5F">
        <w:t>Kpp</w:t>
      </w:r>
      <w:proofErr w:type="spellEnd"/>
      <w:r w:rsidRPr="00831D5F">
        <w:t>)</w:t>
      </w:r>
      <w:r w:rsidR="008B49E2" w:rsidRPr="00831D5F">
        <w:t xml:space="preserve"> </w:t>
      </w:r>
      <w:r w:rsidR="00351130">
        <w:t>određuje se prema indeksu razvijenosti sukladno</w:t>
      </w:r>
      <w:r w:rsidR="00351130" w:rsidRPr="00351130">
        <w:t xml:space="preserve"> </w:t>
      </w:r>
      <w:r w:rsidR="00351130" w:rsidRPr="00831D5F">
        <w:t>Zakon</w:t>
      </w:r>
      <w:r w:rsidR="00351130">
        <w:t>u</w:t>
      </w:r>
      <w:r w:rsidR="00351130" w:rsidRPr="00831D5F">
        <w:t xml:space="preserve"> o regionalnom razvoju Republike Hrvatske („Narodne novine“, broj 147/14, 123/17 i 118/18) i Odlu</w:t>
      </w:r>
      <w:r w:rsidR="00351130">
        <w:t>ci</w:t>
      </w:r>
      <w:r w:rsidR="00351130" w:rsidRPr="00831D5F">
        <w:t xml:space="preserve"> o razvrstavanju jedinica lokalne i područne (regionalne) samouprave prema stupnju razvijenosti („Narodne novine“, broj 3/24)</w:t>
      </w:r>
    </w:p>
    <w:p w14:paraId="68D4D213" w14:textId="77777777" w:rsidR="00F726AA" w:rsidRPr="00831D5F" w:rsidRDefault="00F726AA" w:rsidP="00F726AA">
      <w:pPr>
        <w:pStyle w:val="Odlomakpopisa"/>
        <w:jc w:val="both"/>
      </w:pPr>
    </w:p>
    <w:tbl>
      <w:tblPr>
        <w:tblStyle w:val="Reetkatablice"/>
        <w:tblW w:w="7938" w:type="dxa"/>
        <w:tblInd w:w="562" w:type="dxa"/>
        <w:tblLook w:val="04A0" w:firstRow="1" w:lastRow="0" w:firstColumn="1" w:lastColumn="0" w:noHBand="0" w:noVBand="1"/>
      </w:tblPr>
      <w:tblGrid>
        <w:gridCol w:w="3968"/>
        <w:gridCol w:w="3970"/>
      </w:tblGrid>
      <w:tr w:rsidR="00F726AA" w14:paraId="5E76BA2F" w14:textId="77777777" w:rsidTr="00F726AA">
        <w:tc>
          <w:tcPr>
            <w:tcW w:w="3968" w:type="dxa"/>
          </w:tcPr>
          <w:p w14:paraId="30B653CF" w14:textId="18062ED1" w:rsidR="00F726AA" w:rsidRDefault="00F726AA" w:rsidP="00F726AA">
            <w:pPr>
              <w:jc w:val="both"/>
            </w:pPr>
            <w:r>
              <w:t>I</w:t>
            </w:r>
            <w:r w:rsidRPr="00831D5F">
              <w:t>ndeks razvijenosti</w:t>
            </w:r>
          </w:p>
        </w:tc>
        <w:tc>
          <w:tcPr>
            <w:tcW w:w="3970" w:type="dxa"/>
          </w:tcPr>
          <w:p w14:paraId="5DB9ED76" w14:textId="2B0E2E93" w:rsidR="00F726AA" w:rsidRDefault="00F726AA" w:rsidP="00F726AA">
            <w:pPr>
              <w:jc w:val="center"/>
            </w:pPr>
            <w:proofErr w:type="spellStart"/>
            <w:r>
              <w:t>Kpp</w:t>
            </w:r>
            <w:proofErr w:type="spellEnd"/>
          </w:p>
        </w:tc>
      </w:tr>
      <w:tr w:rsidR="00F726AA" w14:paraId="09EAFCCB" w14:textId="77777777" w:rsidTr="00F726AA">
        <w:tc>
          <w:tcPr>
            <w:tcW w:w="3968" w:type="dxa"/>
          </w:tcPr>
          <w:p w14:paraId="2C970097" w14:textId="42ADC452" w:rsidR="00F726AA" w:rsidRDefault="00F726AA" w:rsidP="00F726AA">
            <w:pPr>
              <w:jc w:val="both"/>
            </w:pPr>
            <w:r w:rsidRPr="00831D5F">
              <w:t>I. skupina</w:t>
            </w:r>
          </w:p>
        </w:tc>
        <w:tc>
          <w:tcPr>
            <w:tcW w:w="3970" w:type="dxa"/>
          </w:tcPr>
          <w:p w14:paraId="37FE674A" w14:textId="1F515FCC" w:rsidR="00F726AA" w:rsidRDefault="00F726AA" w:rsidP="00F726AA">
            <w:pPr>
              <w:jc w:val="center"/>
            </w:pPr>
            <w:r w:rsidRPr="00831D5F">
              <w:t>0,</w:t>
            </w:r>
            <w:r>
              <w:t>8</w:t>
            </w:r>
          </w:p>
        </w:tc>
      </w:tr>
      <w:tr w:rsidR="00F726AA" w14:paraId="617881C2" w14:textId="77777777" w:rsidTr="00F726AA">
        <w:tc>
          <w:tcPr>
            <w:tcW w:w="3968" w:type="dxa"/>
          </w:tcPr>
          <w:p w14:paraId="20C92AF4" w14:textId="0FD4DF11" w:rsidR="00F726AA" w:rsidRDefault="00F726AA" w:rsidP="00F726AA">
            <w:pPr>
              <w:jc w:val="both"/>
            </w:pPr>
            <w:r w:rsidRPr="00831D5F">
              <w:t>II. skupina</w:t>
            </w:r>
          </w:p>
        </w:tc>
        <w:tc>
          <w:tcPr>
            <w:tcW w:w="3970" w:type="dxa"/>
          </w:tcPr>
          <w:p w14:paraId="60818C8F" w14:textId="747E4D5D" w:rsidR="00F726AA" w:rsidRDefault="00F726AA" w:rsidP="00F726AA">
            <w:pPr>
              <w:jc w:val="center"/>
            </w:pPr>
            <w:r w:rsidRPr="00831D5F">
              <w:t>0,</w:t>
            </w:r>
            <w:r>
              <w:t>9</w:t>
            </w:r>
          </w:p>
        </w:tc>
      </w:tr>
      <w:tr w:rsidR="00F726AA" w14:paraId="08F86055" w14:textId="77777777" w:rsidTr="00F726AA">
        <w:tc>
          <w:tcPr>
            <w:tcW w:w="3968" w:type="dxa"/>
          </w:tcPr>
          <w:p w14:paraId="6D949306" w14:textId="31738E3D" w:rsidR="00F726AA" w:rsidRDefault="00F726AA" w:rsidP="00F726AA">
            <w:pPr>
              <w:jc w:val="both"/>
            </w:pPr>
            <w:r w:rsidRPr="00831D5F">
              <w:t xml:space="preserve">III. - IV. </w:t>
            </w:r>
            <w:r>
              <w:t>s</w:t>
            </w:r>
            <w:r w:rsidRPr="00831D5F">
              <w:t>kupin</w:t>
            </w:r>
            <w:r w:rsidR="008C1477">
              <w:t>a</w:t>
            </w:r>
          </w:p>
        </w:tc>
        <w:tc>
          <w:tcPr>
            <w:tcW w:w="3970" w:type="dxa"/>
          </w:tcPr>
          <w:p w14:paraId="77D93B9F" w14:textId="1B1A5370" w:rsidR="00F726AA" w:rsidRDefault="00F726AA" w:rsidP="00F726AA">
            <w:pPr>
              <w:jc w:val="center"/>
            </w:pPr>
            <w:r>
              <w:t>1</w:t>
            </w:r>
            <w:r w:rsidRPr="00831D5F">
              <w:t>,</w:t>
            </w:r>
            <w:r>
              <w:t>2</w:t>
            </w:r>
          </w:p>
        </w:tc>
      </w:tr>
      <w:tr w:rsidR="00F726AA" w14:paraId="5741991C" w14:textId="77777777" w:rsidTr="00F726AA">
        <w:tc>
          <w:tcPr>
            <w:tcW w:w="3968" w:type="dxa"/>
          </w:tcPr>
          <w:p w14:paraId="6C87608C" w14:textId="4C45E18D" w:rsidR="00F726AA" w:rsidRDefault="00F726AA" w:rsidP="00F726AA">
            <w:pPr>
              <w:jc w:val="both"/>
            </w:pPr>
            <w:r w:rsidRPr="00831D5F">
              <w:t>V. - VI. skupin</w:t>
            </w:r>
            <w:r w:rsidR="008C1477">
              <w:t>a</w:t>
            </w:r>
          </w:p>
        </w:tc>
        <w:tc>
          <w:tcPr>
            <w:tcW w:w="3970" w:type="dxa"/>
          </w:tcPr>
          <w:p w14:paraId="208FC21D" w14:textId="7AB8A1B1" w:rsidR="00F726AA" w:rsidRDefault="00F726AA" w:rsidP="00F726AA">
            <w:pPr>
              <w:jc w:val="center"/>
            </w:pPr>
            <w:r w:rsidRPr="00831D5F">
              <w:t>1</w:t>
            </w:r>
            <w:r>
              <w:t>,3</w:t>
            </w:r>
          </w:p>
        </w:tc>
      </w:tr>
    </w:tbl>
    <w:p w14:paraId="72428D26" w14:textId="77777777" w:rsidR="005545E8" w:rsidRDefault="005545E8" w:rsidP="00F726AA">
      <w:pPr>
        <w:jc w:val="both"/>
      </w:pPr>
    </w:p>
    <w:p w14:paraId="0E356B43" w14:textId="645D9181" w:rsidR="00E544BC" w:rsidRDefault="00E544BC" w:rsidP="00F726AA">
      <w:pPr>
        <w:pStyle w:val="Odlomakpopisa"/>
        <w:numPr>
          <w:ilvl w:val="0"/>
          <w:numId w:val="14"/>
        </w:numPr>
        <w:jc w:val="both"/>
      </w:pPr>
      <w:r w:rsidRPr="00831D5F">
        <w:lastRenderedPageBreak/>
        <w:t>Koeficijent namjene (Kn)</w:t>
      </w:r>
      <w:r w:rsidR="00351130">
        <w:t xml:space="preserve"> određuje se prema djelatnosti koja će se obavljati u poslovnom prostoru</w:t>
      </w:r>
    </w:p>
    <w:p w14:paraId="3FC07E60" w14:textId="77777777" w:rsidR="005545E8" w:rsidRDefault="005545E8" w:rsidP="005545E8">
      <w:pPr>
        <w:jc w:val="both"/>
      </w:pPr>
    </w:p>
    <w:tbl>
      <w:tblPr>
        <w:tblStyle w:val="Reetkatablice"/>
        <w:tblW w:w="7938" w:type="dxa"/>
        <w:tblInd w:w="562" w:type="dxa"/>
        <w:tblLook w:val="04A0" w:firstRow="1" w:lastRow="0" w:firstColumn="1" w:lastColumn="0" w:noHBand="0" w:noVBand="1"/>
      </w:tblPr>
      <w:tblGrid>
        <w:gridCol w:w="5245"/>
        <w:gridCol w:w="2693"/>
      </w:tblGrid>
      <w:tr w:rsidR="00F726AA" w14:paraId="7CC12ABD" w14:textId="77777777" w:rsidTr="00F726AA">
        <w:tc>
          <w:tcPr>
            <w:tcW w:w="5245" w:type="dxa"/>
          </w:tcPr>
          <w:p w14:paraId="578C8AD3" w14:textId="590ED6B1" w:rsidR="00F726AA" w:rsidRDefault="00F726AA" w:rsidP="00F726AA">
            <w:pPr>
              <w:jc w:val="center"/>
            </w:pPr>
            <w:r>
              <w:t>Djelatnosti</w:t>
            </w:r>
          </w:p>
        </w:tc>
        <w:tc>
          <w:tcPr>
            <w:tcW w:w="2693" w:type="dxa"/>
          </w:tcPr>
          <w:p w14:paraId="45B6AC53" w14:textId="294F2C74" w:rsidR="00F726AA" w:rsidRDefault="00F726AA" w:rsidP="00F726AA">
            <w:pPr>
              <w:jc w:val="center"/>
            </w:pPr>
            <w:r>
              <w:t>Kn</w:t>
            </w:r>
          </w:p>
        </w:tc>
      </w:tr>
      <w:tr w:rsidR="00F726AA" w14:paraId="187D624D" w14:textId="77777777" w:rsidTr="00F726AA">
        <w:tc>
          <w:tcPr>
            <w:tcW w:w="5245" w:type="dxa"/>
          </w:tcPr>
          <w:p w14:paraId="21BB51C9" w14:textId="5D69240C" w:rsidR="00F726AA" w:rsidRDefault="00F726AA" w:rsidP="00F726AA">
            <w:pPr>
              <w:jc w:val="both"/>
            </w:pPr>
            <w:r w:rsidRPr="00A7574F">
              <w:t>zdravstvena zaštita predškolske djece</w:t>
            </w:r>
          </w:p>
        </w:tc>
        <w:tc>
          <w:tcPr>
            <w:tcW w:w="2693" w:type="dxa"/>
          </w:tcPr>
          <w:p w14:paraId="2A3D4052" w14:textId="2598CC42" w:rsidR="00F726AA" w:rsidRDefault="00F726AA" w:rsidP="00F726AA">
            <w:pPr>
              <w:jc w:val="center"/>
            </w:pPr>
            <w:r w:rsidRPr="00A7574F">
              <w:t>0,8</w:t>
            </w:r>
          </w:p>
        </w:tc>
      </w:tr>
      <w:tr w:rsidR="00F726AA" w14:paraId="787FCF98" w14:textId="77777777" w:rsidTr="00F726AA">
        <w:tc>
          <w:tcPr>
            <w:tcW w:w="5245" w:type="dxa"/>
          </w:tcPr>
          <w:p w14:paraId="4F93B763" w14:textId="71E0C907" w:rsidR="00F726AA" w:rsidRDefault="00F726AA" w:rsidP="00F726AA">
            <w:pPr>
              <w:jc w:val="both"/>
            </w:pPr>
            <w:r w:rsidRPr="00831D5F">
              <w:t>opća/obiteljska medicina</w:t>
            </w:r>
          </w:p>
        </w:tc>
        <w:tc>
          <w:tcPr>
            <w:tcW w:w="2693" w:type="dxa"/>
          </w:tcPr>
          <w:p w14:paraId="70EF234F" w14:textId="578D1591" w:rsidR="00F726AA" w:rsidRDefault="00F726AA" w:rsidP="00F726AA">
            <w:pPr>
              <w:jc w:val="center"/>
            </w:pPr>
            <w:r>
              <w:t>1</w:t>
            </w:r>
          </w:p>
        </w:tc>
      </w:tr>
      <w:tr w:rsidR="00F726AA" w14:paraId="67BF49E8" w14:textId="77777777" w:rsidTr="00F726AA">
        <w:tc>
          <w:tcPr>
            <w:tcW w:w="5245" w:type="dxa"/>
          </w:tcPr>
          <w:p w14:paraId="7667E1B2" w14:textId="5A81379D" w:rsidR="00F726AA" w:rsidRDefault="00F726AA" w:rsidP="00F726AA">
            <w:pPr>
              <w:jc w:val="both"/>
            </w:pPr>
            <w:r w:rsidRPr="00831D5F">
              <w:t>dentalna zdravstvena zaštita</w:t>
            </w:r>
          </w:p>
        </w:tc>
        <w:tc>
          <w:tcPr>
            <w:tcW w:w="2693" w:type="dxa"/>
          </w:tcPr>
          <w:p w14:paraId="0A4A6D18" w14:textId="2A3F5701" w:rsidR="00F726AA" w:rsidRDefault="00F726AA" w:rsidP="00F726AA">
            <w:pPr>
              <w:jc w:val="center"/>
            </w:pPr>
            <w:r>
              <w:t>1</w:t>
            </w:r>
          </w:p>
        </w:tc>
      </w:tr>
      <w:tr w:rsidR="00F726AA" w14:paraId="66870A13" w14:textId="77777777" w:rsidTr="00F726AA">
        <w:tc>
          <w:tcPr>
            <w:tcW w:w="5245" w:type="dxa"/>
          </w:tcPr>
          <w:p w14:paraId="32E61B38" w14:textId="5AF99A74" w:rsidR="00F726AA" w:rsidRDefault="00F726AA" w:rsidP="00F726AA">
            <w:pPr>
              <w:jc w:val="both"/>
            </w:pPr>
            <w:r w:rsidRPr="00831D5F">
              <w:t>dentalna tehnika</w:t>
            </w:r>
            <w:r>
              <w:t xml:space="preserve"> </w:t>
            </w:r>
            <w:r>
              <w:rPr>
                <w:rFonts w:ascii="Source Sans Pro" w:hAnsi="Source Sans Pro"/>
              </w:rPr>
              <w:t>*</w:t>
            </w:r>
          </w:p>
        </w:tc>
        <w:tc>
          <w:tcPr>
            <w:tcW w:w="2693" w:type="dxa"/>
          </w:tcPr>
          <w:p w14:paraId="40AF0970" w14:textId="34A72CDB" w:rsidR="00F726AA" w:rsidRDefault="00F726AA" w:rsidP="00F726AA">
            <w:pPr>
              <w:jc w:val="center"/>
            </w:pPr>
            <w:r>
              <w:t>1</w:t>
            </w:r>
          </w:p>
        </w:tc>
      </w:tr>
      <w:tr w:rsidR="00F726AA" w14:paraId="44C3413C" w14:textId="77777777" w:rsidTr="00F726AA">
        <w:tc>
          <w:tcPr>
            <w:tcW w:w="5245" w:type="dxa"/>
          </w:tcPr>
          <w:p w14:paraId="1351EB3F" w14:textId="0C70A9CC" w:rsidR="00F726AA" w:rsidRDefault="00F726AA" w:rsidP="00F726AA">
            <w:pPr>
              <w:jc w:val="both"/>
            </w:pPr>
            <w:r w:rsidRPr="00831D5F">
              <w:t>zdravstvena zaštita žena</w:t>
            </w:r>
          </w:p>
        </w:tc>
        <w:tc>
          <w:tcPr>
            <w:tcW w:w="2693" w:type="dxa"/>
          </w:tcPr>
          <w:p w14:paraId="48BA8B61" w14:textId="592EC196" w:rsidR="00F726AA" w:rsidRDefault="00F726AA" w:rsidP="00F726AA">
            <w:pPr>
              <w:jc w:val="center"/>
            </w:pPr>
            <w:r>
              <w:t>1</w:t>
            </w:r>
          </w:p>
        </w:tc>
      </w:tr>
      <w:tr w:rsidR="00F726AA" w14:paraId="1AB8E5DF" w14:textId="77777777" w:rsidTr="00F726AA">
        <w:tc>
          <w:tcPr>
            <w:tcW w:w="5245" w:type="dxa"/>
          </w:tcPr>
          <w:p w14:paraId="0D6C4627" w14:textId="4257613F" w:rsidR="00F726AA" w:rsidRPr="00831D5F" w:rsidRDefault="00F726AA" w:rsidP="00F726AA">
            <w:pPr>
              <w:jc w:val="both"/>
            </w:pPr>
            <w:r>
              <w:t>zdravstvena njega u kući</w:t>
            </w:r>
          </w:p>
        </w:tc>
        <w:tc>
          <w:tcPr>
            <w:tcW w:w="2693" w:type="dxa"/>
          </w:tcPr>
          <w:p w14:paraId="0DCC0051" w14:textId="2D3A816F" w:rsidR="00F726AA" w:rsidRDefault="00F726AA" w:rsidP="00F726AA">
            <w:pPr>
              <w:jc w:val="center"/>
            </w:pPr>
            <w:r>
              <w:t>1</w:t>
            </w:r>
          </w:p>
        </w:tc>
      </w:tr>
      <w:tr w:rsidR="00F726AA" w14:paraId="2DD87D96" w14:textId="77777777" w:rsidTr="00F726AA">
        <w:tc>
          <w:tcPr>
            <w:tcW w:w="5245" w:type="dxa"/>
          </w:tcPr>
          <w:p w14:paraId="71164022" w14:textId="65569CF6" w:rsidR="00F726AA" w:rsidRDefault="00F726AA" w:rsidP="00F726AA">
            <w:pPr>
              <w:jc w:val="both"/>
            </w:pPr>
            <w:r>
              <w:t>ostale zdravstvene djelatnosti na primarnoj razini zdravstvene zaštite</w:t>
            </w:r>
          </w:p>
        </w:tc>
        <w:tc>
          <w:tcPr>
            <w:tcW w:w="2693" w:type="dxa"/>
          </w:tcPr>
          <w:p w14:paraId="7DA73C4D" w14:textId="46D06F6B" w:rsidR="00F726AA" w:rsidRDefault="00F726AA" w:rsidP="00F726AA">
            <w:pPr>
              <w:jc w:val="center"/>
            </w:pPr>
            <w:r>
              <w:t>1</w:t>
            </w:r>
          </w:p>
        </w:tc>
      </w:tr>
      <w:tr w:rsidR="00F726AA" w14:paraId="3B532924" w14:textId="77777777" w:rsidTr="00F726AA">
        <w:tc>
          <w:tcPr>
            <w:tcW w:w="5245" w:type="dxa"/>
          </w:tcPr>
          <w:p w14:paraId="714552D1" w14:textId="005E1E27" w:rsidR="00F726AA" w:rsidRDefault="00F726AA" w:rsidP="00F726AA">
            <w:pPr>
              <w:jc w:val="both"/>
            </w:pPr>
            <w:r w:rsidRPr="00831D5F">
              <w:t xml:space="preserve">djelatnost laboratorijske dijagnostike  </w:t>
            </w:r>
          </w:p>
        </w:tc>
        <w:tc>
          <w:tcPr>
            <w:tcW w:w="2693" w:type="dxa"/>
          </w:tcPr>
          <w:p w14:paraId="0B8721AD" w14:textId="35B76A01" w:rsidR="00F726AA" w:rsidRDefault="00F726AA" w:rsidP="00F726AA">
            <w:pPr>
              <w:jc w:val="center"/>
            </w:pPr>
            <w:r>
              <w:t>1,1</w:t>
            </w:r>
          </w:p>
        </w:tc>
      </w:tr>
      <w:tr w:rsidR="00F726AA" w14:paraId="3135C2BB" w14:textId="77777777" w:rsidTr="00F726AA">
        <w:tc>
          <w:tcPr>
            <w:tcW w:w="5245" w:type="dxa"/>
          </w:tcPr>
          <w:p w14:paraId="1348D53C" w14:textId="767C53DA" w:rsidR="00F726AA" w:rsidRPr="00831D5F" w:rsidRDefault="00F726AA" w:rsidP="00F726AA">
            <w:pPr>
              <w:jc w:val="both"/>
            </w:pPr>
            <w:r w:rsidRPr="00831D5F">
              <w:t>specijalističko-konzilijarna djelatnost</w:t>
            </w:r>
          </w:p>
        </w:tc>
        <w:tc>
          <w:tcPr>
            <w:tcW w:w="2693" w:type="dxa"/>
          </w:tcPr>
          <w:p w14:paraId="6C292873" w14:textId="1AA9BCD2" w:rsidR="00F726AA" w:rsidRDefault="00F726AA" w:rsidP="00F726AA">
            <w:pPr>
              <w:jc w:val="center"/>
            </w:pPr>
            <w:r>
              <w:t>1,2</w:t>
            </w:r>
          </w:p>
        </w:tc>
      </w:tr>
      <w:tr w:rsidR="00F726AA" w14:paraId="595AAC68" w14:textId="77777777" w:rsidTr="00F726AA">
        <w:tc>
          <w:tcPr>
            <w:tcW w:w="5245" w:type="dxa"/>
          </w:tcPr>
          <w:p w14:paraId="1A8D0BAF" w14:textId="0694F31E" w:rsidR="00F726AA" w:rsidRPr="00831D5F" w:rsidRDefault="00F726AA" w:rsidP="00F726AA">
            <w:pPr>
              <w:jc w:val="both"/>
            </w:pPr>
            <w:r>
              <w:t>medicina rada/medicina rada i sporta</w:t>
            </w:r>
          </w:p>
        </w:tc>
        <w:tc>
          <w:tcPr>
            <w:tcW w:w="2693" w:type="dxa"/>
          </w:tcPr>
          <w:p w14:paraId="3005EAC7" w14:textId="1B3F7781" w:rsidR="00F726AA" w:rsidRDefault="00F726AA" w:rsidP="00F726AA">
            <w:pPr>
              <w:jc w:val="center"/>
            </w:pPr>
            <w:r>
              <w:t>1,3</w:t>
            </w:r>
          </w:p>
        </w:tc>
      </w:tr>
      <w:tr w:rsidR="00F726AA" w14:paraId="4C942C9F" w14:textId="77777777" w:rsidTr="00F726AA">
        <w:tc>
          <w:tcPr>
            <w:tcW w:w="5245" w:type="dxa"/>
          </w:tcPr>
          <w:p w14:paraId="01854A39" w14:textId="6B809F1C" w:rsidR="00F726AA" w:rsidRDefault="00F726AA" w:rsidP="00F726AA">
            <w:pPr>
              <w:jc w:val="both"/>
            </w:pPr>
            <w:r w:rsidRPr="00831D5F">
              <w:t>ljekarnička djelatnosti</w:t>
            </w:r>
          </w:p>
        </w:tc>
        <w:tc>
          <w:tcPr>
            <w:tcW w:w="2693" w:type="dxa"/>
          </w:tcPr>
          <w:p w14:paraId="717D1EC2" w14:textId="4064DCB9" w:rsidR="00F726AA" w:rsidRDefault="00F726AA" w:rsidP="00F726AA">
            <w:pPr>
              <w:jc w:val="center"/>
            </w:pPr>
            <w:r>
              <w:t>2,5</w:t>
            </w:r>
          </w:p>
        </w:tc>
      </w:tr>
      <w:tr w:rsidR="00F726AA" w14:paraId="15A4A80C" w14:textId="77777777" w:rsidTr="00F726AA">
        <w:tc>
          <w:tcPr>
            <w:tcW w:w="5245" w:type="dxa"/>
          </w:tcPr>
          <w:p w14:paraId="24A8252F" w14:textId="68CF9EFC" w:rsidR="00F726AA" w:rsidRPr="00831D5F" w:rsidRDefault="00F726AA" w:rsidP="00F726AA">
            <w:pPr>
              <w:jc w:val="both"/>
            </w:pPr>
            <w:r>
              <w:t xml:space="preserve"> nezdravstvene djelatnosti</w:t>
            </w:r>
          </w:p>
        </w:tc>
        <w:tc>
          <w:tcPr>
            <w:tcW w:w="2693" w:type="dxa"/>
          </w:tcPr>
          <w:p w14:paraId="61A73205" w14:textId="00132675" w:rsidR="00F726AA" w:rsidRDefault="00F726AA" w:rsidP="00F726AA">
            <w:pPr>
              <w:jc w:val="center"/>
            </w:pPr>
            <w:r>
              <w:t>1,6</w:t>
            </w:r>
          </w:p>
        </w:tc>
      </w:tr>
    </w:tbl>
    <w:p w14:paraId="62DF5686" w14:textId="5F7BD63E" w:rsidR="005545E8" w:rsidRPr="005545E8" w:rsidRDefault="00F726AA" w:rsidP="005545E8">
      <w:pPr>
        <w:pStyle w:val="Odlomakpopisa"/>
        <w:numPr>
          <w:ilvl w:val="0"/>
          <w:numId w:val="32"/>
        </w:numPr>
        <w:jc w:val="both"/>
        <w:rPr>
          <w:i/>
          <w:iCs/>
        </w:rPr>
      </w:pPr>
      <w:r>
        <w:rPr>
          <w:i/>
          <w:iCs/>
        </w:rPr>
        <w:t>k</w:t>
      </w:r>
      <w:r w:rsidR="005545E8" w:rsidRPr="005545E8">
        <w:rPr>
          <w:i/>
          <w:iCs/>
        </w:rPr>
        <w:t xml:space="preserve">od dentalne tehnike se ukupni iznos dobiven umnoškom </w:t>
      </w:r>
      <w:r w:rsidR="006D7EB8">
        <w:rPr>
          <w:i/>
          <w:iCs/>
        </w:rPr>
        <w:t>vrijednosti boda</w:t>
      </w:r>
      <w:r w:rsidR="005545E8" w:rsidRPr="005545E8">
        <w:rPr>
          <w:i/>
          <w:iCs/>
        </w:rPr>
        <w:t xml:space="preserve"> i koeficijen</w:t>
      </w:r>
      <w:r w:rsidR="006D7EB8">
        <w:rPr>
          <w:i/>
          <w:iCs/>
        </w:rPr>
        <w:t>a</w:t>
      </w:r>
      <w:r w:rsidR="005545E8" w:rsidRPr="005545E8">
        <w:rPr>
          <w:i/>
          <w:iCs/>
        </w:rPr>
        <w:t>ta dijeli s brojem korisnika istog prostora</w:t>
      </w:r>
    </w:p>
    <w:p w14:paraId="35FC1492" w14:textId="77777777" w:rsidR="005545E8" w:rsidRPr="00831D5F" w:rsidRDefault="005545E8" w:rsidP="008C1477">
      <w:pPr>
        <w:jc w:val="both"/>
      </w:pPr>
    </w:p>
    <w:p w14:paraId="27330267" w14:textId="5248C16F" w:rsidR="00F104D0" w:rsidRPr="00831D5F" w:rsidRDefault="008F5AEC" w:rsidP="008F5AEC">
      <w:pPr>
        <w:ind w:left="360"/>
        <w:jc w:val="center"/>
      </w:pPr>
      <w:r w:rsidRPr="00831D5F">
        <w:t xml:space="preserve">Članak </w:t>
      </w:r>
      <w:r w:rsidR="00C82CA8">
        <w:t>7</w:t>
      </w:r>
      <w:r w:rsidRPr="00831D5F">
        <w:t>.</w:t>
      </w:r>
    </w:p>
    <w:p w14:paraId="6AEFF7CA" w14:textId="77777777" w:rsidR="006947DC" w:rsidRPr="00831D5F" w:rsidRDefault="006947DC" w:rsidP="006947DC">
      <w:pPr>
        <w:jc w:val="both"/>
      </w:pPr>
    </w:p>
    <w:p w14:paraId="13020070" w14:textId="1FE0B201" w:rsidR="008F5AEC" w:rsidRPr="00831D5F" w:rsidRDefault="008F5AEC" w:rsidP="006947DC">
      <w:pPr>
        <w:jc w:val="both"/>
      </w:pPr>
      <w:r w:rsidRPr="00831D5F">
        <w:tab/>
        <w:t>Osim troškova zakupnine zakupac plaća i druge troškove (režijski troškovi, energenti</w:t>
      </w:r>
      <w:r w:rsidR="00AE3094">
        <w:t>, komunalna i vodna naknada</w:t>
      </w:r>
      <w:r w:rsidRPr="00831D5F">
        <w:t xml:space="preserve"> </w:t>
      </w:r>
      <w:r w:rsidR="00AE3094">
        <w:t>i drug</w:t>
      </w:r>
      <w:r w:rsidR="00277897">
        <w:t>i</w:t>
      </w:r>
      <w:r w:rsidR="00AE3094">
        <w:t xml:space="preserve"> nespomenut</w:t>
      </w:r>
      <w:r w:rsidR="00277897">
        <w:t>i</w:t>
      </w:r>
      <w:r w:rsidR="00AE3094">
        <w:t xml:space="preserve"> troškov</w:t>
      </w:r>
      <w:r w:rsidR="00277897">
        <w:t>i</w:t>
      </w:r>
      <w:r w:rsidR="00AE3094">
        <w:t xml:space="preserve"> nastal</w:t>
      </w:r>
      <w:r w:rsidR="00277897">
        <w:t>i</w:t>
      </w:r>
      <w:r w:rsidR="00AE3094">
        <w:t xml:space="preserve"> s osnova korištenja poslovnog prostora</w:t>
      </w:r>
      <w:r w:rsidRPr="00831D5F">
        <w:t xml:space="preserve">) kao i pripadajuće troškove </w:t>
      </w:r>
      <w:r w:rsidR="00AE3094">
        <w:t>tekućeg i investicijskog održavanja</w:t>
      </w:r>
      <w:r w:rsidRPr="00831D5F">
        <w:t xml:space="preserve"> zajedničkih uređaja i prost</w:t>
      </w:r>
      <w:r w:rsidR="00AE3094">
        <w:t>ora</w:t>
      </w:r>
      <w:r w:rsidRPr="00831D5F">
        <w:t xml:space="preserve"> </w:t>
      </w:r>
      <w:r w:rsidR="00351130">
        <w:t>D</w:t>
      </w:r>
      <w:r w:rsidRPr="00831D5F">
        <w:t>oma zdravlja</w:t>
      </w:r>
      <w:r w:rsidR="007C29E7">
        <w:t xml:space="preserve"> sukladno postotku dobivenom iz omjera ukupne neto površine poslovnog prostora koji je predmet ugovora i ukupne neto površine poslovnog prostora cijelog objekta (zgrade).</w:t>
      </w:r>
    </w:p>
    <w:p w14:paraId="4ED78C7F" w14:textId="77777777" w:rsidR="008F5AEC" w:rsidRPr="00831D5F" w:rsidRDefault="008F5AEC" w:rsidP="006947DC">
      <w:pPr>
        <w:jc w:val="both"/>
      </w:pPr>
    </w:p>
    <w:p w14:paraId="3E35CCBD" w14:textId="25AB337C" w:rsidR="006947DC" w:rsidRPr="00831D5F" w:rsidRDefault="00BC221A" w:rsidP="006947DC">
      <w:pPr>
        <w:jc w:val="center"/>
      </w:pPr>
      <w:r w:rsidRPr="00831D5F">
        <w:t xml:space="preserve">Članak </w:t>
      </w:r>
      <w:r w:rsidR="00C82CA8">
        <w:t>8</w:t>
      </w:r>
      <w:r w:rsidR="006947DC" w:rsidRPr="00831D5F">
        <w:t>.</w:t>
      </w:r>
    </w:p>
    <w:p w14:paraId="33827603" w14:textId="77777777" w:rsidR="00C82CA8" w:rsidRPr="00831D5F" w:rsidRDefault="00C82CA8" w:rsidP="008C1477"/>
    <w:p w14:paraId="2632DF4B" w14:textId="51A53895" w:rsidR="007C29E7" w:rsidRDefault="006947DC" w:rsidP="006947DC">
      <w:pPr>
        <w:jc w:val="both"/>
      </w:pPr>
      <w:r w:rsidRPr="00831D5F">
        <w:tab/>
        <w:t>Ukoliko poslovni prostor u kojem se obavlja zdravstvena djelatnost u mreži javne zdravstvene službe koriste dva tima u smjenskom radu, mjesečni iz</w:t>
      </w:r>
      <w:r w:rsidR="00BC221A" w:rsidRPr="00831D5F">
        <w:t xml:space="preserve">nos zakupnine umanjuje se za </w:t>
      </w:r>
      <w:r w:rsidR="00276C12">
        <w:t>1</w:t>
      </w:r>
      <w:r w:rsidRPr="00831D5F">
        <w:t>0 %.</w:t>
      </w:r>
    </w:p>
    <w:p w14:paraId="48D0E9DB" w14:textId="77777777" w:rsidR="00681650" w:rsidRPr="00831D5F" w:rsidRDefault="00681650" w:rsidP="006601E0">
      <w:pPr>
        <w:jc w:val="both"/>
      </w:pPr>
    </w:p>
    <w:p w14:paraId="11A855F2" w14:textId="328998C6" w:rsidR="00681650" w:rsidRPr="00831D5F" w:rsidRDefault="00EF7095" w:rsidP="00681650">
      <w:pPr>
        <w:jc w:val="center"/>
      </w:pPr>
      <w:r w:rsidRPr="00831D5F">
        <w:t xml:space="preserve">Članak </w:t>
      </w:r>
      <w:r w:rsidR="00C82CA8">
        <w:t>9</w:t>
      </w:r>
      <w:r w:rsidRPr="00831D5F">
        <w:t>.</w:t>
      </w:r>
      <w:r w:rsidR="00011BB5" w:rsidRPr="00831D5F">
        <w:t xml:space="preserve"> </w:t>
      </w:r>
    </w:p>
    <w:p w14:paraId="01F5E129" w14:textId="77777777" w:rsidR="00B323E1" w:rsidRPr="00831D5F" w:rsidRDefault="00B323E1" w:rsidP="00681650">
      <w:pPr>
        <w:jc w:val="center"/>
      </w:pPr>
    </w:p>
    <w:p w14:paraId="50CB96DE" w14:textId="59C47442" w:rsidR="00E544BC" w:rsidRDefault="00B323E1" w:rsidP="00681650">
      <w:pPr>
        <w:jc w:val="both"/>
      </w:pPr>
      <w:r w:rsidRPr="00831D5F">
        <w:tab/>
      </w:r>
      <w:r w:rsidR="00351130">
        <w:t xml:space="preserve">Naknada za </w:t>
      </w:r>
      <w:r w:rsidR="008408DC">
        <w:t>korištenje</w:t>
      </w:r>
      <w:r w:rsidR="00351130">
        <w:t xml:space="preserve"> m</w:t>
      </w:r>
      <w:r w:rsidR="00EF7095" w:rsidRPr="00831D5F">
        <w:t>edicinsko-tehničk</w:t>
      </w:r>
      <w:r w:rsidR="00351130">
        <w:t>e</w:t>
      </w:r>
      <w:r w:rsidR="00EF7095" w:rsidRPr="00831D5F">
        <w:t xml:space="preserve"> i drug</w:t>
      </w:r>
      <w:r w:rsidR="00351130">
        <w:t>e</w:t>
      </w:r>
      <w:r w:rsidR="00EF7095" w:rsidRPr="00831D5F">
        <w:t xml:space="preserve"> </w:t>
      </w:r>
      <w:r w:rsidR="00C27E1E" w:rsidRPr="00831D5F">
        <w:t>oprem</w:t>
      </w:r>
      <w:r w:rsidR="00351130">
        <w:t>e u vlasništvu Doma zdravlja koja se nalazi u poslovn</w:t>
      </w:r>
      <w:r w:rsidR="008C1477">
        <w:t>om</w:t>
      </w:r>
      <w:r w:rsidR="00351130">
        <w:t xml:space="preserve"> prostor</w:t>
      </w:r>
      <w:r w:rsidR="008C1477">
        <w:t>u</w:t>
      </w:r>
      <w:r w:rsidR="00351130">
        <w:t xml:space="preserve"> dan</w:t>
      </w:r>
      <w:r w:rsidR="008C1477">
        <w:t>o</w:t>
      </w:r>
      <w:r w:rsidR="00351130">
        <w:t>m u zakup</w:t>
      </w:r>
      <w:r w:rsidR="008B49E2" w:rsidRPr="00831D5F">
        <w:t xml:space="preserve"> (dalje u tekstu: oprema)</w:t>
      </w:r>
      <w:r w:rsidR="0084637F" w:rsidRPr="00831D5F">
        <w:t xml:space="preserve"> </w:t>
      </w:r>
      <w:r w:rsidR="00351130">
        <w:t>obračunava se</w:t>
      </w:r>
      <w:r w:rsidR="00AA483B">
        <w:t xml:space="preserve"> </w:t>
      </w:r>
      <w:r w:rsidR="001558D1">
        <w:t>prema nabavnoj vrijednosti svake pojedine opreme na način da se ista umanjuje za svaku godinu starosti sukladno postotku u tablici kako slijedi:</w:t>
      </w:r>
    </w:p>
    <w:p w14:paraId="1267A96C" w14:textId="77777777" w:rsidR="001558D1" w:rsidRDefault="001558D1" w:rsidP="00681650">
      <w:pPr>
        <w:jc w:val="both"/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4677"/>
      </w:tblGrid>
      <w:tr w:rsidR="001558D1" w14:paraId="06757BC4" w14:textId="77777777" w:rsidTr="008C1477">
        <w:tc>
          <w:tcPr>
            <w:tcW w:w="3261" w:type="dxa"/>
          </w:tcPr>
          <w:p w14:paraId="6C83D18F" w14:textId="5AE9C949" w:rsidR="001558D1" w:rsidRDefault="001558D1" w:rsidP="00A00A4D">
            <w:pPr>
              <w:jc w:val="center"/>
            </w:pPr>
            <w:r>
              <w:t>Godina starosti opreme</w:t>
            </w:r>
          </w:p>
        </w:tc>
        <w:tc>
          <w:tcPr>
            <w:tcW w:w="4677" w:type="dxa"/>
          </w:tcPr>
          <w:p w14:paraId="180B5982" w14:textId="4B0EB8CA" w:rsidR="001558D1" w:rsidRDefault="001558D1" w:rsidP="001558D1">
            <w:pPr>
              <w:jc w:val="center"/>
            </w:pPr>
            <w:r>
              <w:t>Postotak umanjenja nabavne vrijednosti opreme</w:t>
            </w:r>
          </w:p>
        </w:tc>
      </w:tr>
      <w:tr w:rsidR="001558D1" w14:paraId="6520389F" w14:textId="77777777" w:rsidTr="008C1477">
        <w:tc>
          <w:tcPr>
            <w:tcW w:w="3261" w:type="dxa"/>
          </w:tcPr>
          <w:p w14:paraId="6419AFC5" w14:textId="177EAE15" w:rsidR="001558D1" w:rsidRDefault="00A00A4D" w:rsidP="00A00A4D">
            <w:pPr>
              <w:jc w:val="center"/>
            </w:pPr>
            <w:r>
              <w:t>do 1</w:t>
            </w:r>
          </w:p>
        </w:tc>
        <w:tc>
          <w:tcPr>
            <w:tcW w:w="4677" w:type="dxa"/>
          </w:tcPr>
          <w:p w14:paraId="487900CB" w14:textId="3F00A1EE" w:rsidR="001558D1" w:rsidRDefault="00A00A4D" w:rsidP="00A00A4D">
            <w:pPr>
              <w:jc w:val="center"/>
            </w:pPr>
            <w:r>
              <w:t>0 %</w:t>
            </w:r>
          </w:p>
        </w:tc>
      </w:tr>
      <w:tr w:rsidR="001558D1" w14:paraId="2E3B9474" w14:textId="77777777" w:rsidTr="008C1477">
        <w:tc>
          <w:tcPr>
            <w:tcW w:w="3261" w:type="dxa"/>
          </w:tcPr>
          <w:p w14:paraId="2029138A" w14:textId="03CDC9C9" w:rsidR="001558D1" w:rsidRDefault="00A00A4D" w:rsidP="00A00A4D">
            <w:pPr>
              <w:jc w:val="center"/>
            </w:pPr>
            <w:r>
              <w:t>od 1 do 2</w:t>
            </w:r>
          </w:p>
        </w:tc>
        <w:tc>
          <w:tcPr>
            <w:tcW w:w="4677" w:type="dxa"/>
          </w:tcPr>
          <w:p w14:paraId="62DF5E90" w14:textId="3955FF0E" w:rsidR="001558D1" w:rsidRDefault="005D27B8" w:rsidP="00A00A4D">
            <w:pPr>
              <w:jc w:val="center"/>
            </w:pPr>
            <w:r>
              <w:t>1</w:t>
            </w:r>
            <w:r w:rsidR="00A00A4D">
              <w:t>0 %</w:t>
            </w:r>
          </w:p>
        </w:tc>
      </w:tr>
      <w:tr w:rsidR="001558D1" w14:paraId="466BD92C" w14:textId="77777777" w:rsidTr="008C1477">
        <w:tc>
          <w:tcPr>
            <w:tcW w:w="3261" w:type="dxa"/>
          </w:tcPr>
          <w:p w14:paraId="3EBAED53" w14:textId="359E3723" w:rsidR="001558D1" w:rsidRDefault="00A00A4D" w:rsidP="00A00A4D">
            <w:pPr>
              <w:jc w:val="center"/>
            </w:pPr>
            <w:r>
              <w:t>od 2 do 3</w:t>
            </w:r>
          </w:p>
        </w:tc>
        <w:tc>
          <w:tcPr>
            <w:tcW w:w="4677" w:type="dxa"/>
          </w:tcPr>
          <w:p w14:paraId="242F520F" w14:textId="69B45DE1" w:rsidR="001558D1" w:rsidRDefault="005D27B8" w:rsidP="00A00A4D">
            <w:pPr>
              <w:jc w:val="center"/>
            </w:pPr>
            <w:r>
              <w:t>2</w:t>
            </w:r>
            <w:r w:rsidR="00A00A4D">
              <w:t>0 %</w:t>
            </w:r>
          </w:p>
        </w:tc>
      </w:tr>
      <w:tr w:rsidR="001558D1" w14:paraId="109A30AD" w14:textId="77777777" w:rsidTr="008C1477">
        <w:tc>
          <w:tcPr>
            <w:tcW w:w="3261" w:type="dxa"/>
          </w:tcPr>
          <w:p w14:paraId="32775104" w14:textId="10A6056F" w:rsidR="001558D1" w:rsidRDefault="00A00A4D" w:rsidP="00A00A4D">
            <w:pPr>
              <w:jc w:val="center"/>
            </w:pPr>
            <w:r>
              <w:t>od 3 do 4</w:t>
            </w:r>
          </w:p>
        </w:tc>
        <w:tc>
          <w:tcPr>
            <w:tcW w:w="4677" w:type="dxa"/>
          </w:tcPr>
          <w:p w14:paraId="266BCCBD" w14:textId="74011613" w:rsidR="001558D1" w:rsidRDefault="005D27B8" w:rsidP="00A00A4D">
            <w:pPr>
              <w:jc w:val="center"/>
            </w:pPr>
            <w:r>
              <w:t>3</w:t>
            </w:r>
            <w:r w:rsidR="00A00A4D">
              <w:t>0 %</w:t>
            </w:r>
          </w:p>
        </w:tc>
      </w:tr>
      <w:tr w:rsidR="001558D1" w14:paraId="5A89059E" w14:textId="77777777" w:rsidTr="008C1477">
        <w:tc>
          <w:tcPr>
            <w:tcW w:w="3261" w:type="dxa"/>
          </w:tcPr>
          <w:p w14:paraId="064A114D" w14:textId="30200544" w:rsidR="001558D1" w:rsidRDefault="00A00A4D" w:rsidP="00A00A4D">
            <w:pPr>
              <w:jc w:val="center"/>
            </w:pPr>
            <w:r>
              <w:t>od 4 do 5</w:t>
            </w:r>
          </w:p>
        </w:tc>
        <w:tc>
          <w:tcPr>
            <w:tcW w:w="4677" w:type="dxa"/>
          </w:tcPr>
          <w:p w14:paraId="62867024" w14:textId="144C6D90" w:rsidR="001558D1" w:rsidRDefault="005D27B8" w:rsidP="00A00A4D">
            <w:pPr>
              <w:jc w:val="center"/>
            </w:pPr>
            <w:r>
              <w:t>3</w:t>
            </w:r>
            <w:r w:rsidR="00A00A4D">
              <w:t>5 %</w:t>
            </w:r>
          </w:p>
        </w:tc>
      </w:tr>
      <w:tr w:rsidR="001558D1" w14:paraId="2EDDEDDC" w14:textId="77777777" w:rsidTr="008C1477">
        <w:tc>
          <w:tcPr>
            <w:tcW w:w="3261" w:type="dxa"/>
          </w:tcPr>
          <w:p w14:paraId="16E0F144" w14:textId="01D1E336" w:rsidR="001558D1" w:rsidRDefault="00A00A4D" w:rsidP="00A00A4D">
            <w:pPr>
              <w:jc w:val="center"/>
            </w:pPr>
            <w:r>
              <w:t>od 5 do 6</w:t>
            </w:r>
          </w:p>
        </w:tc>
        <w:tc>
          <w:tcPr>
            <w:tcW w:w="4677" w:type="dxa"/>
          </w:tcPr>
          <w:p w14:paraId="4E946B1C" w14:textId="3F807614" w:rsidR="00A00A4D" w:rsidRDefault="005D27B8" w:rsidP="00A00A4D">
            <w:pPr>
              <w:jc w:val="center"/>
            </w:pPr>
            <w:r>
              <w:t>4</w:t>
            </w:r>
            <w:r w:rsidR="00A00A4D">
              <w:t>0 %</w:t>
            </w:r>
          </w:p>
        </w:tc>
      </w:tr>
      <w:tr w:rsidR="001558D1" w14:paraId="74EA125C" w14:textId="77777777" w:rsidTr="008C1477">
        <w:tc>
          <w:tcPr>
            <w:tcW w:w="3261" w:type="dxa"/>
          </w:tcPr>
          <w:p w14:paraId="12FADEDA" w14:textId="48759522" w:rsidR="001558D1" w:rsidRDefault="00A00A4D" w:rsidP="00A00A4D">
            <w:pPr>
              <w:jc w:val="center"/>
            </w:pPr>
            <w:r>
              <w:lastRenderedPageBreak/>
              <w:t>od 6 do 7</w:t>
            </w:r>
          </w:p>
        </w:tc>
        <w:tc>
          <w:tcPr>
            <w:tcW w:w="4677" w:type="dxa"/>
          </w:tcPr>
          <w:p w14:paraId="3D440113" w14:textId="170A9723" w:rsidR="001558D1" w:rsidRDefault="00A00A4D" w:rsidP="00A00A4D">
            <w:pPr>
              <w:jc w:val="center"/>
            </w:pPr>
            <w:r>
              <w:t>50%</w:t>
            </w:r>
          </w:p>
        </w:tc>
      </w:tr>
      <w:tr w:rsidR="001558D1" w14:paraId="5017D147" w14:textId="77777777" w:rsidTr="008C1477">
        <w:tc>
          <w:tcPr>
            <w:tcW w:w="3261" w:type="dxa"/>
          </w:tcPr>
          <w:p w14:paraId="52CF592B" w14:textId="78599629" w:rsidR="001558D1" w:rsidRDefault="00A00A4D" w:rsidP="00A00A4D">
            <w:pPr>
              <w:jc w:val="center"/>
            </w:pPr>
            <w:r>
              <w:t>od 7 do 8</w:t>
            </w:r>
          </w:p>
        </w:tc>
        <w:tc>
          <w:tcPr>
            <w:tcW w:w="4677" w:type="dxa"/>
          </w:tcPr>
          <w:p w14:paraId="779CA94C" w14:textId="04B05341" w:rsidR="001558D1" w:rsidRDefault="005D27B8" w:rsidP="00A00A4D">
            <w:pPr>
              <w:jc w:val="center"/>
            </w:pPr>
            <w:r>
              <w:t>5</w:t>
            </w:r>
            <w:r w:rsidR="00A00A4D">
              <w:t>5%</w:t>
            </w:r>
          </w:p>
        </w:tc>
      </w:tr>
      <w:tr w:rsidR="00A00A4D" w14:paraId="38965618" w14:textId="77777777" w:rsidTr="008C1477">
        <w:tc>
          <w:tcPr>
            <w:tcW w:w="3261" w:type="dxa"/>
          </w:tcPr>
          <w:p w14:paraId="499D8093" w14:textId="52F41AB6" w:rsidR="00A00A4D" w:rsidRDefault="00A00A4D" w:rsidP="00A00A4D">
            <w:pPr>
              <w:jc w:val="center"/>
            </w:pPr>
            <w:r>
              <w:t>od 8 do 9</w:t>
            </w:r>
          </w:p>
        </w:tc>
        <w:tc>
          <w:tcPr>
            <w:tcW w:w="4677" w:type="dxa"/>
          </w:tcPr>
          <w:p w14:paraId="3A5A630A" w14:textId="11000D28" w:rsidR="00A00A4D" w:rsidRDefault="005D27B8" w:rsidP="00A00A4D">
            <w:pPr>
              <w:jc w:val="center"/>
            </w:pPr>
            <w:r>
              <w:t>6</w:t>
            </w:r>
            <w:r w:rsidR="00A00A4D">
              <w:t>0%</w:t>
            </w:r>
          </w:p>
        </w:tc>
      </w:tr>
      <w:tr w:rsidR="00A00A4D" w14:paraId="5D1E8320" w14:textId="77777777" w:rsidTr="008C1477">
        <w:tc>
          <w:tcPr>
            <w:tcW w:w="3261" w:type="dxa"/>
          </w:tcPr>
          <w:p w14:paraId="7469A438" w14:textId="2B619F60" w:rsidR="00A00A4D" w:rsidRDefault="00A00A4D" w:rsidP="00A00A4D">
            <w:pPr>
              <w:jc w:val="center"/>
            </w:pPr>
            <w:r>
              <w:t>od 9 do 10</w:t>
            </w:r>
          </w:p>
        </w:tc>
        <w:tc>
          <w:tcPr>
            <w:tcW w:w="4677" w:type="dxa"/>
          </w:tcPr>
          <w:p w14:paraId="13CDE6DE" w14:textId="5090133D" w:rsidR="00A00A4D" w:rsidRDefault="005D27B8" w:rsidP="00A00A4D">
            <w:pPr>
              <w:jc w:val="center"/>
            </w:pPr>
            <w:r>
              <w:t>7</w:t>
            </w:r>
            <w:r w:rsidR="00A00A4D">
              <w:t>0%</w:t>
            </w:r>
          </w:p>
        </w:tc>
      </w:tr>
      <w:tr w:rsidR="00A00A4D" w14:paraId="652C7622" w14:textId="77777777" w:rsidTr="008C1477">
        <w:tc>
          <w:tcPr>
            <w:tcW w:w="3261" w:type="dxa"/>
          </w:tcPr>
          <w:p w14:paraId="09025231" w14:textId="4242DE0C" w:rsidR="00A00A4D" w:rsidRDefault="00A00A4D" w:rsidP="00A00A4D">
            <w:pPr>
              <w:jc w:val="center"/>
            </w:pPr>
            <w:r>
              <w:t>od 10 i starije</w:t>
            </w:r>
          </w:p>
        </w:tc>
        <w:tc>
          <w:tcPr>
            <w:tcW w:w="4677" w:type="dxa"/>
          </w:tcPr>
          <w:p w14:paraId="3917E802" w14:textId="01B604BF" w:rsidR="00A00A4D" w:rsidRDefault="005D27B8" w:rsidP="00A00A4D">
            <w:pPr>
              <w:jc w:val="center"/>
            </w:pPr>
            <w:r>
              <w:t>8</w:t>
            </w:r>
            <w:r w:rsidR="00A00A4D">
              <w:t>0%</w:t>
            </w:r>
          </w:p>
        </w:tc>
      </w:tr>
    </w:tbl>
    <w:p w14:paraId="5365DFBE" w14:textId="77777777" w:rsidR="001558D1" w:rsidRDefault="001558D1" w:rsidP="00681650">
      <w:pPr>
        <w:jc w:val="both"/>
      </w:pPr>
    </w:p>
    <w:p w14:paraId="3EE3EA4B" w14:textId="77777777" w:rsidR="001558D1" w:rsidRPr="00831D5F" w:rsidRDefault="001558D1" w:rsidP="00681650">
      <w:pPr>
        <w:jc w:val="both"/>
      </w:pPr>
    </w:p>
    <w:p w14:paraId="528FF76B" w14:textId="4E8AB15C" w:rsidR="00E816C9" w:rsidRDefault="00A00A4D" w:rsidP="00A00A4D">
      <w:pPr>
        <w:ind w:firstLine="708"/>
        <w:jc w:val="both"/>
      </w:pPr>
      <w:r>
        <w:t xml:space="preserve">Iznos mjesečne naknade za korištenje opreme utvrđuje se u visini od </w:t>
      </w:r>
      <w:r w:rsidR="005D27B8">
        <w:t>1</w:t>
      </w:r>
      <w:r>
        <w:t>% u odnosu na utvrđenu nabavnu cijenu umanjenu za postotak po isteku svake godine starosti sukladno tablici iz stavka 1. ovog članka.</w:t>
      </w:r>
    </w:p>
    <w:p w14:paraId="7832911F" w14:textId="77777777" w:rsidR="00A00A4D" w:rsidRPr="00831D5F" w:rsidRDefault="00A00A4D" w:rsidP="00182E03">
      <w:pPr>
        <w:jc w:val="both"/>
      </w:pPr>
    </w:p>
    <w:p w14:paraId="2330B1C3" w14:textId="04D03FCD" w:rsidR="00B323E1" w:rsidRDefault="00B323E1" w:rsidP="006601E0">
      <w:pPr>
        <w:jc w:val="both"/>
      </w:pPr>
      <w:r w:rsidRPr="00831D5F">
        <w:tab/>
      </w:r>
      <w:r w:rsidR="00351130">
        <w:t xml:space="preserve">Naknada za </w:t>
      </w:r>
      <w:r w:rsidR="008408DC">
        <w:t>korištenje</w:t>
      </w:r>
      <w:r w:rsidR="00D076CE">
        <w:t xml:space="preserve"> opreme</w:t>
      </w:r>
      <w:r w:rsidR="00351130">
        <w:t xml:space="preserve"> iz stavka </w:t>
      </w:r>
      <w:r w:rsidR="005D27B8">
        <w:t>2</w:t>
      </w:r>
      <w:r w:rsidR="00351130">
        <w:t>. ovog članka</w:t>
      </w:r>
      <w:r w:rsidRPr="00831D5F">
        <w:t xml:space="preserve"> umanjuje se za </w:t>
      </w:r>
      <w:r w:rsidR="00E544BC" w:rsidRPr="00831D5F">
        <w:t xml:space="preserve">50 </w:t>
      </w:r>
      <w:r w:rsidRPr="00831D5F">
        <w:t>% ako opremu koriste dvije ordinacije u suprotnim smjenama.</w:t>
      </w:r>
    </w:p>
    <w:p w14:paraId="47D2AEF9" w14:textId="77777777" w:rsidR="008B0FFC" w:rsidRDefault="008B0FFC" w:rsidP="006601E0">
      <w:pPr>
        <w:jc w:val="both"/>
      </w:pPr>
    </w:p>
    <w:p w14:paraId="061BB5C7" w14:textId="2C5153C4" w:rsidR="00BD0187" w:rsidRPr="00831D5F" w:rsidRDefault="00BD0187" w:rsidP="00BD0187">
      <w:pPr>
        <w:ind w:firstLine="708"/>
        <w:jc w:val="both"/>
      </w:pPr>
      <w:r>
        <w:t>M</w:t>
      </w:r>
      <w:r w:rsidRPr="00831D5F">
        <w:t>edicinsko-tehnička i druga oprema</w:t>
      </w:r>
      <w:r>
        <w:t xml:space="preserve"> koja je nabavljena iz fondova Europske unije </w:t>
      </w:r>
      <w:r w:rsidR="00AE3094">
        <w:t>daje se na korištenje bez naknade z</w:t>
      </w:r>
      <w:r>
        <w:t>a vrijeme trajanja provedbe projekta.</w:t>
      </w:r>
    </w:p>
    <w:p w14:paraId="32E6431D" w14:textId="77777777" w:rsidR="004F65B8" w:rsidRPr="00831D5F" w:rsidRDefault="004F65B8" w:rsidP="006601E0">
      <w:pPr>
        <w:jc w:val="both"/>
      </w:pPr>
    </w:p>
    <w:p w14:paraId="46A96B2E" w14:textId="51E5CEFD" w:rsidR="00B323E1" w:rsidRPr="00831D5F" w:rsidRDefault="00E544BC" w:rsidP="00B323E1">
      <w:pPr>
        <w:jc w:val="center"/>
      </w:pPr>
      <w:r w:rsidRPr="00831D5F">
        <w:t xml:space="preserve">Članak </w:t>
      </w:r>
      <w:r w:rsidR="00C82CA8">
        <w:t>10</w:t>
      </w:r>
      <w:r w:rsidRPr="00831D5F">
        <w:t>.</w:t>
      </w:r>
    </w:p>
    <w:p w14:paraId="6C818DAA" w14:textId="77777777" w:rsidR="00B323E1" w:rsidRPr="00831D5F" w:rsidRDefault="00B323E1" w:rsidP="006601E0">
      <w:pPr>
        <w:jc w:val="both"/>
      </w:pPr>
    </w:p>
    <w:p w14:paraId="41249750" w14:textId="376CA181" w:rsidR="00D82DE5" w:rsidRPr="00831D5F" w:rsidRDefault="00B323E1" w:rsidP="006601E0">
      <w:pPr>
        <w:jc w:val="both"/>
      </w:pPr>
      <w:r w:rsidRPr="00831D5F">
        <w:tab/>
      </w:r>
      <w:r w:rsidR="00351130">
        <w:t>Ugovor</w:t>
      </w:r>
      <w:r w:rsidR="00584058">
        <w:t xml:space="preserve"> </w:t>
      </w:r>
      <w:r w:rsidR="00351130">
        <w:t>o zakupu</w:t>
      </w:r>
      <w:r w:rsidR="00584058">
        <w:t xml:space="preserve"> poslovnog prostora po provedenom postupku utvrđenom temeljem Zakona o zdravstvenoj zaštiti, Zakona o zakupu i kupoprodaji poslovnog prostora, važećim aktima Sisačko-moslavačke županije</w:t>
      </w:r>
      <w:r w:rsidR="00F24252">
        <w:t xml:space="preserve"> </w:t>
      </w:r>
      <w:r w:rsidR="00584058">
        <w:t>i ove Odluke, sklapaju zakupac i ravnatelj Doma zdravlja.</w:t>
      </w:r>
    </w:p>
    <w:p w14:paraId="33CDA8E9" w14:textId="77777777" w:rsidR="00F104D0" w:rsidRPr="00831D5F" w:rsidRDefault="00F104D0" w:rsidP="006601E0">
      <w:pPr>
        <w:jc w:val="both"/>
      </w:pPr>
    </w:p>
    <w:p w14:paraId="73D5CC1B" w14:textId="2FB4D98B" w:rsidR="00F104D0" w:rsidRPr="00831D5F" w:rsidRDefault="008B4A9F" w:rsidP="00B323E1">
      <w:pPr>
        <w:jc w:val="center"/>
      </w:pPr>
      <w:r w:rsidRPr="00831D5F">
        <w:t xml:space="preserve">Članak </w:t>
      </w:r>
      <w:r w:rsidR="007C29E7">
        <w:t>1</w:t>
      </w:r>
      <w:r w:rsidR="00C82CA8">
        <w:t>1</w:t>
      </w:r>
      <w:r w:rsidR="00B323E1" w:rsidRPr="00831D5F">
        <w:t>.</w:t>
      </w:r>
    </w:p>
    <w:p w14:paraId="2638D075" w14:textId="77777777" w:rsidR="0065191A" w:rsidRPr="00831D5F" w:rsidRDefault="0065191A" w:rsidP="00B323E1">
      <w:pPr>
        <w:jc w:val="center"/>
      </w:pPr>
    </w:p>
    <w:p w14:paraId="207BF6D6" w14:textId="26BF7419" w:rsidR="0065191A" w:rsidRPr="00831D5F" w:rsidRDefault="0065191A" w:rsidP="0065191A">
      <w:pPr>
        <w:jc w:val="both"/>
      </w:pPr>
      <w:r w:rsidRPr="00831D5F">
        <w:tab/>
        <w:t xml:space="preserve">Dom zdravlja može </w:t>
      </w:r>
      <w:r w:rsidR="003C0CEE" w:rsidRPr="00831D5F">
        <w:t xml:space="preserve">na temelju obrazloženog zahtjeva </w:t>
      </w:r>
      <w:r w:rsidRPr="00831D5F">
        <w:t xml:space="preserve">dati na korištenje poslovni prostor bez naknade osnivaču Sisačko-moslavačkoj županiji </w:t>
      </w:r>
      <w:r w:rsidR="00415397" w:rsidRPr="00831D5F">
        <w:t>te</w:t>
      </w:r>
      <w:r w:rsidRPr="00831D5F">
        <w:t xml:space="preserve"> ustanovama </w:t>
      </w:r>
      <w:r w:rsidR="00415397" w:rsidRPr="00831D5F">
        <w:t>kojima je Sisačko-moslavačka županija osnivač</w:t>
      </w:r>
      <w:r w:rsidRPr="00831D5F">
        <w:t xml:space="preserve">, </w:t>
      </w:r>
      <w:r w:rsidR="00415397" w:rsidRPr="00831D5F">
        <w:t>uz obvezu plaćanja režijskih troškova</w:t>
      </w:r>
      <w:r w:rsidR="00AE3094">
        <w:t xml:space="preserve"> iz članka </w:t>
      </w:r>
      <w:r w:rsidR="00C82CA8">
        <w:t>7</w:t>
      </w:r>
      <w:r w:rsidR="00AE3094">
        <w:t>. ove Odluke</w:t>
      </w:r>
      <w:r w:rsidR="00415397" w:rsidRPr="00831D5F">
        <w:t xml:space="preserve">, </w:t>
      </w:r>
      <w:r w:rsidRPr="00831D5F">
        <w:t>a o čemu se sklapa ugovor o korištenju.</w:t>
      </w:r>
    </w:p>
    <w:p w14:paraId="317D1684" w14:textId="77777777" w:rsidR="0065191A" w:rsidRPr="00831D5F" w:rsidRDefault="0065191A" w:rsidP="00B323E1">
      <w:pPr>
        <w:jc w:val="center"/>
      </w:pPr>
    </w:p>
    <w:p w14:paraId="6B986BD0" w14:textId="77777777" w:rsidR="004307B5" w:rsidRPr="00831D5F" w:rsidRDefault="004307B5" w:rsidP="00CD3007">
      <w:pPr>
        <w:jc w:val="both"/>
      </w:pPr>
    </w:p>
    <w:p w14:paraId="1C539F50" w14:textId="6F606C5D" w:rsidR="0064038F" w:rsidRPr="00831D5F" w:rsidRDefault="0065191A" w:rsidP="00C95351">
      <w:pPr>
        <w:jc w:val="center"/>
      </w:pPr>
      <w:r w:rsidRPr="00831D5F">
        <w:t>Članak 1</w:t>
      </w:r>
      <w:r w:rsidR="007C29E7">
        <w:t>2</w:t>
      </w:r>
      <w:r w:rsidR="0064038F" w:rsidRPr="00831D5F">
        <w:t>.</w:t>
      </w:r>
    </w:p>
    <w:p w14:paraId="4F1370FD" w14:textId="77777777" w:rsidR="0064038F" w:rsidRPr="00831D5F" w:rsidRDefault="0064038F" w:rsidP="00CD3007">
      <w:pPr>
        <w:jc w:val="both"/>
      </w:pPr>
    </w:p>
    <w:p w14:paraId="7B0259F3" w14:textId="26F7694B" w:rsidR="00C82CA8" w:rsidRDefault="0064038F" w:rsidP="00C82CA8">
      <w:pPr>
        <w:jc w:val="both"/>
      </w:pPr>
      <w:r w:rsidRPr="00831D5F">
        <w:t xml:space="preserve"> </w:t>
      </w:r>
      <w:r w:rsidR="00B91F3E" w:rsidRPr="00831D5F">
        <w:tab/>
      </w:r>
      <w:r w:rsidR="005D27B8">
        <w:t>Visina zakupnine određena postojeći</w:t>
      </w:r>
      <w:r w:rsidR="00C82CA8">
        <w:t>m</w:t>
      </w:r>
      <w:r w:rsidR="005D27B8">
        <w:t xml:space="preserve"> ugovorima o zakupu poslovnog prostora zaključeni</w:t>
      </w:r>
      <w:r w:rsidR="00C82CA8">
        <w:t>m</w:t>
      </w:r>
      <w:r w:rsidR="005D27B8">
        <w:t xml:space="preserve"> </w:t>
      </w:r>
      <w:r w:rsidR="00015159" w:rsidRPr="00831D5F">
        <w:t>temeljem</w:t>
      </w:r>
      <w:r w:rsidR="00D076AF" w:rsidRPr="00831D5F">
        <w:t xml:space="preserve"> Odluke o kriterijima za određivanje zakupnine poslovnih prostora domova zdravlja Sisačko-moslavačke županije („Službeni glasnik Sisačko-moslavačke županije“, broj 21/19) </w:t>
      </w:r>
      <w:r w:rsidR="005D27B8">
        <w:t>uskladit će se prema kriterijima iz ove Odluke</w:t>
      </w:r>
      <w:r w:rsidR="00C82CA8">
        <w:t xml:space="preserve"> počevši od p</w:t>
      </w:r>
      <w:r w:rsidR="005D27B8">
        <w:t xml:space="preserve">rvog dana </w:t>
      </w:r>
      <w:r w:rsidR="00C82CA8">
        <w:t xml:space="preserve">sljedećeg </w:t>
      </w:r>
      <w:r w:rsidR="005D27B8">
        <w:t>mjeseca koji slijedi nakon mjeseca u kojem je donesena ova Odluka</w:t>
      </w:r>
      <w:r w:rsidR="00C82CA8">
        <w:t>, a o čemu će se sklopiti dodatak ugovoru o zakupu.</w:t>
      </w:r>
    </w:p>
    <w:p w14:paraId="4D8AD450" w14:textId="77777777" w:rsidR="004A543A" w:rsidRDefault="004A543A" w:rsidP="00C82CA8">
      <w:pPr>
        <w:jc w:val="both"/>
      </w:pPr>
    </w:p>
    <w:p w14:paraId="5721DCAB" w14:textId="4B907157" w:rsidR="0085210D" w:rsidRPr="00831D5F" w:rsidRDefault="005D27B8" w:rsidP="004A543A">
      <w:pPr>
        <w:ind w:firstLine="708"/>
        <w:jc w:val="both"/>
      </w:pPr>
      <w:r>
        <w:t xml:space="preserve">Ako zakupnik </w:t>
      </w:r>
      <w:r w:rsidR="00C82CA8">
        <w:t>odbije sklopiti dodatak ugovoru o zakupu iz stavka 1. ovog članka, ugovor o zakupu</w:t>
      </w:r>
      <w:r>
        <w:t xml:space="preserve"> će se raskinuti</w:t>
      </w:r>
      <w:r w:rsidR="00BC7164">
        <w:t>,</w:t>
      </w:r>
      <w:r>
        <w:t xml:space="preserve"> a zakupnik nema pravo na naknadu štete zbog raskida</w:t>
      </w:r>
      <w:r w:rsidR="004A543A">
        <w:t>.</w:t>
      </w:r>
    </w:p>
    <w:p w14:paraId="65420140" w14:textId="77777777" w:rsidR="00C82CA8" w:rsidRDefault="00C82CA8" w:rsidP="00C82CA8"/>
    <w:p w14:paraId="29E60A4C" w14:textId="525DF9F4" w:rsidR="00C82CA8" w:rsidRPr="00831D5F" w:rsidRDefault="00C82CA8" w:rsidP="00C82CA8">
      <w:pPr>
        <w:jc w:val="center"/>
      </w:pPr>
      <w:r w:rsidRPr="00831D5F">
        <w:t>Članak 1</w:t>
      </w:r>
      <w:r>
        <w:t>3</w:t>
      </w:r>
      <w:r w:rsidRPr="00831D5F">
        <w:t>.</w:t>
      </w:r>
    </w:p>
    <w:p w14:paraId="7925D807" w14:textId="77777777" w:rsidR="00C82CA8" w:rsidRPr="00831D5F" w:rsidRDefault="00C82CA8" w:rsidP="00C82CA8">
      <w:pPr>
        <w:jc w:val="both"/>
      </w:pPr>
    </w:p>
    <w:p w14:paraId="3BDD7D41" w14:textId="77777777" w:rsidR="00C82CA8" w:rsidRPr="00831D5F" w:rsidRDefault="00C82CA8" w:rsidP="00C82CA8">
      <w:pPr>
        <w:jc w:val="both"/>
      </w:pPr>
      <w:r w:rsidRPr="00831D5F">
        <w:tab/>
        <w:t>Stupanjem na snagu ove Odluke prestaje važiti Odluka o kriterijima za određivanje zakupnine poslovnih prostora domova zdravlja Sisačko-moslavačke županije („Službeni glasnik Sisačko-moslavačke županije“, broj 21/19)</w:t>
      </w:r>
      <w:r>
        <w:t>.</w:t>
      </w:r>
    </w:p>
    <w:p w14:paraId="44393B3F" w14:textId="77777777" w:rsidR="00C82CA8" w:rsidRDefault="00C82CA8" w:rsidP="00CD3007">
      <w:pPr>
        <w:jc w:val="center"/>
      </w:pPr>
    </w:p>
    <w:p w14:paraId="1A28CA4F" w14:textId="77777777" w:rsidR="00C82CA8" w:rsidRDefault="00C82CA8" w:rsidP="00CD3007">
      <w:pPr>
        <w:jc w:val="center"/>
      </w:pPr>
    </w:p>
    <w:p w14:paraId="102A2CD1" w14:textId="77777777" w:rsidR="00BC7164" w:rsidRDefault="00BC7164" w:rsidP="00CD3007">
      <w:pPr>
        <w:jc w:val="center"/>
      </w:pPr>
    </w:p>
    <w:p w14:paraId="126BE4FC" w14:textId="62A2C9E9" w:rsidR="00EC7121" w:rsidRPr="00831D5F" w:rsidRDefault="00EC7121" w:rsidP="00CD3007">
      <w:pPr>
        <w:jc w:val="center"/>
      </w:pPr>
      <w:r>
        <w:lastRenderedPageBreak/>
        <w:t>Članak 14.</w:t>
      </w:r>
    </w:p>
    <w:p w14:paraId="3E1B4657" w14:textId="77777777" w:rsidR="00D82DE5" w:rsidRPr="00831D5F" w:rsidRDefault="00D82DE5" w:rsidP="006601E0">
      <w:pPr>
        <w:jc w:val="both"/>
      </w:pPr>
    </w:p>
    <w:p w14:paraId="37665917" w14:textId="68CE9B04" w:rsidR="00F104D0" w:rsidRPr="00831D5F" w:rsidRDefault="00AF0A9E" w:rsidP="008B4A9F">
      <w:pPr>
        <w:ind w:firstLine="708"/>
        <w:jc w:val="both"/>
      </w:pPr>
      <w:r w:rsidRPr="00831D5F">
        <w:t>Ova Odluka</w:t>
      </w:r>
      <w:r w:rsidR="00D11A84" w:rsidRPr="00831D5F">
        <w:t xml:space="preserve"> </w:t>
      </w:r>
      <w:r w:rsidRPr="00831D5F">
        <w:t xml:space="preserve">stupa na snagu </w:t>
      </w:r>
      <w:r w:rsidR="00AE3094">
        <w:t>prvog dana od dana objave</w:t>
      </w:r>
      <w:r w:rsidR="00060BCD" w:rsidRPr="00831D5F">
        <w:t xml:space="preserve"> u „</w:t>
      </w:r>
      <w:r w:rsidRPr="00831D5F">
        <w:t>Službenom glasn</w:t>
      </w:r>
      <w:r w:rsidR="00060BCD" w:rsidRPr="00831D5F">
        <w:t>iku Sisačko-moslavačke županije“</w:t>
      </w:r>
      <w:r w:rsidR="003E7BB6" w:rsidRPr="00831D5F">
        <w:t>.</w:t>
      </w:r>
    </w:p>
    <w:p w14:paraId="6C7486E4" w14:textId="77777777" w:rsidR="00F104D0" w:rsidRPr="00831D5F" w:rsidRDefault="00F104D0">
      <w:pPr>
        <w:jc w:val="center"/>
        <w:rPr>
          <w:sz w:val="20"/>
          <w:szCs w:val="20"/>
        </w:rPr>
      </w:pPr>
    </w:p>
    <w:p w14:paraId="4D67DA3B" w14:textId="77777777" w:rsidR="0098347E" w:rsidRPr="00831D5F" w:rsidRDefault="0098347E" w:rsidP="0098347E">
      <w:pPr>
        <w:pStyle w:val="Tijeloteksta"/>
      </w:pPr>
      <w:r w:rsidRPr="00831D5F">
        <w:t>KLASA:</w:t>
      </w:r>
    </w:p>
    <w:p w14:paraId="242BD796" w14:textId="77777777" w:rsidR="0098347E" w:rsidRPr="00831D5F" w:rsidRDefault="0098347E" w:rsidP="0098347E">
      <w:pPr>
        <w:pStyle w:val="Tijeloteksta"/>
      </w:pPr>
      <w:r w:rsidRPr="00831D5F">
        <w:t>URBROJ:</w:t>
      </w:r>
    </w:p>
    <w:p w14:paraId="40FA5A47" w14:textId="77777777" w:rsidR="0098347E" w:rsidRPr="00831D5F" w:rsidRDefault="0098347E" w:rsidP="0098347E">
      <w:pPr>
        <w:pStyle w:val="Tijeloteksta"/>
        <w:rPr>
          <w:b/>
        </w:rPr>
      </w:pPr>
      <w:r w:rsidRPr="00831D5F">
        <w:t>Sisak,</w:t>
      </w:r>
      <w:r w:rsidRPr="00831D5F">
        <w:rPr>
          <w:b/>
        </w:rPr>
        <w:tab/>
      </w:r>
    </w:p>
    <w:p w14:paraId="5F6625E4" w14:textId="77777777" w:rsidR="0098347E" w:rsidRPr="00831D5F" w:rsidRDefault="0098347E" w:rsidP="0098347E">
      <w:pPr>
        <w:pStyle w:val="Tijeloteksta"/>
        <w:jc w:val="center"/>
      </w:pPr>
      <w:r w:rsidRPr="00831D5F">
        <w:t>SISAČKO-MOSLAVAČKA ŽUPANIJA</w:t>
      </w:r>
    </w:p>
    <w:p w14:paraId="6CC87C55" w14:textId="77777777" w:rsidR="006601E0" w:rsidRPr="00831D5F" w:rsidRDefault="0098347E" w:rsidP="0098347E">
      <w:pPr>
        <w:pStyle w:val="Tijeloteksta"/>
        <w:jc w:val="center"/>
      </w:pPr>
      <w:r w:rsidRPr="00831D5F">
        <w:t>ŽUPANIJSKA SKUPŠTINA</w:t>
      </w:r>
    </w:p>
    <w:p w14:paraId="6256C748" w14:textId="77777777" w:rsidR="00182E03" w:rsidRPr="00831D5F" w:rsidRDefault="00182E03" w:rsidP="0098347E">
      <w:pPr>
        <w:pStyle w:val="Tijeloteksta"/>
        <w:jc w:val="center"/>
      </w:pPr>
    </w:p>
    <w:p w14:paraId="3627FF7B" w14:textId="77777777" w:rsidR="0098347E" w:rsidRPr="00831D5F" w:rsidRDefault="0098347E" w:rsidP="006601E0">
      <w:pPr>
        <w:ind w:left="5040"/>
        <w:jc w:val="center"/>
      </w:pPr>
      <w:r w:rsidRPr="00831D5F">
        <w:t>PREDSJEDNIK</w:t>
      </w:r>
      <w:r w:rsidR="006601E0" w:rsidRPr="00831D5F">
        <w:t xml:space="preserve"> </w:t>
      </w:r>
      <w:r w:rsidRPr="00831D5F">
        <w:t>ŽUPANIJSKE SKUPŠTINE</w:t>
      </w:r>
    </w:p>
    <w:p w14:paraId="43DB1D69" w14:textId="5C9D7EA5" w:rsidR="00276C12" w:rsidRDefault="0098347E" w:rsidP="00351130">
      <w:pPr>
        <w:pStyle w:val="Tijeloteksta"/>
      </w:pPr>
      <w:r w:rsidRPr="00831D5F">
        <w:tab/>
      </w:r>
      <w:r w:rsidRPr="00831D5F">
        <w:tab/>
      </w:r>
      <w:r w:rsidRPr="00831D5F">
        <w:tab/>
      </w:r>
      <w:r w:rsidRPr="00831D5F">
        <w:tab/>
      </w:r>
      <w:r w:rsidRPr="00831D5F">
        <w:tab/>
      </w:r>
      <w:r w:rsidR="00A4013D" w:rsidRPr="00831D5F">
        <w:t xml:space="preserve">                                                      </w:t>
      </w:r>
      <w:r w:rsidRPr="00831D5F">
        <w:t xml:space="preserve"> Mato </w:t>
      </w:r>
      <w:proofErr w:type="spellStart"/>
      <w:r w:rsidRPr="00831D5F">
        <w:t>Fofi</w:t>
      </w:r>
      <w:r w:rsidR="00351130">
        <w:t>ć</w:t>
      </w:r>
      <w:proofErr w:type="spellEnd"/>
    </w:p>
    <w:p w14:paraId="122D9CDC" w14:textId="77777777" w:rsidR="00A0691E" w:rsidRDefault="00A0691E" w:rsidP="00351130">
      <w:pPr>
        <w:jc w:val="both"/>
      </w:pPr>
    </w:p>
    <w:p w14:paraId="10569B9C" w14:textId="77777777" w:rsidR="00277897" w:rsidRDefault="00277897" w:rsidP="00351130">
      <w:pPr>
        <w:jc w:val="both"/>
      </w:pPr>
    </w:p>
    <w:p w14:paraId="39CE4EE9" w14:textId="77777777" w:rsidR="00277897" w:rsidRDefault="00277897" w:rsidP="00351130">
      <w:pPr>
        <w:jc w:val="both"/>
      </w:pPr>
    </w:p>
    <w:p w14:paraId="76E95B4D" w14:textId="77777777" w:rsidR="00277897" w:rsidRDefault="00277897" w:rsidP="00351130">
      <w:pPr>
        <w:jc w:val="both"/>
      </w:pPr>
    </w:p>
    <w:p w14:paraId="22AA5C0B" w14:textId="77777777" w:rsidR="00277897" w:rsidRDefault="00277897" w:rsidP="00351130">
      <w:pPr>
        <w:jc w:val="both"/>
      </w:pPr>
    </w:p>
    <w:p w14:paraId="35F9996F" w14:textId="77777777" w:rsidR="00277897" w:rsidRDefault="00277897" w:rsidP="00351130">
      <w:pPr>
        <w:jc w:val="both"/>
      </w:pPr>
    </w:p>
    <w:p w14:paraId="23C042B0" w14:textId="77777777" w:rsidR="00277897" w:rsidRDefault="00277897" w:rsidP="00351130">
      <w:pPr>
        <w:jc w:val="both"/>
      </w:pPr>
    </w:p>
    <w:p w14:paraId="0B65ECC7" w14:textId="77777777" w:rsidR="00277897" w:rsidRDefault="00277897" w:rsidP="00351130">
      <w:pPr>
        <w:jc w:val="both"/>
      </w:pPr>
    </w:p>
    <w:p w14:paraId="127153A7" w14:textId="77777777" w:rsidR="00277897" w:rsidRDefault="00277897" w:rsidP="00351130">
      <w:pPr>
        <w:jc w:val="both"/>
      </w:pPr>
    </w:p>
    <w:p w14:paraId="680FAC9B" w14:textId="77777777" w:rsidR="00277897" w:rsidRDefault="00277897" w:rsidP="00351130">
      <w:pPr>
        <w:jc w:val="both"/>
      </w:pPr>
    </w:p>
    <w:p w14:paraId="6E5E3D3B" w14:textId="77777777" w:rsidR="00277897" w:rsidRDefault="00277897" w:rsidP="00351130">
      <w:pPr>
        <w:jc w:val="both"/>
      </w:pPr>
    </w:p>
    <w:p w14:paraId="33129856" w14:textId="77777777" w:rsidR="004A543A" w:rsidRDefault="004A543A" w:rsidP="00351130">
      <w:pPr>
        <w:jc w:val="both"/>
      </w:pPr>
    </w:p>
    <w:p w14:paraId="7FADEACA" w14:textId="77777777" w:rsidR="004A543A" w:rsidRDefault="004A543A" w:rsidP="00351130">
      <w:pPr>
        <w:jc w:val="both"/>
      </w:pPr>
    </w:p>
    <w:p w14:paraId="236D7FF6" w14:textId="77777777" w:rsidR="004A543A" w:rsidRDefault="004A543A" w:rsidP="00351130">
      <w:pPr>
        <w:jc w:val="both"/>
      </w:pPr>
    </w:p>
    <w:p w14:paraId="2AAA1B81" w14:textId="77777777" w:rsidR="00BC7164" w:rsidRDefault="00BC7164" w:rsidP="00351130">
      <w:pPr>
        <w:jc w:val="both"/>
      </w:pPr>
    </w:p>
    <w:p w14:paraId="763EFEAA" w14:textId="77777777" w:rsidR="00BC7164" w:rsidRDefault="00BC7164" w:rsidP="00351130">
      <w:pPr>
        <w:jc w:val="both"/>
      </w:pPr>
    </w:p>
    <w:p w14:paraId="07F21F91" w14:textId="77777777" w:rsidR="00BC7164" w:rsidRDefault="00BC7164" w:rsidP="00351130">
      <w:pPr>
        <w:jc w:val="both"/>
      </w:pPr>
    </w:p>
    <w:p w14:paraId="33DD0035" w14:textId="77777777" w:rsidR="00BC7164" w:rsidRDefault="00BC7164" w:rsidP="00351130">
      <w:pPr>
        <w:jc w:val="both"/>
      </w:pPr>
    </w:p>
    <w:p w14:paraId="6A5EDCB7" w14:textId="77777777" w:rsidR="00BC7164" w:rsidRDefault="00BC7164" w:rsidP="00351130">
      <w:pPr>
        <w:jc w:val="both"/>
      </w:pPr>
    </w:p>
    <w:p w14:paraId="26ABA6F1" w14:textId="77777777" w:rsidR="00BC7164" w:rsidRDefault="00BC7164" w:rsidP="00351130">
      <w:pPr>
        <w:jc w:val="both"/>
      </w:pPr>
    </w:p>
    <w:p w14:paraId="2ECC370E" w14:textId="77777777" w:rsidR="00BC7164" w:rsidRDefault="00BC7164" w:rsidP="00351130">
      <w:pPr>
        <w:jc w:val="both"/>
      </w:pPr>
    </w:p>
    <w:p w14:paraId="334E70D7" w14:textId="77777777" w:rsidR="00BC7164" w:rsidRDefault="00BC7164" w:rsidP="00351130">
      <w:pPr>
        <w:jc w:val="both"/>
      </w:pPr>
    </w:p>
    <w:p w14:paraId="6AB2C5B9" w14:textId="77777777" w:rsidR="00BC7164" w:rsidRDefault="00BC7164" w:rsidP="00351130">
      <w:pPr>
        <w:jc w:val="both"/>
      </w:pPr>
    </w:p>
    <w:p w14:paraId="4084B751" w14:textId="77777777" w:rsidR="00BC7164" w:rsidRDefault="00BC7164" w:rsidP="00351130">
      <w:pPr>
        <w:jc w:val="both"/>
      </w:pPr>
    </w:p>
    <w:p w14:paraId="56498BE4" w14:textId="77777777" w:rsidR="00BC7164" w:rsidRDefault="00BC7164" w:rsidP="00351130">
      <w:pPr>
        <w:jc w:val="both"/>
      </w:pPr>
    </w:p>
    <w:p w14:paraId="35F0CBA4" w14:textId="77777777" w:rsidR="00BC7164" w:rsidRDefault="00BC7164" w:rsidP="00351130">
      <w:pPr>
        <w:jc w:val="both"/>
      </w:pPr>
    </w:p>
    <w:p w14:paraId="1717817B" w14:textId="77777777" w:rsidR="00BC7164" w:rsidRDefault="00BC7164" w:rsidP="00351130">
      <w:pPr>
        <w:jc w:val="both"/>
      </w:pPr>
    </w:p>
    <w:p w14:paraId="52E56E1D" w14:textId="77777777" w:rsidR="00BC7164" w:rsidRDefault="00BC7164" w:rsidP="00351130">
      <w:pPr>
        <w:jc w:val="both"/>
      </w:pPr>
    </w:p>
    <w:p w14:paraId="078A4347" w14:textId="77777777" w:rsidR="00BC7164" w:rsidRDefault="00BC7164" w:rsidP="00351130">
      <w:pPr>
        <w:jc w:val="both"/>
      </w:pPr>
    </w:p>
    <w:p w14:paraId="630EBAEE" w14:textId="77777777" w:rsidR="00BC7164" w:rsidRDefault="00BC7164" w:rsidP="00351130">
      <w:pPr>
        <w:jc w:val="both"/>
      </w:pPr>
    </w:p>
    <w:p w14:paraId="1D883EBF" w14:textId="77777777" w:rsidR="00BC7164" w:rsidRDefault="00BC7164" w:rsidP="00351130">
      <w:pPr>
        <w:jc w:val="both"/>
      </w:pPr>
    </w:p>
    <w:p w14:paraId="26CFFD48" w14:textId="77777777" w:rsidR="00BC7164" w:rsidRDefault="00BC7164" w:rsidP="00351130">
      <w:pPr>
        <w:jc w:val="both"/>
      </w:pPr>
    </w:p>
    <w:p w14:paraId="3C6B82D4" w14:textId="77777777" w:rsidR="00BC7164" w:rsidRDefault="00BC7164" w:rsidP="00351130">
      <w:pPr>
        <w:jc w:val="both"/>
      </w:pPr>
    </w:p>
    <w:p w14:paraId="45159FEB" w14:textId="77777777" w:rsidR="004A543A" w:rsidRDefault="004A543A" w:rsidP="00351130">
      <w:pPr>
        <w:jc w:val="both"/>
      </w:pPr>
    </w:p>
    <w:p w14:paraId="6B369F4A" w14:textId="77777777" w:rsidR="00277897" w:rsidRDefault="00277897" w:rsidP="00351130">
      <w:pPr>
        <w:jc w:val="both"/>
      </w:pPr>
    </w:p>
    <w:p w14:paraId="30A3F36A" w14:textId="77777777" w:rsidR="00277897" w:rsidRDefault="00277897" w:rsidP="00351130">
      <w:pPr>
        <w:jc w:val="both"/>
      </w:pPr>
    </w:p>
    <w:p w14:paraId="3FEC8681" w14:textId="77777777" w:rsidR="00277897" w:rsidRPr="00831D5F" w:rsidRDefault="00277897" w:rsidP="00351130">
      <w:pPr>
        <w:jc w:val="both"/>
      </w:pPr>
    </w:p>
    <w:p w14:paraId="7AE76EFF" w14:textId="7A801CA2" w:rsidR="00A0691E" w:rsidRPr="00831D5F" w:rsidRDefault="00A0691E" w:rsidP="00A0691E">
      <w:pPr>
        <w:pStyle w:val="Odlomakpopisa"/>
        <w:jc w:val="center"/>
        <w:rPr>
          <w:b/>
        </w:rPr>
      </w:pPr>
      <w:r w:rsidRPr="00831D5F">
        <w:rPr>
          <w:b/>
        </w:rPr>
        <w:lastRenderedPageBreak/>
        <w:t>OBRAZLOŽENJE</w:t>
      </w:r>
    </w:p>
    <w:p w14:paraId="05481DFC" w14:textId="01A6A6A1" w:rsidR="00A0691E" w:rsidRPr="00831D5F" w:rsidRDefault="00A0691E" w:rsidP="00A0691E">
      <w:pPr>
        <w:pStyle w:val="Odlomakpopisa"/>
        <w:jc w:val="center"/>
        <w:rPr>
          <w:b/>
        </w:rPr>
      </w:pPr>
      <w:r w:rsidRPr="00831D5F">
        <w:rPr>
          <w:b/>
        </w:rPr>
        <w:t>O</w:t>
      </w:r>
      <w:r w:rsidR="00A350BB" w:rsidRPr="00831D5F">
        <w:rPr>
          <w:b/>
        </w:rPr>
        <w:t>dluke</w:t>
      </w:r>
      <w:r w:rsidRPr="00831D5F">
        <w:rPr>
          <w:b/>
        </w:rPr>
        <w:t xml:space="preserve"> o kriterijima za određivanje zakupnine poslovnih prostora</w:t>
      </w:r>
    </w:p>
    <w:p w14:paraId="04BCC599" w14:textId="3AB30BA3" w:rsidR="00A0691E" w:rsidRPr="00831D5F" w:rsidRDefault="00A0691E" w:rsidP="00A0691E">
      <w:pPr>
        <w:pStyle w:val="Odlomakpopisa"/>
        <w:jc w:val="center"/>
        <w:rPr>
          <w:b/>
        </w:rPr>
      </w:pPr>
      <w:r w:rsidRPr="00831D5F">
        <w:rPr>
          <w:b/>
        </w:rPr>
        <w:t>Doma zdravlja Sisačko-moslavačke županije</w:t>
      </w:r>
    </w:p>
    <w:p w14:paraId="602FB8BC" w14:textId="77777777" w:rsidR="0081259E" w:rsidRPr="00831D5F" w:rsidRDefault="0081259E" w:rsidP="00A0691E">
      <w:pPr>
        <w:pStyle w:val="Odlomakpopisa"/>
        <w:jc w:val="center"/>
        <w:rPr>
          <w:b/>
        </w:rPr>
      </w:pPr>
    </w:p>
    <w:p w14:paraId="289C3ACC" w14:textId="77777777" w:rsidR="00A0691E" w:rsidRPr="00831D5F" w:rsidRDefault="00A0691E" w:rsidP="00A0691E">
      <w:pPr>
        <w:pStyle w:val="Odlomakpopisa"/>
        <w:jc w:val="center"/>
        <w:rPr>
          <w:b/>
        </w:rPr>
      </w:pPr>
    </w:p>
    <w:p w14:paraId="7F776FAF" w14:textId="77777777" w:rsidR="0081259E" w:rsidRPr="00831D5F" w:rsidRDefault="0081259E" w:rsidP="008125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 xml:space="preserve">I. </w:t>
      </w:r>
      <w:r w:rsidRPr="00831D5F">
        <w:rPr>
          <w:rFonts w:ascii="Times New Roman" w:hAnsi="Times New Roman" w:cs="Times New Roman"/>
          <w:b/>
          <w:sz w:val="24"/>
          <w:szCs w:val="24"/>
        </w:rPr>
        <w:t>PRAVNI TEMELJ ZA DONOŠENJE OVOG AKTA</w:t>
      </w:r>
    </w:p>
    <w:p w14:paraId="24047986" w14:textId="77777777" w:rsidR="0081259E" w:rsidRPr="00831D5F" w:rsidRDefault="0081259E" w:rsidP="008125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2471F6" w14:textId="574A770D" w:rsidR="0081259E" w:rsidRPr="00831D5F" w:rsidRDefault="002E64CD" w:rsidP="008125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</w:r>
      <w:r w:rsidR="0081259E" w:rsidRPr="00831D5F">
        <w:rPr>
          <w:rFonts w:ascii="Times New Roman" w:hAnsi="Times New Roman" w:cs="Times New Roman"/>
          <w:sz w:val="24"/>
          <w:szCs w:val="24"/>
        </w:rPr>
        <w:t>Pravni temelj za donošenje predložene Odluke je članak 106. stavak 3.,</w:t>
      </w:r>
      <w:r w:rsidR="001C1E94" w:rsidRPr="00831D5F">
        <w:rPr>
          <w:rFonts w:ascii="Times New Roman" w:hAnsi="Times New Roman" w:cs="Times New Roman"/>
          <w:sz w:val="24"/>
          <w:szCs w:val="24"/>
        </w:rPr>
        <w:t xml:space="preserve">članak 261. stavak 3., </w:t>
      </w:r>
      <w:r w:rsidR="0081259E" w:rsidRPr="00831D5F">
        <w:rPr>
          <w:rFonts w:ascii="Times New Roman" w:hAnsi="Times New Roman" w:cs="Times New Roman"/>
          <w:sz w:val="24"/>
          <w:szCs w:val="24"/>
        </w:rPr>
        <w:t xml:space="preserve"> članak 264. stavak 3. i članak 268. stavak 5. Zakona o zdravstvenoj zaštiti („Narodne novine“; broj 100/18, 125/19, 133/20, 147/20, 136/21, 119/22, 156/22, 33/23</w:t>
      </w:r>
      <w:r w:rsidR="00FB4009">
        <w:rPr>
          <w:rFonts w:ascii="Times New Roman" w:hAnsi="Times New Roman" w:cs="Times New Roman"/>
          <w:sz w:val="24"/>
          <w:szCs w:val="24"/>
        </w:rPr>
        <w:t xml:space="preserve">, </w:t>
      </w:r>
      <w:r w:rsidR="0081259E" w:rsidRPr="00831D5F">
        <w:rPr>
          <w:rFonts w:ascii="Times New Roman" w:hAnsi="Times New Roman" w:cs="Times New Roman"/>
          <w:sz w:val="24"/>
          <w:szCs w:val="24"/>
        </w:rPr>
        <w:t>36/24</w:t>
      </w:r>
      <w:r w:rsidR="00FB4009">
        <w:rPr>
          <w:rFonts w:ascii="Times New Roman" w:hAnsi="Times New Roman" w:cs="Times New Roman"/>
          <w:sz w:val="24"/>
          <w:szCs w:val="24"/>
        </w:rPr>
        <w:t xml:space="preserve"> i 102/25</w:t>
      </w:r>
      <w:r w:rsidR="0081259E" w:rsidRPr="00831D5F">
        <w:rPr>
          <w:rFonts w:ascii="Times New Roman" w:hAnsi="Times New Roman" w:cs="Times New Roman"/>
          <w:sz w:val="24"/>
          <w:szCs w:val="24"/>
        </w:rPr>
        <w:t>) i članak 28. Statuta Sisačko-moslavačke županije (“Službeni glasnik Sisačko-moslavačke županije”, broj 11/09, 5/10, 2/11,  3/13,  5/18, 3/20-pročišćeni tekst, 5/20 i 9/21).</w:t>
      </w:r>
    </w:p>
    <w:p w14:paraId="4658D0FC" w14:textId="77777777" w:rsidR="0081259E" w:rsidRPr="00831D5F" w:rsidRDefault="0081259E" w:rsidP="008125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34C329" w14:textId="77777777" w:rsidR="0081259E" w:rsidRPr="00831D5F" w:rsidRDefault="0081259E" w:rsidP="008125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 xml:space="preserve">II. </w:t>
      </w:r>
      <w:r w:rsidRPr="00831D5F">
        <w:rPr>
          <w:rFonts w:ascii="Times New Roman" w:hAnsi="Times New Roman" w:cs="Times New Roman"/>
          <w:b/>
          <w:sz w:val="24"/>
          <w:szCs w:val="24"/>
        </w:rPr>
        <w:t>SVRHA ZBOG KOJE SE ODLUKA DONOSI</w:t>
      </w:r>
    </w:p>
    <w:p w14:paraId="0C885D5C" w14:textId="07A6D16D" w:rsidR="00A0691E" w:rsidRPr="00831D5F" w:rsidRDefault="00A0691E" w:rsidP="00A0691E">
      <w:pPr>
        <w:pStyle w:val="Odlomakpopisa"/>
        <w:jc w:val="both"/>
        <w:rPr>
          <w:b/>
        </w:rPr>
      </w:pPr>
    </w:p>
    <w:p w14:paraId="3BA20160" w14:textId="7AA04203" w:rsidR="001C1E94" w:rsidRPr="00831D5F" w:rsidRDefault="00924EE3" w:rsidP="001C1E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</w:r>
      <w:r w:rsidR="001C1E94" w:rsidRPr="00831D5F">
        <w:rPr>
          <w:rFonts w:ascii="Times New Roman" w:hAnsi="Times New Roman" w:cs="Times New Roman"/>
          <w:sz w:val="24"/>
          <w:szCs w:val="24"/>
        </w:rPr>
        <w:t>Zakonom o zdravstvenoj zaštiti („Narodne novine“; broj 100/18, 125/19, 133/20, 147/20, 136/21, 119/22, 156/22, 33/23 i 36/24)</w:t>
      </w:r>
      <w:r w:rsidR="00EF3A38" w:rsidRPr="00831D5F">
        <w:rPr>
          <w:rFonts w:ascii="Times New Roman" w:hAnsi="Times New Roman" w:cs="Times New Roman"/>
          <w:sz w:val="24"/>
          <w:szCs w:val="24"/>
        </w:rPr>
        <w:t xml:space="preserve">  (dalje u tekstu: Zakon o zdravstvenoj zaštiti)</w:t>
      </w:r>
      <w:r w:rsidR="001C1E94" w:rsidRPr="00831D5F">
        <w:rPr>
          <w:rFonts w:ascii="Times New Roman" w:hAnsi="Times New Roman" w:cs="Times New Roman"/>
          <w:sz w:val="24"/>
          <w:szCs w:val="24"/>
        </w:rPr>
        <w:t xml:space="preserve"> propisano je da Dom zdravlja Sisačko-moslavačke županije na temelju odluke </w:t>
      </w:r>
      <w:r w:rsidR="00FF0526">
        <w:rPr>
          <w:rFonts w:ascii="Times New Roman" w:hAnsi="Times New Roman" w:cs="Times New Roman"/>
          <w:sz w:val="24"/>
          <w:szCs w:val="24"/>
        </w:rPr>
        <w:t>U</w:t>
      </w:r>
      <w:r w:rsidR="001C1E94" w:rsidRPr="00831D5F">
        <w:rPr>
          <w:rFonts w:ascii="Times New Roman" w:hAnsi="Times New Roman" w:cs="Times New Roman"/>
          <w:sz w:val="24"/>
          <w:szCs w:val="24"/>
        </w:rPr>
        <w:t>pravnog vijeća može dati poslovni prostor u zakup pravnim i fizičkim osobama za obavljanje zdravstvene djelatnosti u mreži javne zdravstvene službe, a na temelju odluke upravnog vijeća, uz suglasnost osnivača, može poslovni prostor dati u zakup pravnim i fizičkim osobama za obavljanje zdravstvene djelatnosti izvan mreže javne zdravstvene službe. Nadalje, Dom zdravlja na temelju odluke upravnog vijeća, uz prethodnu suglasnost osnivača i ministra, može poslovni prostor dati u zakup pravnim i fizičkim osobama za obavljanje nezdravstvene djelatnosti.</w:t>
      </w:r>
      <w:r w:rsidRPr="00831D5F">
        <w:rPr>
          <w:rFonts w:ascii="Times New Roman" w:hAnsi="Times New Roman" w:cs="Times New Roman"/>
          <w:sz w:val="24"/>
          <w:szCs w:val="24"/>
        </w:rPr>
        <w:t xml:space="preserve"> Temeljem navedenog sklapa se ugovor o zakupu poslovnog prostora</w:t>
      </w:r>
      <w:r w:rsidR="00A314FD" w:rsidRPr="00831D5F">
        <w:rPr>
          <w:rFonts w:ascii="Times New Roman" w:hAnsi="Times New Roman" w:cs="Times New Roman"/>
          <w:sz w:val="24"/>
          <w:szCs w:val="24"/>
        </w:rPr>
        <w:t>,</w:t>
      </w:r>
      <w:r w:rsidRPr="00831D5F">
        <w:rPr>
          <w:rFonts w:ascii="Times New Roman" w:hAnsi="Times New Roman" w:cs="Times New Roman"/>
          <w:sz w:val="24"/>
          <w:szCs w:val="24"/>
        </w:rPr>
        <w:t xml:space="preserve"> a iznos zakupnine određuje se sukladno odluci predstavničkog tijela jedinice područne (regionalne) samouprave odnosno Grada Zagreba o kriterijima za određivanje zakupnine za poslovni prostor.</w:t>
      </w:r>
    </w:p>
    <w:p w14:paraId="50B77527" w14:textId="18757F7C" w:rsidR="0073079A" w:rsidRPr="00831D5F" w:rsidRDefault="0073079A" w:rsidP="00924EE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  <w:t>Zakup poslovnog prostora uređen je Zakonom o zakupu i kupoprodaji poslovnog prostora („Narodne novine“ broj 125/11, 64/15 i 112/18) u kojem se člankom 6. stavak 1. određuje kako se poslovni prostori u vlasništvu jedinica područne (regionalne) samouprave, te pravnih osoba u njenom vlasništv</w:t>
      </w:r>
      <w:r w:rsidR="00D61CC9" w:rsidRPr="00831D5F">
        <w:rPr>
          <w:rFonts w:ascii="Times New Roman" w:hAnsi="Times New Roman" w:cs="Times New Roman"/>
          <w:sz w:val="24"/>
          <w:szCs w:val="24"/>
        </w:rPr>
        <w:t>u ili pretežitom vlasništvu daju</w:t>
      </w:r>
      <w:r w:rsidRPr="00831D5F">
        <w:rPr>
          <w:rFonts w:ascii="Times New Roman" w:hAnsi="Times New Roman" w:cs="Times New Roman"/>
          <w:sz w:val="24"/>
          <w:szCs w:val="24"/>
        </w:rPr>
        <w:t xml:space="preserve"> u zakup javnim natječajem.</w:t>
      </w:r>
      <w:r w:rsidR="006249FC">
        <w:rPr>
          <w:rFonts w:ascii="Times New Roman" w:hAnsi="Times New Roman" w:cs="Times New Roman"/>
          <w:sz w:val="24"/>
          <w:szCs w:val="24"/>
        </w:rPr>
        <w:t xml:space="preserve"> U odnosnu na prethodno navedenu zakonsku</w:t>
      </w:r>
      <w:r w:rsidR="00652086">
        <w:rPr>
          <w:rFonts w:ascii="Times New Roman" w:hAnsi="Times New Roman" w:cs="Times New Roman"/>
          <w:sz w:val="24"/>
          <w:szCs w:val="24"/>
        </w:rPr>
        <w:t xml:space="preserve"> odredbu,</w:t>
      </w:r>
      <w:r w:rsidR="006249FC">
        <w:rPr>
          <w:rFonts w:ascii="Times New Roman" w:hAnsi="Times New Roman" w:cs="Times New Roman"/>
          <w:sz w:val="24"/>
          <w:szCs w:val="24"/>
        </w:rPr>
        <w:t xml:space="preserve"> odredbe Zakona o zdravstvenoj zaštiti kojima se uređuje zakup poslovnih prostora  u kojem zdravstveni radnici obavljaju zdravstvenu djelatnost u mreži jav</w:t>
      </w:r>
      <w:r w:rsidR="00FC4020">
        <w:rPr>
          <w:rFonts w:ascii="Times New Roman" w:hAnsi="Times New Roman" w:cs="Times New Roman"/>
          <w:sz w:val="24"/>
          <w:szCs w:val="24"/>
        </w:rPr>
        <w:t>n</w:t>
      </w:r>
      <w:r w:rsidR="006249FC">
        <w:rPr>
          <w:rFonts w:ascii="Times New Roman" w:hAnsi="Times New Roman" w:cs="Times New Roman"/>
          <w:sz w:val="24"/>
          <w:szCs w:val="24"/>
        </w:rPr>
        <w:t xml:space="preserve">e </w:t>
      </w:r>
      <w:r w:rsidR="00FC4020">
        <w:rPr>
          <w:rFonts w:ascii="Times New Roman" w:hAnsi="Times New Roman" w:cs="Times New Roman"/>
          <w:sz w:val="24"/>
          <w:szCs w:val="24"/>
        </w:rPr>
        <w:t>zdravstven</w:t>
      </w:r>
      <w:r w:rsidR="006249FC">
        <w:rPr>
          <w:rFonts w:ascii="Times New Roman" w:hAnsi="Times New Roman" w:cs="Times New Roman"/>
          <w:sz w:val="24"/>
          <w:szCs w:val="24"/>
        </w:rPr>
        <w:t>e</w:t>
      </w:r>
      <w:r w:rsidR="00FC4020">
        <w:rPr>
          <w:rFonts w:ascii="Times New Roman" w:hAnsi="Times New Roman" w:cs="Times New Roman"/>
          <w:sz w:val="24"/>
          <w:szCs w:val="24"/>
        </w:rPr>
        <w:t xml:space="preserve"> </w:t>
      </w:r>
      <w:r w:rsidR="006249FC">
        <w:rPr>
          <w:rFonts w:ascii="Times New Roman" w:hAnsi="Times New Roman" w:cs="Times New Roman"/>
          <w:sz w:val="24"/>
          <w:szCs w:val="24"/>
        </w:rPr>
        <w:t>službe</w:t>
      </w:r>
      <w:r w:rsidR="00FC4020">
        <w:rPr>
          <w:rFonts w:ascii="Times New Roman" w:hAnsi="Times New Roman" w:cs="Times New Roman"/>
          <w:sz w:val="24"/>
          <w:szCs w:val="24"/>
        </w:rPr>
        <w:t xml:space="preserve"> predstavljaju posebna pravila te je u tom smislu Zakon o zdravstvenoj zaštiti </w:t>
      </w:r>
      <w:proofErr w:type="spellStart"/>
      <w:r w:rsidR="00FC4020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="00FC4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020">
        <w:rPr>
          <w:rFonts w:ascii="Times New Roman" w:hAnsi="Times New Roman" w:cs="Times New Roman"/>
          <w:sz w:val="24"/>
          <w:szCs w:val="24"/>
        </w:rPr>
        <w:t>specialis</w:t>
      </w:r>
      <w:proofErr w:type="spellEnd"/>
      <w:r w:rsidR="00FC4020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FC4020" w:rsidRPr="00831D5F">
        <w:rPr>
          <w:rFonts w:ascii="Times New Roman" w:hAnsi="Times New Roman" w:cs="Times New Roman"/>
          <w:sz w:val="24"/>
          <w:szCs w:val="24"/>
        </w:rPr>
        <w:t>Zakon o zakupu i kupoprodaji poslovnog prostora</w:t>
      </w:r>
      <w:r w:rsidR="00FC4020">
        <w:rPr>
          <w:rFonts w:ascii="Times New Roman" w:hAnsi="Times New Roman" w:cs="Times New Roman"/>
          <w:sz w:val="24"/>
          <w:szCs w:val="24"/>
        </w:rPr>
        <w:t>.</w:t>
      </w:r>
    </w:p>
    <w:p w14:paraId="421E831B" w14:textId="4238740A" w:rsidR="00A350BB" w:rsidRPr="00831D5F" w:rsidRDefault="00A350BB" w:rsidP="00A350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</w:r>
      <w:r w:rsidR="00D879BA" w:rsidRPr="00831D5F">
        <w:rPr>
          <w:rFonts w:ascii="Times New Roman" w:hAnsi="Times New Roman" w:cs="Times New Roman"/>
          <w:sz w:val="24"/>
          <w:szCs w:val="24"/>
        </w:rPr>
        <w:t>Prijedlogom Odluke</w:t>
      </w:r>
      <w:r w:rsidRPr="00831D5F">
        <w:rPr>
          <w:rFonts w:ascii="Times New Roman" w:hAnsi="Times New Roman" w:cs="Times New Roman"/>
          <w:sz w:val="24"/>
          <w:szCs w:val="24"/>
        </w:rPr>
        <w:t xml:space="preserve"> utvrđuj</w:t>
      </w:r>
      <w:r w:rsidR="0032528B">
        <w:rPr>
          <w:rFonts w:ascii="Times New Roman" w:hAnsi="Times New Roman" w:cs="Times New Roman"/>
          <w:sz w:val="24"/>
          <w:szCs w:val="24"/>
        </w:rPr>
        <w:t>e</w:t>
      </w:r>
      <w:r w:rsidRPr="00831D5F">
        <w:rPr>
          <w:rFonts w:ascii="Times New Roman" w:hAnsi="Times New Roman" w:cs="Times New Roman"/>
          <w:sz w:val="24"/>
          <w:szCs w:val="24"/>
        </w:rPr>
        <w:t xml:space="preserve"> se</w:t>
      </w:r>
      <w:r w:rsidR="0032528B">
        <w:rPr>
          <w:rFonts w:ascii="Times New Roman" w:hAnsi="Times New Roman" w:cs="Times New Roman"/>
          <w:sz w:val="24"/>
          <w:szCs w:val="24"/>
        </w:rPr>
        <w:t xml:space="preserve"> vrijednost boda i</w:t>
      </w:r>
      <w:r w:rsidRPr="00831D5F">
        <w:rPr>
          <w:rFonts w:ascii="Times New Roman" w:hAnsi="Times New Roman" w:cs="Times New Roman"/>
          <w:sz w:val="24"/>
          <w:szCs w:val="24"/>
        </w:rPr>
        <w:t xml:space="preserve"> kriteriji za određivanje</w:t>
      </w:r>
      <w:r w:rsidRPr="00831D5F">
        <w:t xml:space="preserve"> </w:t>
      </w:r>
      <w:r w:rsidRPr="00831D5F">
        <w:rPr>
          <w:rFonts w:ascii="Times New Roman" w:hAnsi="Times New Roman" w:cs="Times New Roman"/>
          <w:sz w:val="24"/>
          <w:szCs w:val="24"/>
        </w:rPr>
        <w:t xml:space="preserve">zakupnine poslovnih prostora u vlasništvu Doma zdravlja Sisačko-moslavačke županije odnosno prostora kojima isti raspolažu temeljem valjanog dokaza o pravu raspolaganja prostorom, a koji su: </w:t>
      </w:r>
    </w:p>
    <w:p w14:paraId="4D6E0FDD" w14:textId="47B37D4C" w:rsidR="00A350BB" w:rsidRPr="00831D5F" w:rsidRDefault="00A350BB" w:rsidP="00A350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>1.</w:t>
      </w:r>
      <w:r w:rsidRPr="00831D5F">
        <w:rPr>
          <w:rFonts w:ascii="Times New Roman" w:hAnsi="Times New Roman" w:cs="Times New Roman"/>
          <w:sz w:val="24"/>
          <w:szCs w:val="24"/>
        </w:rPr>
        <w:tab/>
        <w:t xml:space="preserve">koeficijent površine poslovnog prostora koji se daje u zakup </w:t>
      </w:r>
    </w:p>
    <w:p w14:paraId="1263825B" w14:textId="1F330FD0" w:rsidR="00A350BB" w:rsidRPr="00831D5F" w:rsidRDefault="00FB4009" w:rsidP="00A350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50BB" w:rsidRPr="00831D5F">
        <w:rPr>
          <w:rFonts w:ascii="Times New Roman" w:hAnsi="Times New Roman" w:cs="Times New Roman"/>
          <w:sz w:val="24"/>
          <w:szCs w:val="24"/>
        </w:rPr>
        <w:t>.</w:t>
      </w:r>
      <w:r w:rsidR="00A350BB" w:rsidRPr="00831D5F">
        <w:rPr>
          <w:rFonts w:ascii="Times New Roman" w:hAnsi="Times New Roman" w:cs="Times New Roman"/>
          <w:sz w:val="24"/>
          <w:szCs w:val="24"/>
        </w:rPr>
        <w:tab/>
        <w:t>koeficijent potpomognutog područja</w:t>
      </w:r>
    </w:p>
    <w:p w14:paraId="0DB82722" w14:textId="61198618" w:rsidR="009E71A7" w:rsidRDefault="00FB4009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50BB" w:rsidRPr="00831D5F">
        <w:rPr>
          <w:rFonts w:ascii="Times New Roman" w:hAnsi="Times New Roman" w:cs="Times New Roman"/>
          <w:sz w:val="24"/>
          <w:szCs w:val="24"/>
        </w:rPr>
        <w:t>.</w:t>
      </w:r>
      <w:r w:rsidR="00A350BB" w:rsidRPr="00831D5F">
        <w:rPr>
          <w:rFonts w:ascii="Times New Roman" w:hAnsi="Times New Roman" w:cs="Times New Roman"/>
          <w:sz w:val="24"/>
          <w:szCs w:val="24"/>
        </w:rPr>
        <w:tab/>
        <w:t>koeficijent namjene</w:t>
      </w:r>
    </w:p>
    <w:p w14:paraId="04608FC6" w14:textId="614BFF72" w:rsidR="0032528B" w:rsidRPr="00831D5F" w:rsidRDefault="0032528B" w:rsidP="0032528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31D5F">
        <w:rPr>
          <w:rFonts w:ascii="Times New Roman" w:hAnsi="Times New Roman" w:cs="Times New Roman"/>
          <w:sz w:val="24"/>
          <w:szCs w:val="24"/>
        </w:rPr>
        <w:t xml:space="preserve">zimajući u obzir prirodne katastrofe koje su pogodile područje Sisačko-moslavačke županije te samim time dovele do </w:t>
      </w:r>
      <w:r w:rsidR="00277897">
        <w:rPr>
          <w:rFonts w:ascii="Times New Roman" w:hAnsi="Times New Roman" w:cs="Times New Roman"/>
          <w:sz w:val="24"/>
          <w:szCs w:val="24"/>
        </w:rPr>
        <w:t>depopulacije</w:t>
      </w:r>
      <w:r w:rsidR="006D7EB8">
        <w:rPr>
          <w:rFonts w:ascii="Times New Roman" w:hAnsi="Times New Roman" w:cs="Times New Roman"/>
          <w:sz w:val="24"/>
          <w:szCs w:val="24"/>
        </w:rPr>
        <w:t>,</w:t>
      </w:r>
      <w:r w:rsidR="00277897">
        <w:rPr>
          <w:rFonts w:ascii="Times New Roman" w:hAnsi="Times New Roman" w:cs="Times New Roman"/>
          <w:sz w:val="24"/>
          <w:szCs w:val="24"/>
        </w:rPr>
        <w:t xml:space="preserve"> v</w:t>
      </w:r>
      <w:r w:rsidR="00277897" w:rsidRPr="00D40E7F">
        <w:rPr>
          <w:rFonts w:ascii="Times New Roman" w:hAnsi="Times New Roman" w:cs="Times New Roman"/>
          <w:sz w:val="24"/>
          <w:szCs w:val="24"/>
        </w:rPr>
        <w:t>rijednost boda za određivanje zakupnine za poslovni prostor utvrđuje se u iznosu od</w:t>
      </w:r>
      <w:r w:rsidR="00277897">
        <w:rPr>
          <w:rFonts w:ascii="Times New Roman" w:hAnsi="Times New Roman" w:cs="Times New Roman"/>
          <w:sz w:val="24"/>
          <w:szCs w:val="24"/>
        </w:rPr>
        <w:t xml:space="preserve"> </w:t>
      </w:r>
      <w:r w:rsidR="00277897" w:rsidRPr="00D40E7F">
        <w:rPr>
          <w:rFonts w:ascii="Times New Roman" w:hAnsi="Times New Roman" w:cs="Times New Roman"/>
          <w:sz w:val="24"/>
          <w:szCs w:val="24"/>
        </w:rPr>
        <w:t>6,00 eura bez PDV-</w:t>
      </w:r>
      <w:r w:rsidR="00277897">
        <w:rPr>
          <w:rFonts w:ascii="Times New Roman" w:hAnsi="Times New Roman" w:cs="Times New Roman"/>
          <w:sz w:val="24"/>
          <w:szCs w:val="24"/>
        </w:rPr>
        <w:t>a,</w:t>
      </w:r>
      <w:r w:rsidR="00277897" w:rsidRPr="0032528B">
        <w:rPr>
          <w:rFonts w:ascii="Times New Roman" w:hAnsi="Times New Roman" w:cs="Times New Roman"/>
          <w:sz w:val="24"/>
          <w:szCs w:val="24"/>
        </w:rPr>
        <w:t xml:space="preserve"> </w:t>
      </w:r>
      <w:r w:rsidR="00277897">
        <w:rPr>
          <w:rFonts w:ascii="Times New Roman" w:hAnsi="Times New Roman" w:cs="Times New Roman"/>
          <w:sz w:val="24"/>
          <w:szCs w:val="24"/>
        </w:rPr>
        <w:t>a što je ispod prosjeka prosječne vrijednosti cijene zakupa po m</w:t>
      </w:r>
      <w:r w:rsidR="00277897" w:rsidRPr="002778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77897">
        <w:rPr>
          <w:rFonts w:ascii="Times New Roman" w:hAnsi="Times New Roman" w:cs="Times New Roman"/>
          <w:sz w:val="24"/>
          <w:szCs w:val="24"/>
        </w:rPr>
        <w:t xml:space="preserve"> u Sisačko-moslavačkoj županiji, a prema </w:t>
      </w:r>
      <w:r w:rsidR="00277897" w:rsidRPr="00831D5F">
        <w:rPr>
          <w:rFonts w:ascii="Times New Roman" w:hAnsi="Times New Roman" w:cs="Times New Roman"/>
          <w:sz w:val="24"/>
          <w:szCs w:val="24"/>
        </w:rPr>
        <w:t>podacima iz Izvješća o tržištu nekretnina Sisačko-moslavačke županije za 202</w:t>
      </w:r>
      <w:r w:rsidR="00277897">
        <w:rPr>
          <w:rFonts w:ascii="Times New Roman" w:hAnsi="Times New Roman" w:cs="Times New Roman"/>
          <w:sz w:val="24"/>
          <w:szCs w:val="24"/>
        </w:rPr>
        <w:t>4</w:t>
      </w:r>
      <w:r w:rsidR="00277897" w:rsidRPr="00831D5F">
        <w:rPr>
          <w:rFonts w:ascii="Times New Roman" w:hAnsi="Times New Roman" w:cs="Times New Roman"/>
          <w:sz w:val="24"/>
          <w:szCs w:val="24"/>
        </w:rPr>
        <w:t>. godinu, KLASA: 364-01/2</w:t>
      </w:r>
      <w:r w:rsidR="00277897">
        <w:rPr>
          <w:rFonts w:ascii="Times New Roman" w:hAnsi="Times New Roman" w:cs="Times New Roman"/>
          <w:sz w:val="24"/>
          <w:szCs w:val="24"/>
        </w:rPr>
        <w:t>5</w:t>
      </w:r>
      <w:r w:rsidR="00277897" w:rsidRPr="00831D5F">
        <w:rPr>
          <w:rFonts w:ascii="Times New Roman" w:hAnsi="Times New Roman" w:cs="Times New Roman"/>
          <w:sz w:val="24"/>
          <w:szCs w:val="24"/>
        </w:rPr>
        <w:t>-01/02, URBROJ: 2176-08/16-2</w:t>
      </w:r>
      <w:r w:rsidR="00277897">
        <w:rPr>
          <w:rFonts w:ascii="Times New Roman" w:hAnsi="Times New Roman" w:cs="Times New Roman"/>
          <w:sz w:val="24"/>
          <w:szCs w:val="24"/>
        </w:rPr>
        <w:t>5</w:t>
      </w:r>
      <w:r w:rsidR="00277897" w:rsidRPr="00831D5F">
        <w:rPr>
          <w:rFonts w:ascii="Times New Roman" w:hAnsi="Times New Roman" w:cs="Times New Roman"/>
          <w:sz w:val="24"/>
          <w:szCs w:val="24"/>
        </w:rPr>
        <w:t>-</w:t>
      </w:r>
      <w:r w:rsidR="00277897">
        <w:rPr>
          <w:rFonts w:ascii="Times New Roman" w:hAnsi="Times New Roman" w:cs="Times New Roman"/>
          <w:sz w:val="24"/>
          <w:szCs w:val="24"/>
        </w:rPr>
        <w:t>6</w:t>
      </w:r>
      <w:r w:rsidR="00277897" w:rsidRPr="00831D5F">
        <w:rPr>
          <w:rFonts w:ascii="Times New Roman" w:hAnsi="Times New Roman" w:cs="Times New Roman"/>
          <w:sz w:val="24"/>
          <w:szCs w:val="24"/>
        </w:rPr>
        <w:t xml:space="preserve"> od 2</w:t>
      </w:r>
      <w:r w:rsidR="00277897">
        <w:rPr>
          <w:rFonts w:ascii="Times New Roman" w:hAnsi="Times New Roman" w:cs="Times New Roman"/>
          <w:sz w:val="24"/>
          <w:szCs w:val="24"/>
        </w:rPr>
        <w:t>5</w:t>
      </w:r>
      <w:r w:rsidR="00277897" w:rsidRPr="00831D5F">
        <w:rPr>
          <w:rFonts w:ascii="Times New Roman" w:hAnsi="Times New Roman" w:cs="Times New Roman"/>
          <w:sz w:val="24"/>
          <w:szCs w:val="24"/>
        </w:rPr>
        <w:t>. ožujka 202</w:t>
      </w:r>
      <w:r w:rsidR="00277897">
        <w:rPr>
          <w:rFonts w:ascii="Times New Roman" w:hAnsi="Times New Roman" w:cs="Times New Roman"/>
          <w:sz w:val="24"/>
          <w:szCs w:val="24"/>
        </w:rPr>
        <w:t>5</w:t>
      </w:r>
      <w:r w:rsidR="00277897" w:rsidRPr="00831D5F">
        <w:rPr>
          <w:rFonts w:ascii="Times New Roman" w:hAnsi="Times New Roman" w:cs="Times New Roman"/>
          <w:sz w:val="24"/>
          <w:szCs w:val="24"/>
        </w:rPr>
        <w:t>. godine</w:t>
      </w:r>
    </w:p>
    <w:p w14:paraId="0FA3162E" w14:textId="298C4033" w:rsidR="00A350BB" w:rsidRPr="00831D5F" w:rsidRDefault="00EF3A38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  <w:t xml:space="preserve">Mjesečni iznos zakupnine za obavljanje zdravstvene zaštite u mreži javne zdravstvene službe i početni mjesečni iznos zakupnine za obavljanje </w:t>
      </w:r>
      <w:r w:rsidR="0073079A" w:rsidRPr="00831D5F">
        <w:rPr>
          <w:rFonts w:ascii="Times New Roman" w:hAnsi="Times New Roman" w:cs="Times New Roman"/>
          <w:sz w:val="24"/>
          <w:szCs w:val="24"/>
        </w:rPr>
        <w:t>zdravstvene zaštite izvan mrež</w:t>
      </w:r>
      <w:r w:rsidR="006D7EB8">
        <w:rPr>
          <w:rFonts w:ascii="Times New Roman" w:hAnsi="Times New Roman" w:cs="Times New Roman"/>
          <w:sz w:val="24"/>
          <w:szCs w:val="24"/>
        </w:rPr>
        <w:t>e</w:t>
      </w:r>
      <w:r w:rsidR="0073079A" w:rsidRPr="00831D5F">
        <w:rPr>
          <w:rFonts w:ascii="Times New Roman" w:hAnsi="Times New Roman" w:cs="Times New Roman"/>
          <w:sz w:val="24"/>
          <w:szCs w:val="24"/>
        </w:rPr>
        <w:t xml:space="preserve"> javne zdravstvene službe</w:t>
      </w:r>
      <w:r w:rsidR="009E71A7" w:rsidRPr="00831D5F">
        <w:rPr>
          <w:rFonts w:ascii="Times New Roman" w:hAnsi="Times New Roman" w:cs="Times New Roman"/>
          <w:sz w:val="24"/>
          <w:szCs w:val="24"/>
        </w:rPr>
        <w:t xml:space="preserve"> </w:t>
      </w:r>
      <w:r w:rsidR="00D61CC9" w:rsidRPr="00831D5F">
        <w:rPr>
          <w:rFonts w:ascii="Times New Roman" w:hAnsi="Times New Roman" w:cs="Times New Roman"/>
          <w:sz w:val="24"/>
          <w:szCs w:val="24"/>
        </w:rPr>
        <w:t>i za obavljanje</w:t>
      </w:r>
      <w:r w:rsidR="00AA483B">
        <w:rPr>
          <w:rFonts w:ascii="Times New Roman" w:hAnsi="Times New Roman" w:cs="Times New Roman"/>
          <w:sz w:val="24"/>
          <w:szCs w:val="24"/>
        </w:rPr>
        <w:t xml:space="preserve"> nezdravstvene djelatnosti</w:t>
      </w:r>
      <w:r w:rsidR="00D61CC9" w:rsidRPr="00831D5F">
        <w:rPr>
          <w:rFonts w:ascii="Times New Roman" w:hAnsi="Times New Roman" w:cs="Times New Roman"/>
          <w:sz w:val="24"/>
          <w:szCs w:val="24"/>
        </w:rPr>
        <w:t xml:space="preserve"> </w:t>
      </w:r>
      <w:r w:rsidR="009E71A7" w:rsidRPr="00831D5F">
        <w:rPr>
          <w:rFonts w:ascii="Times New Roman" w:hAnsi="Times New Roman" w:cs="Times New Roman"/>
          <w:sz w:val="24"/>
          <w:szCs w:val="24"/>
        </w:rPr>
        <w:t xml:space="preserve">se izračunava prema formuli kao </w:t>
      </w:r>
      <w:r w:rsidR="009E71A7" w:rsidRPr="00831D5F">
        <w:rPr>
          <w:rFonts w:ascii="Times New Roman" w:hAnsi="Times New Roman" w:cs="Times New Roman"/>
          <w:sz w:val="24"/>
          <w:szCs w:val="24"/>
        </w:rPr>
        <w:lastRenderedPageBreak/>
        <w:t>umnožak vrijednosti boda (B), koeficijenta površine poslovnog prostora (Kp), koeficijenta potpomognutog područja (</w:t>
      </w:r>
      <w:proofErr w:type="spellStart"/>
      <w:r w:rsidR="009E71A7" w:rsidRPr="00831D5F">
        <w:rPr>
          <w:rFonts w:ascii="Times New Roman" w:hAnsi="Times New Roman" w:cs="Times New Roman"/>
          <w:sz w:val="24"/>
          <w:szCs w:val="24"/>
        </w:rPr>
        <w:t>Kpp</w:t>
      </w:r>
      <w:proofErr w:type="spellEnd"/>
      <w:r w:rsidR="009E71A7" w:rsidRPr="00831D5F">
        <w:rPr>
          <w:rFonts w:ascii="Times New Roman" w:hAnsi="Times New Roman" w:cs="Times New Roman"/>
          <w:sz w:val="24"/>
          <w:szCs w:val="24"/>
        </w:rPr>
        <w:t>) i koeficijenta namjene (Kn)</w:t>
      </w:r>
      <w:r w:rsidR="00AA483B">
        <w:rPr>
          <w:rFonts w:ascii="Times New Roman" w:hAnsi="Times New Roman" w:cs="Times New Roman"/>
          <w:sz w:val="24"/>
          <w:szCs w:val="24"/>
        </w:rPr>
        <w:t>,</w:t>
      </w:r>
      <w:r w:rsidR="009E71A7" w:rsidRPr="00831D5F">
        <w:rPr>
          <w:rFonts w:ascii="Times New Roman" w:hAnsi="Times New Roman" w:cs="Times New Roman"/>
          <w:sz w:val="24"/>
          <w:szCs w:val="24"/>
        </w:rPr>
        <w:t xml:space="preserve"> Z= B x Kp x </w:t>
      </w:r>
      <w:proofErr w:type="spellStart"/>
      <w:r w:rsidR="009E71A7" w:rsidRPr="00831D5F">
        <w:rPr>
          <w:rFonts w:ascii="Times New Roman" w:hAnsi="Times New Roman" w:cs="Times New Roman"/>
          <w:sz w:val="24"/>
          <w:szCs w:val="24"/>
        </w:rPr>
        <w:t>Kpp</w:t>
      </w:r>
      <w:proofErr w:type="spellEnd"/>
      <w:r w:rsidR="009E71A7" w:rsidRPr="00831D5F">
        <w:rPr>
          <w:rFonts w:ascii="Times New Roman" w:hAnsi="Times New Roman" w:cs="Times New Roman"/>
          <w:sz w:val="24"/>
          <w:szCs w:val="24"/>
        </w:rPr>
        <w:t xml:space="preserve"> x Kn</w:t>
      </w:r>
      <w:r w:rsidR="00A314FD" w:rsidRPr="00831D5F">
        <w:rPr>
          <w:rFonts w:ascii="Times New Roman" w:hAnsi="Times New Roman" w:cs="Times New Roman"/>
          <w:sz w:val="24"/>
          <w:szCs w:val="24"/>
        </w:rPr>
        <w:t>.</w:t>
      </w:r>
    </w:p>
    <w:p w14:paraId="38F29FD7" w14:textId="1B74503E" w:rsidR="002C1C2A" w:rsidRPr="00831D5F" w:rsidRDefault="002E64CD" w:rsidP="00AA48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</w:r>
      <w:r w:rsidR="00CF0E9F" w:rsidRPr="00831D5F">
        <w:rPr>
          <w:rFonts w:ascii="Times New Roman" w:hAnsi="Times New Roman" w:cs="Times New Roman"/>
          <w:sz w:val="24"/>
          <w:szCs w:val="24"/>
        </w:rPr>
        <w:t xml:space="preserve">Nadalje, koeficijent površine poslovnog prostora koji se daje u zakup izračunava se </w:t>
      </w:r>
      <w:r w:rsidR="002C199F">
        <w:rPr>
          <w:rFonts w:ascii="Times New Roman" w:hAnsi="Times New Roman" w:cs="Times New Roman"/>
          <w:sz w:val="24"/>
          <w:szCs w:val="24"/>
        </w:rPr>
        <w:t>prema utvrđenim rasponima</w:t>
      </w:r>
      <w:r w:rsidR="00CF0E9F" w:rsidRPr="00831D5F">
        <w:rPr>
          <w:rFonts w:ascii="Times New Roman" w:hAnsi="Times New Roman" w:cs="Times New Roman"/>
          <w:sz w:val="24"/>
          <w:szCs w:val="24"/>
        </w:rPr>
        <w:t xml:space="preserve">. </w:t>
      </w:r>
      <w:r w:rsidR="002C199F">
        <w:rPr>
          <w:rFonts w:ascii="Times New Roman" w:hAnsi="Times New Roman" w:cs="Times New Roman"/>
          <w:sz w:val="24"/>
          <w:szCs w:val="24"/>
        </w:rPr>
        <w:t>U</w:t>
      </w:r>
      <w:r w:rsidR="00A15302" w:rsidRPr="00831D5F">
        <w:rPr>
          <w:rFonts w:ascii="Times New Roman" w:hAnsi="Times New Roman" w:cs="Times New Roman"/>
          <w:sz w:val="24"/>
          <w:szCs w:val="24"/>
        </w:rPr>
        <w:t xml:space="preserve"> formulu za izračun mjesečnog iznosa zakupnine odnosno početnog mjesečnog iznosa zakupnine se uvrstio i koeficijent potpomognutog područja na način da je isti određen po skupinama</w:t>
      </w:r>
      <w:r w:rsidR="00BC7164">
        <w:rPr>
          <w:rFonts w:ascii="Times New Roman" w:hAnsi="Times New Roman" w:cs="Times New Roman"/>
          <w:sz w:val="24"/>
          <w:szCs w:val="24"/>
        </w:rPr>
        <w:t xml:space="preserve"> razvijenosti</w:t>
      </w:r>
      <w:r w:rsidR="00A15302" w:rsidRPr="00831D5F">
        <w:rPr>
          <w:rFonts w:ascii="Times New Roman" w:hAnsi="Times New Roman" w:cs="Times New Roman"/>
          <w:sz w:val="24"/>
          <w:szCs w:val="24"/>
        </w:rPr>
        <w:t xml:space="preserve"> sukladno Zakonu o regionalnom razvoju Republike Hrvatske („Narodne novine“, broj 147/14, 123/17 i 118/18) i Odluci o razvrstavanju jedinica lokalne i područne (regionalne) samouprave prema stupnju razvijenosti („Narodne novine“, broj 3/24). Uvođenjem koeficijenta potpomognutog područja želimo postići da se smanji nejednakost između ruralnih</w:t>
      </w:r>
      <w:r w:rsidR="00BC7164">
        <w:rPr>
          <w:rFonts w:ascii="Times New Roman" w:hAnsi="Times New Roman" w:cs="Times New Roman"/>
          <w:sz w:val="24"/>
          <w:szCs w:val="24"/>
        </w:rPr>
        <w:t xml:space="preserve"> i </w:t>
      </w:r>
      <w:r w:rsidR="00A15302" w:rsidRPr="00831D5F">
        <w:rPr>
          <w:rFonts w:ascii="Times New Roman" w:hAnsi="Times New Roman" w:cs="Times New Roman"/>
          <w:sz w:val="24"/>
          <w:szCs w:val="24"/>
        </w:rPr>
        <w:t xml:space="preserve">teško dostupnih područja od razvijenih  i lakše dostupnih područja te samim time da se poveća i interes liječnika za pružanjem zdravstvene zaštite na </w:t>
      </w:r>
      <w:r w:rsidR="00A314FD" w:rsidRPr="00831D5F">
        <w:rPr>
          <w:rFonts w:ascii="Times New Roman" w:hAnsi="Times New Roman" w:cs="Times New Roman"/>
          <w:sz w:val="24"/>
          <w:szCs w:val="24"/>
        </w:rPr>
        <w:t>takvim područjima putem povoljnijih uvjeta za zakup poslovnog prostora</w:t>
      </w:r>
      <w:r w:rsidR="00A15302" w:rsidRPr="00831D5F">
        <w:rPr>
          <w:rFonts w:ascii="Times New Roman" w:hAnsi="Times New Roman" w:cs="Times New Roman"/>
          <w:sz w:val="24"/>
          <w:szCs w:val="24"/>
        </w:rPr>
        <w:t xml:space="preserve">. </w:t>
      </w:r>
      <w:r w:rsidR="00B3561E" w:rsidRPr="00831D5F">
        <w:rPr>
          <w:rFonts w:ascii="Times New Roman" w:hAnsi="Times New Roman" w:cs="Times New Roman"/>
          <w:sz w:val="24"/>
          <w:szCs w:val="24"/>
        </w:rPr>
        <w:t xml:space="preserve">Nadalje, koeficijent namjene </w:t>
      </w:r>
      <w:r w:rsidR="006C068D" w:rsidRPr="00831D5F">
        <w:rPr>
          <w:rFonts w:ascii="Times New Roman" w:hAnsi="Times New Roman" w:cs="Times New Roman"/>
          <w:sz w:val="24"/>
          <w:szCs w:val="24"/>
        </w:rPr>
        <w:t>za obavljanje zdravstvene zaštite u mreži javne zdravstvene služb</w:t>
      </w:r>
      <w:r w:rsidR="00AA483B">
        <w:rPr>
          <w:rFonts w:ascii="Times New Roman" w:hAnsi="Times New Roman" w:cs="Times New Roman"/>
          <w:sz w:val="24"/>
          <w:szCs w:val="24"/>
        </w:rPr>
        <w:t xml:space="preserve">e, </w:t>
      </w:r>
      <w:r w:rsidR="006C068D" w:rsidRPr="00831D5F">
        <w:rPr>
          <w:rFonts w:ascii="Times New Roman" w:hAnsi="Times New Roman" w:cs="Times New Roman"/>
          <w:sz w:val="24"/>
          <w:szCs w:val="24"/>
        </w:rPr>
        <w:t>izvan mreže javne zdravstvene službe</w:t>
      </w:r>
      <w:r w:rsidR="00AA483B">
        <w:rPr>
          <w:rFonts w:ascii="Times New Roman" w:hAnsi="Times New Roman" w:cs="Times New Roman"/>
          <w:sz w:val="24"/>
          <w:szCs w:val="24"/>
        </w:rPr>
        <w:t xml:space="preserve"> i za obavljanje nezdravstvene djelatnosti</w:t>
      </w:r>
      <w:r w:rsidR="006C068D" w:rsidRPr="00831D5F">
        <w:rPr>
          <w:rFonts w:ascii="Times New Roman" w:hAnsi="Times New Roman" w:cs="Times New Roman"/>
          <w:sz w:val="24"/>
          <w:szCs w:val="24"/>
        </w:rPr>
        <w:t xml:space="preserve"> </w:t>
      </w:r>
      <w:r w:rsidR="00B3561E" w:rsidRPr="00831D5F">
        <w:rPr>
          <w:rFonts w:ascii="Times New Roman" w:hAnsi="Times New Roman" w:cs="Times New Roman"/>
          <w:sz w:val="24"/>
          <w:szCs w:val="24"/>
        </w:rPr>
        <w:t xml:space="preserve">utvrđuje se sukladno </w:t>
      </w:r>
      <w:r w:rsidR="00AA483B">
        <w:rPr>
          <w:rFonts w:ascii="Times New Roman" w:hAnsi="Times New Roman" w:cs="Times New Roman"/>
          <w:sz w:val="24"/>
          <w:szCs w:val="24"/>
        </w:rPr>
        <w:t>rasponima u tablici.</w:t>
      </w:r>
    </w:p>
    <w:p w14:paraId="6C25FBEA" w14:textId="4372953D" w:rsidR="00AF223E" w:rsidRPr="00831D5F" w:rsidRDefault="00757E03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</w:r>
      <w:r w:rsidR="00AF223E" w:rsidRPr="00831D5F">
        <w:rPr>
          <w:rFonts w:ascii="Times New Roman" w:hAnsi="Times New Roman" w:cs="Times New Roman"/>
          <w:sz w:val="24"/>
          <w:szCs w:val="24"/>
        </w:rPr>
        <w:t>Su</w:t>
      </w:r>
      <w:r w:rsidRPr="00831D5F">
        <w:rPr>
          <w:rFonts w:ascii="Times New Roman" w:hAnsi="Times New Roman" w:cs="Times New Roman"/>
          <w:sz w:val="24"/>
          <w:szCs w:val="24"/>
        </w:rPr>
        <w:t>kladno prijedlogu</w:t>
      </w:r>
      <w:r w:rsidR="00AF223E" w:rsidRPr="00831D5F">
        <w:rPr>
          <w:rFonts w:ascii="Times New Roman" w:hAnsi="Times New Roman" w:cs="Times New Roman"/>
          <w:sz w:val="24"/>
          <w:szCs w:val="24"/>
        </w:rPr>
        <w:t xml:space="preserve"> Odluke poslovni prostor </w:t>
      </w:r>
      <w:r w:rsidR="00FF0526">
        <w:rPr>
          <w:rFonts w:ascii="Times New Roman" w:hAnsi="Times New Roman" w:cs="Times New Roman"/>
          <w:sz w:val="24"/>
          <w:szCs w:val="24"/>
        </w:rPr>
        <w:t>D</w:t>
      </w:r>
      <w:r w:rsidR="00AF223E" w:rsidRPr="00831D5F">
        <w:rPr>
          <w:rFonts w:ascii="Times New Roman" w:hAnsi="Times New Roman" w:cs="Times New Roman"/>
          <w:sz w:val="24"/>
          <w:szCs w:val="24"/>
        </w:rPr>
        <w:t>oma zdravlja za obavljanje zdravstvene djelatnosti izvan mreže javne zdravstvene službe i za obavljanje nezdravstvene djelatnosti</w:t>
      </w:r>
      <w:r w:rsidRPr="00831D5F">
        <w:rPr>
          <w:rFonts w:ascii="Times New Roman" w:hAnsi="Times New Roman" w:cs="Times New Roman"/>
          <w:sz w:val="24"/>
          <w:szCs w:val="24"/>
        </w:rPr>
        <w:t xml:space="preserve"> davat će se u zakup sukladno Zakonu o zakupu i kupoprodaji poslovnog prostora</w:t>
      </w:r>
      <w:r w:rsidR="00AA483B">
        <w:rPr>
          <w:rFonts w:ascii="Times New Roman" w:hAnsi="Times New Roman" w:cs="Times New Roman"/>
          <w:sz w:val="24"/>
          <w:szCs w:val="24"/>
        </w:rPr>
        <w:t>, Zakonu o zdravstvenoj zaštiti</w:t>
      </w:r>
      <w:r w:rsidRPr="00831D5F">
        <w:rPr>
          <w:rFonts w:ascii="Times New Roman" w:hAnsi="Times New Roman" w:cs="Times New Roman"/>
          <w:sz w:val="24"/>
          <w:szCs w:val="24"/>
        </w:rPr>
        <w:t xml:space="preserve"> te važećim aktima Sisačko-moslavačke županije i </w:t>
      </w:r>
      <w:r w:rsidR="00D076CE">
        <w:rPr>
          <w:rFonts w:ascii="Times New Roman" w:hAnsi="Times New Roman" w:cs="Times New Roman"/>
          <w:sz w:val="24"/>
          <w:szCs w:val="24"/>
        </w:rPr>
        <w:t>D</w:t>
      </w:r>
      <w:r w:rsidRPr="00831D5F">
        <w:rPr>
          <w:rFonts w:ascii="Times New Roman" w:hAnsi="Times New Roman" w:cs="Times New Roman"/>
          <w:sz w:val="24"/>
          <w:szCs w:val="24"/>
        </w:rPr>
        <w:t>oma zdravlja kojima se uređuje pitanje dav</w:t>
      </w:r>
      <w:r w:rsidR="00A314FD" w:rsidRPr="00831D5F">
        <w:rPr>
          <w:rFonts w:ascii="Times New Roman" w:hAnsi="Times New Roman" w:cs="Times New Roman"/>
          <w:sz w:val="24"/>
          <w:szCs w:val="24"/>
        </w:rPr>
        <w:t>anja u zakup poslovnih prostora, a početni</w:t>
      </w:r>
      <w:r w:rsidR="004360E7" w:rsidRPr="00831D5F">
        <w:rPr>
          <w:rFonts w:ascii="Times New Roman" w:hAnsi="Times New Roman" w:cs="Times New Roman"/>
          <w:sz w:val="24"/>
          <w:szCs w:val="24"/>
        </w:rPr>
        <w:t xml:space="preserve"> mjesečni</w:t>
      </w:r>
      <w:r w:rsidR="00A314FD" w:rsidRPr="00831D5F">
        <w:rPr>
          <w:rFonts w:ascii="Times New Roman" w:hAnsi="Times New Roman" w:cs="Times New Roman"/>
          <w:sz w:val="24"/>
          <w:szCs w:val="24"/>
        </w:rPr>
        <w:t xml:space="preserve"> iznos zakupnine određivat će se sukladno navedenoj formuli.</w:t>
      </w:r>
    </w:p>
    <w:p w14:paraId="4E6AC430" w14:textId="65B65BC2" w:rsidR="00D076CE" w:rsidRPr="00831D5F" w:rsidRDefault="00D076CE" w:rsidP="00D076CE">
      <w:pPr>
        <w:ind w:firstLine="708"/>
        <w:jc w:val="both"/>
      </w:pPr>
      <w:r>
        <w:t xml:space="preserve">Prijedlogom ove Odluke utvrđuje se i naknada za </w:t>
      </w:r>
      <w:r w:rsidR="006D7EB8">
        <w:t>korištenje</w:t>
      </w:r>
      <w:r>
        <w:t xml:space="preserve"> m</w:t>
      </w:r>
      <w:r w:rsidRPr="00831D5F">
        <w:t>edicinsko-tehničk</w:t>
      </w:r>
      <w:r>
        <w:t>e</w:t>
      </w:r>
      <w:r w:rsidRPr="00831D5F">
        <w:t xml:space="preserve"> i drug</w:t>
      </w:r>
      <w:r>
        <w:t>e</w:t>
      </w:r>
      <w:r w:rsidRPr="00831D5F">
        <w:t xml:space="preserve"> oprem</w:t>
      </w:r>
      <w:r>
        <w:t>e u vlasništvu Doma zdravlja koja se nalazi u poslovnim prostorima danim u zakup</w:t>
      </w:r>
      <w:r w:rsidR="00BC7164">
        <w:t>,</w:t>
      </w:r>
      <w:r w:rsidRPr="00831D5F">
        <w:t xml:space="preserve"> </w:t>
      </w:r>
      <w:r>
        <w:t xml:space="preserve">a obračunava se u </w:t>
      </w:r>
      <w:r w:rsidR="006D7EB8">
        <w:t xml:space="preserve">visini od 1% u odnosu na utvrđenu nabavnu cijenu umanjenu za postotak po isteku svake godine starosti sukladno tablici iz Odluke. </w:t>
      </w:r>
      <w:r>
        <w:t xml:space="preserve">Naknada za </w:t>
      </w:r>
      <w:r w:rsidR="006D7EB8">
        <w:t>korištenje</w:t>
      </w:r>
      <w:r>
        <w:t xml:space="preserve"> predmetne opreme</w:t>
      </w:r>
      <w:r w:rsidRPr="00831D5F">
        <w:t xml:space="preserve"> umanjuje se za 50 % ako opremu koriste dvije ordinacije u suprotnim smjenama.</w:t>
      </w:r>
      <w:r>
        <w:t xml:space="preserve"> M</w:t>
      </w:r>
      <w:r w:rsidRPr="00831D5F">
        <w:t>edicinsko-tehnička i druga oprema</w:t>
      </w:r>
      <w:r>
        <w:t xml:space="preserve"> koja je nabavljena iz fondova Europske unije daje se na korištenje bez naknade za vrijeme trajanja provedbe projekta.</w:t>
      </w:r>
    </w:p>
    <w:p w14:paraId="02030A6A" w14:textId="300672C1" w:rsidR="006C068D" w:rsidRPr="00831D5F" w:rsidRDefault="00757E03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ab/>
      </w:r>
      <w:r w:rsidR="006C068D" w:rsidRPr="00831D5F">
        <w:rPr>
          <w:rFonts w:ascii="Times New Roman" w:hAnsi="Times New Roman" w:cs="Times New Roman"/>
          <w:sz w:val="24"/>
          <w:szCs w:val="24"/>
        </w:rPr>
        <w:t>Prijedlogom Odluke</w:t>
      </w:r>
      <w:r w:rsidR="00006D5E" w:rsidRPr="00831D5F">
        <w:rPr>
          <w:rFonts w:ascii="Times New Roman" w:hAnsi="Times New Roman" w:cs="Times New Roman"/>
          <w:sz w:val="24"/>
          <w:szCs w:val="24"/>
        </w:rPr>
        <w:t xml:space="preserve"> </w:t>
      </w:r>
      <w:r w:rsidRPr="00831D5F">
        <w:rPr>
          <w:rFonts w:ascii="Times New Roman" w:hAnsi="Times New Roman" w:cs="Times New Roman"/>
          <w:sz w:val="24"/>
          <w:szCs w:val="24"/>
        </w:rPr>
        <w:t xml:space="preserve">između ostalog </w:t>
      </w:r>
      <w:r w:rsidR="00006D5E" w:rsidRPr="00831D5F">
        <w:rPr>
          <w:rFonts w:ascii="Times New Roman" w:hAnsi="Times New Roman" w:cs="Times New Roman"/>
          <w:sz w:val="24"/>
          <w:szCs w:val="24"/>
        </w:rPr>
        <w:t>propisano je da</w:t>
      </w:r>
      <w:r w:rsidRPr="00831D5F">
        <w:t xml:space="preserve"> </w:t>
      </w:r>
      <w:r w:rsidRPr="00831D5F">
        <w:rPr>
          <w:rFonts w:ascii="Times New Roman" w:hAnsi="Times New Roman" w:cs="Times New Roman"/>
          <w:sz w:val="24"/>
          <w:szCs w:val="24"/>
        </w:rPr>
        <w:t xml:space="preserve">Dom </w:t>
      </w:r>
      <w:r w:rsidR="00D076CE">
        <w:rPr>
          <w:rFonts w:ascii="Times New Roman" w:hAnsi="Times New Roman" w:cs="Times New Roman"/>
          <w:sz w:val="24"/>
          <w:szCs w:val="24"/>
        </w:rPr>
        <w:t xml:space="preserve">zdravlja </w:t>
      </w:r>
      <w:r w:rsidRPr="00831D5F">
        <w:rPr>
          <w:rFonts w:ascii="Times New Roman" w:hAnsi="Times New Roman" w:cs="Times New Roman"/>
          <w:sz w:val="24"/>
          <w:szCs w:val="24"/>
        </w:rPr>
        <w:t>županije može na temelju obrazloženog zahtjeva dati na korištenje poslovni prostor bez naknade osnivaču Sisačko-moslavačkoj županiji te ustanovama kojima je Sisačko-moslavačka županija osnivač, uz obvezu plaćanja režijskih troškova, a o čemu se sklapa ugovor o korištenju.</w:t>
      </w:r>
    </w:p>
    <w:p w14:paraId="0BF00B6D" w14:textId="45B55943" w:rsidR="004A543A" w:rsidRPr="00831D5F" w:rsidRDefault="00D076CE" w:rsidP="004A543A">
      <w:pPr>
        <w:jc w:val="both"/>
      </w:pPr>
      <w:r>
        <w:t>Nadalje, o</w:t>
      </w:r>
      <w:r w:rsidRPr="00831D5F">
        <w:t>sim troškova zakupnine zakupac plaća i druge troškove (režijski troškovi, energenti</w:t>
      </w:r>
      <w:r>
        <w:t>, komunalna i vodna naknada</w:t>
      </w:r>
      <w:r w:rsidRPr="00831D5F">
        <w:t xml:space="preserve"> </w:t>
      </w:r>
      <w:r>
        <w:t>i druge nespomenute troškove nastale s osnova korištenja poslovnog prostora</w:t>
      </w:r>
      <w:r w:rsidRPr="00831D5F">
        <w:t xml:space="preserve">) kao i pripadajuće troškove </w:t>
      </w:r>
      <w:r>
        <w:t>tekućeg i investicijskog održavanja</w:t>
      </w:r>
      <w:r w:rsidRPr="00831D5F">
        <w:t xml:space="preserve"> zajedničkih uređaja i prost</w:t>
      </w:r>
      <w:r>
        <w:t>ora</w:t>
      </w:r>
      <w:r w:rsidRPr="00831D5F">
        <w:t xml:space="preserve"> </w:t>
      </w:r>
      <w:r>
        <w:t>D</w:t>
      </w:r>
      <w:r w:rsidRPr="00831D5F">
        <w:t>oma zdravlja</w:t>
      </w:r>
      <w:r>
        <w:t xml:space="preserve"> sukladno postotku dobivenom iz omjera ukupne neto površine poslovnog prostora koji je predmet ugovora i ukupne neto površine poslovnog prostora cijelog objekta (zgrade). </w:t>
      </w:r>
      <w:r w:rsidR="00757E03" w:rsidRPr="00831D5F">
        <w:t xml:space="preserve">Također, ukoliko poslovni prostor u kojem se obavlja zdravstvena djelatnost u mreži javne zdravstvene službe koriste dva tima u smjenskom radu, mjesečni iznos zakupnine umanjuje se za </w:t>
      </w:r>
      <w:r w:rsidR="002C199F">
        <w:t>1</w:t>
      </w:r>
      <w:r w:rsidR="00757E03" w:rsidRPr="00831D5F">
        <w:t xml:space="preserve">0 %. </w:t>
      </w:r>
      <w:r w:rsidR="004A543A">
        <w:t xml:space="preserve">Naime, visina zakupnine određena postojećim ugovorima o zakupu poslovnog prostora zaključenim </w:t>
      </w:r>
      <w:r w:rsidR="004A543A" w:rsidRPr="00831D5F">
        <w:t xml:space="preserve">temeljem Odluke o kriterijima za određivanje zakupnine poslovnih prostora domova zdravlja Sisačko-moslavačke županije („Službeni glasnik Sisačko-moslavačke županije“, broj 21/19) </w:t>
      </w:r>
      <w:r w:rsidR="00AB1706">
        <w:t xml:space="preserve">sukladno odredbama Zakona o zakupu i kupoprodaji poslovnog prostora </w:t>
      </w:r>
      <w:r w:rsidR="004A543A">
        <w:t>uskladit će se prema kriterijima iz ove Odluke počevši od prvog dana sljedećeg mjeseca koji slijedi nakon mjeseca u kojem je donesena ova Odluka, a o čemu će se sklopiti dodatak ugovoru o zakupu. Ako zakupnik odbije sklopiti dodatak ugovoru o zakupu iz stavka 1. ovog članka, ugovor o zakupu će se raskinuti</w:t>
      </w:r>
      <w:r w:rsidR="00477F3E">
        <w:t>,</w:t>
      </w:r>
      <w:r w:rsidR="004A543A">
        <w:t xml:space="preserve"> a zakupnik nema pravo na naknadu štete zbog raskida.</w:t>
      </w:r>
    </w:p>
    <w:p w14:paraId="048E5480" w14:textId="77777777" w:rsidR="002E64CD" w:rsidRDefault="002E64CD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2E44BA" w14:textId="77777777" w:rsidR="00BC7164" w:rsidRDefault="00BC7164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9A1328" w14:textId="77777777" w:rsidR="00BC7164" w:rsidRDefault="00BC7164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CF058B" w14:textId="77777777" w:rsidR="00BC7164" w:rsidRPr="00831D5F" w:rsidRDefault="00BC7164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C6EBE" w14:textId="11CE9560" w:rsidR="002E64CD" w:rsidRPr="00831D5F" w:rsidRDefault="002E64CD" w:rsidP="009E71A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5F">
        <w:rPr>
          <w:rFonts w:ascii="Times New Roman" w:hAnsi="Times New Roman" w:cs="Times New Roman"/>
          <w:b/>
          <w:sz w:val="24"/>
          <w:szCs w:val="24"/>
        </w:rPr>
        <w:t>III. SREDSTAVA POTREBNA ZA PROVOĐENJE OVE ODLUKE</w:t>
      </w:r>
    </w:p>
    <w:p w14:paraId="5EC18D1B" w14:textId="77777777" w:rsidR="002E64CD" w:rsidRPr="00831D5F" w:rsidRDefault="002E64CD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414A5D" w14:textId="4475C7F4" w:rsidR="002E64CD" w:rsidRPr="004E2CE9" w:rsidRDefault="002E64CD" w:rsidP="009E71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1D5F">
        <w:rPr>
          <w:rFonts w:ascii="Times New Roman" w:hAnsi="Times New Roman" w:cs="Times New Roman"/>
          <w:sz w:val="24"/>
          <w:szCs w:val="24"/>
        </w:rPr>
        <w:t>Za provođenje ove Odluke nije potrebno osigurati sredstva u Proračunu Sisačko-moslavačke županije.</w:t>
      </w:r>
    </w:p>
    <w:sectPr w:rsidR="002E64CD" w:rsidRPr="004E2CE9" w:rsidSect="00D11A84">
      <w:headerReference w:type="even" r:id="rId8"/>
      <w:headerReference w:type="default" r:id="rId9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580B" w14:textId="77777777" w:rsidR="00120E8B" w:rsidRDefault="00120E8B">
      <w:r>
        <w:separator/>
      </w:r>
    </w:p>
  </w:endnote>
  <w:endnote w:type="continuationSeparator" w:id="0">
    <w:p w14:paraId="385F5F98" w14:textId="77777777" w:rsidR="00120E8B" w:rsidRDefault="0012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92FF" w14:textId="77777777" w:rsidR="00120E8B" w:rsidRDefault="00120E8B">
      <w:r>
        <w:separator/>
      </w:r>
    </w:p>
  </w:footnote>
  <w:footnote w:type="continuationSeparator" w:id="0">
    <w:p w14:paraId="00A54579" w14:textId="77777777" w:rsidR="00120E8B" w:rsidRDefault="0012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8AA2" w14:textId="77777777" w:rsidR="00441ECD" w:rsidRDefault="00ED732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441EC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2B13DAC" w14:textId="77777777" w:rsidR="00441ECD" w:rsidRDefault="00441E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E02C" w14:textId="77777777" w:rsidR="00441ECD" w:rsidRDefault="00441ECD">
    <w:pPr>
      <w:pStyle w:val="Zaglavlje"/>
      <w:framePr w:wrap="around" w:vAnchor="text" w:hAnchor="margin" w:xAlign="center" w:y="1"/>
      <w:rPr>
        <w:rStyle w:val="Brojstranice"/>
      </w:rPr>
    </w:pPr>
  </w:p>
  <w:p w14:paraId="16A7D37A" w14:textId="77777777" w:rsidR="00441ECD" w:rsidRDefault="00441E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93B"/>
    <w:multiLevelType w:val="hybridMultilevel"/>
    <w:tmpl w:val="F22E6138"/>
    <w:lvl w:ilvl="0" w:tplc="C1B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545"/>
    <w:multiLevelType w:val="hybridMultilevel"/>
    <w:tmpl w:val="642EBF5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B1DBE"/>
    <w:multiLevelType w:val="hybridMultilevel"/>
    <w:tmpl w:val="718EBE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E755F"/>
    <w:multiLevelType w:val="hybridMultilevel"/>
    <w:tmpl w:val="17687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08F"/>
    <w:multiLevelType w:val="hybridMultilevel"/>
    <w:tmpl w:val="5122E308"/>
    <w:lvl w:ilvl="0" w:tplc="423EC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3898"/>
    <w:multiLevelType w:val="hybridMultilevel"/>
    <w:tmpl w:val="955C9116"/>
    <w:lvl w:ilvl="0" w:tplc="5B94AC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69AA"/>
    <w:multiLevelType w:val="hybridMultilevel"/>
    <w:tmpl w:val="9520686A"/>
    <w:lvl w:ilvl="0" w:tplc="4C72372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9057F90"/>
    <w:multiLevelType w:val="hybridMultilevel"/>
    <w:tmpl w:val="262604B6"/>
    <w:lvl w:ilvl="0" w:tplc="C1B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19C3"/>
    <w:multiLevelType w:val="hybridMultilevel"/>
    <w:tmpl w:val="10F4AB0A"/>
    <w:lvl w:ilvl="0" w:tplc="C1B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81C2F"/>
    <w:multiLevelType w:val="hybridMultilevel"/>
    <w:tmpl w:val="CD02673A"/>
    <w:lvl w:ilvl="0" w:tplc="4C72372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5E035E"/>
    <w:multiLevelType w:val="hybridMultilevel"/>
    <w:tmpl w:val="B4385F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C3500"/>
    <w:multiLevelType w:val="hybridMultilevel"/>
    <w:tmpl w:val="FB884D90"/>
    <w:lvl w:ilvl="0" w:tplc="C1B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61E5B"/>
    <w:multiLevelType w:val="hybridMultilevel"/>
    <w:tmpl w:val="73945758"/>
    <w:lvl w:ilvl="0" w:tplc="C1B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C3C"/>
    <w:multiLevelType w:val="hybridMultilevel"/>
    <w:tmpl w:val="F8208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9688D"/>
    <w:multiLevelType w:val="hybridMultilevel"/>
    <w:tmpl w:val="74EAA9F0"/>
    <w:lvl w:ilvl="0" w:tplc="B0E4C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27F87"/>
    <w:multiLevelType w:val="hybridMultilevel"/>
    <w:tmpl w:val="97507274"/>
    <w:lvl w:ilvl="0" w:tplc="103E9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34EC6"/>
    <w:multiLevelType w:val="hybridMultilevel"/>
    <w:tmpl w:val="560803A8"/>
    <w:lvl w:ilvl="0" w:tplc="6E0AF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4761E"/>
    <w:multiLevelType w:val="hybridMultilevel"/>
    <w:tmpl w:val="72303B5E"/>
    <w:lvl w:ilvl="0" w:tplc="4C72372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4B3462C"/>
    <w:multiLevelType w:val="hybridMultilevel"/>
    <w:tmpl w:val="0A0CA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B1D9F"/>
    <w:multiLevelType w:val="hybridMultilevel"/>
    <w:tmpl w:val="B0985F4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966E93"/>
    <w:multiLevelType w:val="hybridMultilevel"/>
    <w:tmpl w:val="8BC21714"/>
    <w:lvl w:ilvl="0" w:tplc="C1BCDA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82C51"/>
    <w:multiLevelType w:val="hybridMultilevel"/>
    <w:tmpl w:val="02F034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02979"/>
    <w:multiLevelType w:val="hybridMultilevel"/>
    <w:tmpl w:val="A7C4ADE6"/>
    <w:lvl w:ilvl="0" w:tplc="C1B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365DA"/>
    <w:multiLevelType w:val="hybridMultilevel"/>
    <w:tmpl w:val="63621180"/>
    <w:lvl w:ilvl="0" w:tplc="103E9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23FF3"/>
    <w:multiLevelType w:val="multilevel"/>
    <w:tmpl w:val="29609D8C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02469E"/>
    <w:multiLevelType w:val="hybridMultilevel"/>
    <w:tmpl w:val="A106F366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A0561"/>
    <w:multiLevelType w:val="hybridMultilevel"/>
    <w:tmpl w:val="02F03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F5F9C"/>
    <w:multiLevelType w:val="hybridMultilevel"/>
    <w:tmpl w:val="0D2A4252"/>
    <w:lvl w:ilvl="0" w:tplc="C1B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3618F"/>
    <w:multiLevelType w:val="hybridMultilevel"/>
    <w:tmpl w:val="FFD8A6F0"/>
    <w:lvl w:ilvl="0" w:tplc="28F83E5E">
      <w:start w:val="4"/>
      <w:numFmt w:val="bullet"/>
      <w:lvlText w:val="*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40FA2"/>
    <w:multiLevelType w:val="hybridMultilevel"/>
    <w:tmpl w:val="398C2524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810D7"/>
    <w:multiLevelType w:val="hybridMultilevel"/>
    <w:tmpl w:val="7068BF0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0099B"/>
    <w:multiLevelType w:val="hybridMultilevel"/>
    <w:tmpl w:val="3A0E9AD2"/>
    <w:lvl w:ilvl="0" w:tplc="05665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76FD5"/>
    <w:multiLevelType w:val="hybridMultilevel"/>
    <w:tmpl w:val="1A9C2106"/>
    <w:lvl w:ilvl="0" w:tplc="C1BCDA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A02F9F"/>
    <w:multiLevelType w:val="hybridMultilevel"/>
    <w:tmpl w:val="25628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940397">
    <w:abstractNumId w:val="1"/>
  </w:num>
  <w:num w:numId="2" w16cid:durableId="978919021">
    <w:abstractNumId w:val="6"/>
  </w:num>
  <w:num w:numId="3" w16cid:durableId="1890992939">
    <w:abstractNumId w:val="9"/>
  </w:num>
  <w:num w:numId="4" w16cid:durableId="1887060662">
    <w:abstractNumId w:val="17"/>
  </w:num>
  <w:num w:numId="5" w16cid:durableId="817501029">
    <w:abstractNumId w:val="4"/>
  </w:num>
  <w:num w:numId="6" w16cid:durableId="1693870816">
    <w:abstractNumId w:val="5"/>
  </w:num>
  <w:num w:numId="7" w16cid:durableId="962805616">
    <w:abstractNumId w:val="33"/>
  </w:num>
  <w:num w:numId="8" w16cid:durableId="1769429366">
    <w:abstractNumId w:val="16"/>
  </w:num>
  <w:num w:numId="9" w16cid:durableId="604507079">
    <w:abstractNumId w:val="3"/>
  </w:num>
  <w:num w:numId="10" w16cid:durableId="1070271765">
    <w:abstractNumId w:val="12"/>
  </w:num>
  <w:num w:numId="11" w16cid:durableId="813185730">
    <w:abstractNumId w:val="31"/>
  </w:num>
  <w:num w:numId="12" w16cid:durableId="868031819">
    <w:abstractNumId w:val="8"/>
  </w:num>
  <w:num w:numId="13" w16cid:durableId="654069394">
    <w:abstractNumId w:val="18"/>
  </w:num>
  <w:num w:numId="14" w16cid:durableId="1160317274">
    <w:abstractNumId w:val="21"/>
  </w:num>
  <w:num w:numId="15" w16cid:durableId="1432623583">
    <w:abstractNumId w:val="0"/>
  </w:num>
  <w:num w:numId="16" w16cid:durableId="1085496063">
    <w:abstractNumId w:val="15"/>
  </w:num>
  <w:num w:numId="17" w16cid:durableId="1499613275">
    <w:abstractNumId w:val="23"/>
  </w:num>
  <w:num w:numId="18" w16cid:durableId="2027754297">
    <w:abstractNumId w:val="25"/>
  </w:num>
  <w:num w:numId="19" w16cid:durableId="129831661">
    <w:abstractNumId w:val="10"/>
  </w:num>
  <w:num w:numId="20" w16cid:durableId="1044864815">
    <w:abstractNumId w:val="20"/>
  </w:num>
  <w:num w:numId="21" w16cid:durableId="1096369582">
    <w:abstractNumId w:val="11"/>
  </w:num>
  <w:num w:numId="22" w16cid:durableId="691341714">
    <w:abstractNumId w:val="32"/>
  </w:num>
  <w:num w:numId="23" w16cid:durableId="1130975131">
    <w:abstractNumId w:val="27"/>
  </w:num>
  <w:num w:numId="24" w16cid:durableId="930041451">
    <w:abstractNumId w:val="22"/>
  </w:num>
  <w:num w:numId="25" w16cid:durableId="1093166785">
    <w:abstractNumId w:val="7"/>
  </w:num>
  <w:num w:numId="26" w16cid:durableId="41945549">
    <w:abstractNumId w:val="19"/>
  </w:num>
  <w:num w:numId="27" w16cid:durableId="104010985">
    <w:abstractNumId w:val="24"/>
  </w:num>
  <w:num w:numId="28" w16cid:durableId="1318268047">
    <w:abstractNumId w:val="14"/>
  </w:num>
  <w:num w:numId="29" w16cid:durableId="1606379676">
    <w:abstractNumId w:val="2"/>
  </w:num>
  <w:num w:numId="30" w16cid:durableId="1304852541">
    <w:abstractNumId w:val="29"/>
  </w:num>
  <w:num w:numId="31" w16cid:durableId="426734610">
    <w:abstractNumId w:val="30"/>
  </w:num>
  <w:num w:numId="32" w16cid:durableId="923106180">
    <w:abstractNumId w:val="28"/>
  </w:num>
  <w:num w:numId="33" w16cid:durableId="10185167">
    <w:abstractNumId w:val="13"/>
  </w:num>
  <w:num w:numId="34" w16cid:durableId="2742180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2D"/>
    <w:rsid w:val="00000C3F"/>
    <w:rsid w:val="00002EC6"/>
    <w:rsid w:val="00004D81"/>
    <w:rsid w:val="00006D5E"/>
    <w:rsid w:val="0001046F"/>
    <w:rsid w:val="00011BB5"/>
    <w:rsid w:val="00014DC9"/>
    <w:rsid w:val="00015159"/>
    <w:rsid w:val="000178A2"/>
    <w:rsid w:val="000203F9"/>
    <w:rsid w:val="000211E1"/>
    <w:rsid w:val="00035FF5"/>
    <w:rsid w:val="000404DD"/>
    <w:rsid w:val="00044779"/>
    <w:rsid w:val="00060BCD"/>
    <w:rsid w:val="00062E4C"/>
    <w:rsid w:val="00063B36"/>
    <w:rsid w:val="00065AD8"/>
    <w:rsid w:val="00077C8C"/>
    <w:rsid w:val="00083F26"/>
    <w:rsid w:val="00097114"/>
    <w:rsid w:val="000B4F7F"/>
    <w:rsid w:val="000C2DE2"/>
    <w:rsid w:val="000C33D4"/>
    <w:rsid w:val="000D603F"/>
    <w:rsid w:val="000E34D5"/>
    <w:rsid w:val="000E4378"/>
    <w:rsid w:val="000F2F79"/>
    <w:rsid w:val="000F5580"/>
    <w:rsid w:val="0010095F"/>
    <w:rsid w:val="0010330A"/>
    <w:rsid w:val="00110C72"/>
    <w:rsid w:val="00120E8B"/>
    <w:rsid w:val="0012726F"/>
    <w:rsid w:val="00136C1D"/>
    <w:rsid w:val="00140A41"/>
    <w:rsid w:val="001450F2"/>
    <w:rsid w:val="001558D1"/>
    <w:rsid w:val="00157B49"/>
    <w:rsid w:val="00161ED3"/>
    <w:rsid w:val="001644C1"/>
    <w:rsid w:val="00173EED"/>
    <w:rsid w:val="00180644"/>
    <w:rsid w:val="00182E03"/>
    <w:rsid w:val="001911ED"/>
    <w:rsid w:val="001A1DFE"/>
    <w:rsid w:val="001C0E1E"/>
    <w:rsid w:val="001C1E94"/>
    <w:rsid w:val="001C1F1E"/>
    <w:rsid w:val="001C6636"/>
    <w:rsid w:val="001D1BD5"/>
    <w:rsid w:val="001D39F3"/>
    <w:rsid w:val="001D4942"/>
    <w:rsid w:val="001E43D9"/>
    <w:rsid w:val="001E57B4"/>
    <w:rsid w:val="001F003D"/>
    <w:rsid w:val="001F45CA"/>
    <w:rsid w:val="00211ECD"/>
    <w:rsid w:val="0022783E"/>
    <w:rsid w:val="00231F64"/>
    <w:rsid w:val="00241766"/>
    <w:rsid w:val="00245261"/>
    <w:rsid w:val="00246F11"/>
    <w:rsid w:val="0025685A"/>
    <w:rsid w:val="002603CE"/>
    <w:rsid w:val="00263B3E"/>
    <w:rsid w:val="00263E82"/>
    <w:rsid w:val="0027025F"/>
    <w:rsid w:val="00274E8C"/>
    <w:rsid w:val="002751BB"/>
    <w:rsid w:val="00276031"/>
    <w:rsid w:val="00276C12"/>
    <w:rsid w:val="00277897"/>
    <w:rsid w:val="00283185"/>
    <w:rsid w:val="002B05D6"/>
    <w:rsid w:val="002B567B"/>
    <w:rsid w:val="002B7D6E"/>
    <w:rsid w:val="002C199F"/>
    <w:rsid w:val="002C1C2A"/>
    <w:rsid w:val="002C1E6D"/>
    <w:rsid w:val="002D1E1A"/>
    <w:rsid w:val="002D24B9"/>
    <w:rsid w:val="002E0B41"/>
    <w:rsid w:val="002E64CD"/>
    <w:rsid w:val="002E64E4"/>
    <w:rsid w:val="002F56BE"/>
    <w:rsid w:val="002F7B64"/>
    <w:rsid w:val="00300E8D"/>
    <w:rsid w:val="0030128F"/>
    <w:rsid w:val="00301B5B"/>
    <w:rsid w:val="003207BB"/>
    <w:rsid w:val="0032528B"/>
    <w:rsid w:val="0033578F"/>
    <w:rsid w:val="003411AA"/>
    <w:rsid w:val="00344B4E"/>
    <w:rsid w:val="00351130"/>
    <w:rsid w:val="003711C4"/>
    <w:rsid w:val="003767D6"/>
    <w:rsid w:val="00381B51"/>
    <w:rsid w:val="00395A11"/>
    <w:rsid w:val="0039604C"/>
    <w:rsid w:val="003966E9"/>
    <w:rsid w:val="00397D68"/>
    <w:rsid w:val="003A30B7"/>
    <w:rsid w:val="003C0CEE"/>
    <w:rsid w:val="003C498F"/>
    <w:rsid w:val="003C4BC5"/>
    <w:rsid w:val="003C58D7"/>
    <w:rsid w:val="003D33D3"/>
    <w:rsid w:val="003E2C8F"/>
    <w:rsid w:val="003E7BB6"/>
    <w:rsid w:val="003F50FD"/>
    <w:rsid w:val="003F71A4"/>
    <w:rsid w:val="00404502"/>
    <w:rsid w:val="004062C9"/>
    <w:rsid w:val="00415397"/>
    <w:rsid w:val="004307B5"/>
    <w:rsid w:val="00431FAE"/>
    <w:rsid w:val="004360E7"/>
    <w:rsid w:val="00441ECD"/>
    <w:rsid w:val="004518C5"/>
    <w:rsid w:val="004569E2"/>
    <w:rsid w:val="00462741"/>
    <w:rsid w:val="00472F20"/>
    <w:rsid w:val="00477BB5"/>
    <w:rsid w:val="00477F3E"/>
    <w:rsid w:val="004969AC"/>
    <w:rsid w:val="00496F1E"/>
    <w:rsid w:val="004A0C3E"/>
    <w:rsid w:val="004A543A"/>
    <w:rsid w:val="004B1B89"/>
    <w:rsid w:val="004D02BE"/>
    <w:rsid w:val="004D1F26"/>
    <w:rsid w:val="004D616C"/>
    <w:rsid w:val="004D7A67"/>
    <w:rsid w:val="004E2CE9"/>
    <w:rsid w:val="004F4D2C"/>
    <w:rsid w:val="004F65B8"/>
    <w:rsid w:val="00501AF1"/>
    <w:rsid w:val="00501FF6"/>
    <w:rsid w:val="0051117A"/>
    <w:rsid w:val="00512676"/>
    <w:rsid w:val="00512B89"/>
    <w:rsid w:val="00517142"/>
    <w:rsid w:val="00525CCE"/>
    <w:rsid w:val="00527F90"/>
    <w:rsid w:val="00534DB5"/>
    <w:rsid w:val="005359C0"/>
    <w:rsid w:val="00542B8E"/>
    <w:rsid w:val="005432C5"/>
    <w:rsid w:val="00545B73"/>
    <w:rsid w:val="0055075E"/>
    <w:rsid w:val="005545E8"/>
    <w:rsid w:val="00554AD4"/>
    <w:rsid w:val="00560314"/>
    <w:rsid w:val="00560CD4"/>
    <w:rsid w:val="00561139"/>
    <w:rsid w:val="005617D3"/>
    <w:rsid w:val="005622C6"/>
    <w:rsid w:val="00567796"/>
    <w:rsid w:val="005820B7"/>
    <w:rsid w:val="00584058"/>
    <w:rsid w:val="00586001"/>
    <w:rsid w:val="00586D9A"/>
    <w:rsid w:val="00597876"/>
    <w:rsid w:val="005A2CBA"/>
    <w:rsid w:val="005A3D02"/>
    <w:rsid w:val="005B1EAF"/>
    <w:rsid w:val="005B3B87"/>
    <w:rsid w:val="005C02C1"/>
    <w:rsid w:val="005C228A"/>
    <w:rsid w:val="005D05FA"/>
    <w:rsid w:val="005D27B8"/>
    <w:rsid w:val="005E225B"/>
    <w:rsid w:val="005E4940"/>
    <w:rsid w:val="005E49A5"/>
    <w:rsid w:val="005E57DF"/>
    <w:rsid w:val="005E694C"/>
    <w:rsid w:val="005F1753"/>
    <w:rsid w:val="005F26DE"/>
    <w:rsid w:val="005F5FB3"/>
    <w:rsid w:val="005F618D"/>
    <w:rsid w:val="006030E2"/>
    <w:rsid w:val="0061514E"/>
    <w:rsid w:val="00616A63"/>
    <w:rsid w:val="006249FC"/>
    <w:rsid w:val="00635245"/>
    <w:rsid w:val="0064038F"/>
    <w:rsid w:val="00641799"/>
    <w:rsid w:val="006508A8"/>
    <w:rsid w:val="0065191A"/>
    <w:rsid w:val="00652086"/>
    <w:rsid w:val="00652961"/>
    <w:rsid w:val="006601E0"/>
    <w:rsid w:val="00662436"/>
    <w:rsid w:val="00664BF5"/>
    <w:rsid w:val="00664F37"/>
    <w:rsid w:val="0066517A"/>
    <w:rsid w:val="00665C55"/>
    <w:rsid w:val="0066723B"/>
    <w:rsid w:val="00667B11"/>
    <w:rsid w:val="00681650"/>
    <w:rsid w:val="00684595"/>
    <w:rsid w:val="00686C88"/>
    <w:rsid w:val="006947DC"/>
    <w:rsid w:val="006A1035"/>
    <w:rsid w:val="006A49A2"/>
    <w:rsid w:val="006C068D"/>
    <w:rsid w:val="006D6D54"/>
    <w:rsid w:val="006D7EB8"/>
    <w:rsid w:val="006E0D35"/>
    <w:rsid w:val="006E3262"/>
    <w:rsid w:val="00710BFF"/>
    <w:rsid w:val="00712640"/>
    <w:rsid w:val="00717108"/>
    <w:rsid w:val="00722964"/>
    <w:rsid w:val="0073079A"/>
    <w:rsid w:val="00730C47"/>
    <w:rsid w:val="0073199F"/>
    <w:rsid w:val="00744C3F"/>
    <w:rsid w:val="007572CA"/>
    <w:rsid w:val="00757368"/>
    <w:rsid w:val="00757E03"/>
    <w:rsid w:val="00763F54"/>
    <w:rsid w:val="00764889"/>
    <w:rsid w:val="007663C7"/>
    <w:rsid w:val="00766B12"/>
    <w:rsid w:val="007716EF"/>
    <w:rsid w:val="00773FFE"/>
    <w:rsid w:val="00774255"/>
    <w:rsid w:val="00776BB9"/>
    <w:rsid w:val="0078172D"/>
    <w:rsid w:val="0078798C"/>
    <w:rsid w:val="00790A27"/>
    <w:rsid w:val="007933C8"/>
    <w:rsid w:val="0079628B"/>
    <w:rsid w:val="00796B89"/>
    <w:rsid w:val="0079784C"/>
    <w:rsid w:val="007B118E"/>
    <w:rsid w:val="007B1A6F"/>
    <w:rsid w:val="007B439A"/>
    <w:rsid w:val="007B6B25"/>
    <w:rsid w:val="007B72A6"/>
    <w:rsid w:val="007C29E7"/>
    <w:rsid w:val="007C62F7"/>
    <w:rsid w:val="007C7799"/>
    <w:rsid w:val="007D31CD"/>
    <w:rsid w:val="007D44D0"/>
    <w:rsid w:val="007D6C38"/>
    <w:rsid w:val="007E0C66"/>
    <w:rsid w:val="007E3991"/>
    <w:rsid w:val="007E61AB"/>
    <w:rsid w:val="007E788B"/>
    <w:rsid w:val="008020AE"/>
    <w:rsid w:val="00802EF3"/>
    <w:rsid w:val="0080383B"/>
    <w:rsid w:val="008054DF"/>
    <w:rsid w:val="008074D2"/>
    <w:rsid w:val="0081259E"/>
    <w:rsid w:val="00815989"/>
    <w:rsid w:val="00815B1A"/>
    <w:rsid w:val="00831D48"/>
    <w:rsid w:val="00831D5F"/>
    <w:rsid w:val="00833E03"/>
    <w:rsid w:val="00834727"/>
    <w:rsid w:val="00836663"/>
    <w:rsid w:val="008408DC"/>
    <w:rsid w:val="0084637F"/>
    <w:rsid w:val="0085210D"/>
    <w:rsid w:val="00852978"/>
    <w:rsid w:val="00870A61"/>
    <w:rsid w:val="00871B8B"/>
    <w:rsid w:val="00883715"/>
    <w:rsid w:val="008B023C"/>
    <w:rsid w:val="008B0FFC"/>
    <w:rsid w:val="008B22E2"/>
    <w:rsid w:val="008B49E2"/>
    <w:rsid w:val="008B4A9F"/>
    <w:rsid w:val="008C02E4"/>
    <w:rsid w:val="008C1477"/>
    <w:rsid w:val="008D3CF0"/>
    <w:rsid w:val="008E4FA8"/>
    <w:rsid w:val="008E7C96"/>
    <w:rsid w:val="008F5AEC"/>
    <w:rsid w:val="008F5D76"/>
    <w:rsid w:val="00901FC5"/>
    <w:rsid w:val="00917A6D"/>
    <w:rsid w:val="00922ED2"/>
    <w:rsid w:val="00924EE3"/>
    <w:rsid w:val="00933E1A"/>
    <w:rsid w:val="00935FFD"/>
    <w:rsid w:val="009409D7"/>
    <w:rsid w:val="00941FFC"/>
    <w:rsid w:val="00942A01"/>
    <w:rsid w:val="00942F2F"/>
    <w:rsid w:val="00970435"/>
    <w:rsid w:val="0097658E"/>
    <w:rsid w:val="0098347E"/>
    <w:rsid w:val="00983CC5"/>
    <w:rsid w:val="00985CDF"/>
    <w:rsid w:val="00994E9A"/>
    <w:rsid w:val="009A02DF"/>
    <w:rsid w:val="009A0AF1"/>
    <w:rsid w:val="009A0C61"/>
    <w:rsid w:val="009A4C6E"/>
    <w:rsid w:val="009C0F69"/>
    <w:rsid w:val="009E28BB"/>
    <w:rsid w:val="009E3B63"/>
    <w:rsid w:val="009E71A7"/>
    <w:rsid w:val="009F6B44"/>
    <w:rsid w:val="00A00A4D"/>
    <w:rsid w:val="00A0691E"/>
    <w:rsid w:val="00A120A5"/>
    <w:rsid w:val="00A15302"/>
    <w:rsid w:val="00A15A44"/>
    <w:rsid w:val="00A225A1"/>
    <w:rsid w:val="00A24B55"/>
    <w:rsid w:val="00A314FD"/>
    <w:rsid w:val="00A321A4"/>
    <w:rsid w:val="00A350BB"/>
    <w:rsid w:val="00A4013D"/>
    <w:rsid w:val="00A579D4"/>
    <w:rsid w:val="00A66077"/>
    <w:rsid w:val="00A67261"/>
    <w:rsid w:val="00A72375"/>
    <w:rsid w:val="00A725FE"/>
    <w:rsid w:val="00A74312"/>
    <w:rsid w:val="00A756CA"/>
    <w:rsid w:val="00A80465"/>
    <w:rsid w:val="00A8067E"/>
    <w:rsid w:val="00A84B60"/>
    <w:rsid w:val="00A8529C"/>
    <w:rsid w:val="00AA483B"/>
    <w:rsid w:val="00AB1706"/>
    <w:rsid w:val="00AB7C62"/>
    <w:rsid w:val="00AC04FA"/>
    <w:rsid w:val="00AC2272"/>
    <w:rsid w:val="00AD5C6B"/>
    <w:rsid w:val="00AE3094"/>
    <w:rsid w:val="00AE5324"/>
    <w:rsid w:val="00AF0A9E"/>
    <w:rsid w:val="00AF223E"/>
    <w:rsid w:val="00AF2657"/>
    <w:rsid w:val="00B121CE"/>
    <w:rsid w:val="00B20213"/>
    <w:rsid w:val="00B2247D"/>
    <w:rsid w:val="00B25379"/>
    <w:rsid w:val="00B314EA"/>
    <w:rsid w:val="00B323E1"/>
    <w:rsid w:val="00B3352A"/>
    <w:rsid w:val="00B343C2"/>
    <w:rsid w:val="00B34DF2"/>
    <w:rsid w:val="00B3561E"/>
    <w:rsid w:val="00B36B8E"/>
    <w:rsid w:val="00B46FAB"/>
    <w:rsid w:val="00B508FE"/>
    <w:rsid w:val="00B51165"/>
    <w:rsid w:val="00B62EA2"/>
    <w:rsid w:val="00B70E93"/>
    <w:rsid w:val="00B814DB"/>
    <w:rsid w:val="00B85011"/>
    <w:rsid w:val="00B87D81"/>
    <w:rsid w:val="00B91F3E"/>
    <w:rsid w:val="00BB7494"/>
    <w:rsid w:val="00BB78C0"/>
    <w:rsid w:val="00BC221A"/>
    <w:rsid w:val="00BC3F91"/>
    <w:rsid w:val="00BC7164"/>
    <w:rsid w:val="00BD0187"/>
    <w:rsid w:val="00BD6653"/>
    <w:rsid w:val="00BD71EC"/>
    <w:rsid w:val="00BE2B5B"/>
    <w:rsid w:val="00BE66F9"/>
    <w:rsid w:val="00BE6BF1"/>
    <w:rsid w:val="00BF4D98"/>
    <w:rsid w:val="00C120D1"/>
    <w:rsid w:val="00C22900"/>
    <w:rsid w:val="00C27E1E"/>
    <w:rsid w:val="00C33A16"/>
    <w:rsid w:val="00C40B2D"/>
    <w:rsid w:val="00C41916"/>
    <w:rsid w:val="00C539B8"/>
    <w:rsid w:val="00C56F67"/>
    <w:rsid w:val="00C57C7E"/>
    <w:rsid w:val="00C62749"/>
    <w:rsid w:val="00C66690"/>
    <w:rsid w:val="00C66A03"/>
    <w:rsid w:val="00C66B10"/>
    <w:rsid w:val="00C81B78"/>
    <w:rsid w:val="00C82CA8"/>
    <w:rsid w:val="00C95351"/>
    <w:rsid w:val="00CA0B18"/>
    <w:rsid w:val="00CA4151"/>
    <w:rsid w:val="00CA5F12"/>
    <w:rsid w:val="00CB5443"/>
    <w:rsid w:val="00CB74F1"/>
    <w:rsid w:val="00CC434C"/>
    <w:rsid w:val="00CC58AC"/>
    <w:rsid w:val="00CD2880"/>
    <w:rsid w:val="00CD2FD2"/>
    <w:rsid w:val="00CD3007"/>
    <w:rsid w:val="00CD5C46"/>
    <w:rsid w:val="00CF0E9F"/>
    <w:rsid w:val="00CF21A3"/>
    <w:rsid w:val="00CF2B0B"/>
    <w:rsid w:val="00CF7AB2"/>
    <w:rsid w:val="00D009F4"/>
    <w:rsid w:val="00D01ECF"/>
    <w:rsid w:val="00D041A8"/>
    <w:rsid w:val="00D076AF"/>
    <w:rsid w:val="00D076CE"/>
    <w:rsid w:val="00D11A84"/>
    <w:rsid w:val="00D12F8D"/>
    <w:rsid w:val="00D20EEF"/>
    <w:rsid w:val="00D20EFF"/>
    <w:rsid w:val="00D26741"/>
    <w:rsid w:val="00D31E1F"/>
    <w:rsid w:val="00D361C9"/>
    <w:rsid w:val="00D3796D"/>
    <w:rsid w:val="00D40E7F"/>
    <w:rsid w:val="00D43A53"/>
    <w:rsid w:val="00D4487E"/>
    <w:rsid w:val="00D45D97"/>
    <w:rsid w:val="00D51255"/>
    <w:rsid w:val="00D61CC9"/>
    <w:rsid w:val="00D7401F"/>
    <w:rsid w:val="00D740F7"/>
    <w:rsid w:val="00D76F70"/>
    <w:rsid w:val="00D82DE5"/>
    <w:rsid w:val="00D879BA"/>
    <w:rsid w:val="00DA4828"/>
    <w:rsid w:val="00DA56EC"/>
    <w:rsid w:val="00DB5412"/>
    <w:rsid w:val="00DB5B9C"/>
    <w:rsid w:val="00DB75BC"/>
    <w:rsid w:val="00DC498A"/>
    <w:rsid w:val="00DC5529"/>
    <w:rsid w:val="00DD0A74"/>
    <w:rsid w:val="00DF37FD"/>
    <w:rsid w:val="00DF5962"/>
    <w:rsid w:val="00DF62F5"/>
    <w:rsid w:val="00E03A95"/>
    <w:rsid w:val="00E1038B"/>
    <w:rsid w:val="00E17809"/>
    <w:rsid w:val="00E22DA2"/>
    <w:rsid w:val="00E23E0B"/>
    <w:rsid w:val="00E27F6D"/>
    <w:rsid w:val="00E4129E"/>
    <w:rsid w:val="00E502D2"/>
    <w:rsid w:val="00E50A35"/>
    <w:rsid w:val="00E54455"/>
    <w:rsid w:val="00E544BC"/>
    <w:rsid w:val="00E63E34"/>
    <w:rsid w:val="00E66817"/>
    <w:rsid w:val="00E72C98"/>
    <w:rsid w:val="00E7422F"/>
    <w:rsid w:val="00E76233"/>
    <w:rsid w:val="00E816C9"/>
    <w:rsid w:val="00E913B1"/>
    <w:rsid w:val="00E973F7"/>
    <w:rsid w:val="00EA4417"/>
    <w:rsid w:val="00EB6582"/>
    <w:rsid w:val="00EC6232"/>
    <w:rsid w:val="00EC7121"/>
    <w:rsid w:val="00ED4868"/>
    <w:rsid w:val="00ED69F3"/>
    <w:rsid w:val="00ED732F"/>
    <w:rsid w:val="00EE10AC"/>
    <w:rsid w:val="00EF2119"/>
    <w:rsid w:val="00EF3A38"/>
    <w:rsid w:val="00EF7095"/>
    <w:rsid w:val="00F01D3D"/>
    <w:rsid w:val="00F042E8"/>
    <w:rsid w:val="00F04C01"/>
    <w:rsid w:val="00F104D0"/>
    <w:rsid w:val="00F16189"/>
    <w:rsid w:val="00F16C61"/>
    <w:rsid w:val="00F24252"/>
    <w:rsid w:val="00F3372C"/>
    <w:rsid w:val="00F36BA0"/>
    <w:rsid w:val="00F548BB"/>
    <w:rsid w:val="00F54AEC"/>
    <w:rsid w:val="00F64342"/>
    <w:rsid w:val="00F64348"/>
    <w:rsid w:val="00F678C0"/>
    <w:rsid w:val="00F726AA"/>
    <w:rsid w:val="00F765A2"/>
    <w:rsid w:val="00F80A86"/>
    <w:rsid w:val="00F97EBA"/>
    <w:rsid w:val="00FA224C"/>
    <w:rsid w:val="00FA2253"/>
    <w:rsid w:val="00FA394A"/>
    <w:rsid w:val="00FA63C2"/>
    <w:rsid w:val="00FB202C"/>
    <w:rsid w:val="00FB2742"/>
    <w:rsid w:val="00FB4009"/>
    <w:rsid w:val="00FC03AD"/>
    <w:rsid w:val="00FC3E36"/>
    <w:rsid w:val="00FC3FC0"/>
    <w:rsid w:val="00FC4020"/>
    <w:rsid w:val="00FC47CD"/>
    <w:rsid w:val="00FC4C19"/>
    <w:rsid w:val="00FD19C3"/>
    <w:rsid w:val="00FD38BA"/>
    <w:rsid w:val="00FD48CA"/>
    <w:rsid w:val="00FE078D"/>
    <w:rsid w:val="00FE4558"/>
    <w:rsid w:val="00FF0526"/>
    <w:rsid w:val="00FF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50314"/>
  <w15:docId w15:val="{9DD4462D-8E32-4A85-BD4B-37B3699D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C8F"/>
    <w:rPr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qFormat/>
    <w:rsid w:val="003E2C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ArialBoldJustifiedRight044cmLinespacing15l">
    <w:name w:val="Style Arial Bold Justified Right:  044 cm Line spacing:  1.5 l..."/>
    <w:basedOn w:val="Naslov2"/>
    <w:rsid w:val="003E2C8F"/>
    <w:pPr>
      <w:spacing w:line="360" w:lineRule="auto"/>
      <w:ind w:right="252"/>
      <w:jc w:val="both"/>
    </w:pPr>
    <w:rPr>
      <w:rFonts w:cs="Times New Roman"/>
      <w:b w:val="0"/>
      <w:bCs w:val="0"/>
      <w:i w:val="0"/>
      <w:sz w:val="24"/>
      <w:szCs w:val="20"/>
    </w:rPr>
  </w:style>
  <w:style w:type="paragraph" w:customStyle="1" w:styleId="nataa">
    <w:name w:val="nataša"/>
    <w:basedOn w:val="Naslov2"/>
    <w:autoRedefine/>
    <w:rsid w:val="003E2C8F"/>
    <w:pPr>
      <w:spacing w:line="360" w:lineRule="auto"/>
      <w:ind w:right="252"/>
      <w:jc w:val="both"/>
    </w:pPr>
    <w:rPr>
      <w:b w:val="0"/>
      <w:bCs w:val="0"/>
      <w:i w:val="0"/>
      <w:iCs w:val="0"/>
      <w:sz w:val="24"/>
    </w:rPr>
  </w:style>
  <w:style w:type="paragraph" w:styleId="Zaglavlje">
    <w:name w:val="header"/>
    <w:basedOn w:val="Normal"/>
    <w:rsid w:val="003E2C8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E2C8F"/>
  </w:style>
  <w:style w:type="paragraph" w:styleId="Tijeloteksta">
    <w:name w:val="Body Text"/>
    <w:basedOn w:val="Normal"/>
    <w:link w:val="TijelotekstaChar"/>
    <w:rsid w:val="003E2C8F"/>
    <w:pPr>
      <w:jc w:val="both"/>
    </w:pPr>
  </w:style>
  <w:style w:type="paragraph" w:styleId="Tekstbalonia">
    <w:name w:val="Balloon Text"/>
    <w:basedOn w:val="Normal"/>
    <w:semiHidden/>
    <w:rsid w:val="00EE10AC"/>
    <w:rPr>
      <w:rFonts w:ascii="Tahoma" w:hAnsi="Tahoma" w:cs="Tahoma"/>
      <w:sz w:val="16"/>
      <w:szCs w:val="16"/>
    </w:rPr>
  </w:style>
  <w:style w:type="paragraph" w:customStyle="1" w:styleId="box458762">
    <w:name w:val="box_458762"/>
    <w:basedOn w:val="Normal"/>
    <w:rsid w:val="00180644"/>
    <w:pPr>
      <w:spacing w:before="100" w:beforeAutospacing="1" w:after="100" w:afterAutospacing="1"/>
    </w:pPr>
    <w:rPr>
      <w:lang w:val="bs-Latn-BA" w:eastAsia="bs-Latn-BA"/>
    </w:rPr>
  </w:style>
  <w:style w:type="paragraph" w:styleId="StandardWeb">
    <w:name w:val="Normal (Web)"/>
    <w:basedOn w:val="Normal"/>
    <w:semiHidden/>
    <w:unhideWhenUsed/>
    <w:rsid w:val="00776BB9"/>
  </w:style>
  <w:style w:type="paragraph" w:styleId="Podnoje">
    <w:name w:val="footer"/>
    <w:basedOn w:val="Normal"/>
    <w:link w:val="PodnojeChar"/>
    <w:semiHidden/>
    <w:unhideWhenUsed/>
    <w:rsid w:val="00D11A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11A84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2F56BE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98347E"/>
    <w:rPr>
      <w:sz w:val="24"/>
      <w:szCs w:val="24"/>
      <w:lang w:val="hr-HR" w:eastAsia="hr-HR"/>
    </w:rPr>
  </w:style>
  <w:style w:type="table" w:styleId="Reetkatablice">
    <w:name w:val="Table Grid"/>
    <w:basedOn w:val="Obinatablica"/>
    <w:rsid w:val="00D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3">
    <w:name w:val="WWNum23"/>
    <w:basedOn w:val="Bezpopisa"/>
    <w:rsid w:val="00182E03"/>
    <w:pPr>
      <w:numPr>
        <w:numId w:val="27"/>
      </w:numPr>
    </w:pPr>
  </w:style>
  <w:style w:type="character" w:styleId="Referencakomentara">
    <w:name w:val="annotation reference"/>
    <w:basedOn w:val="Zadanifontodlomka"/>
    <w:semiHidden/>
    <w:unhideWhenUsed/>
    <w:rsid w:val="00FB2742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274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2742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27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2742"/>
    <w:rPr>
      <w:b/>
      <w:bCs/>
      <w:lang w:val="hr-HR" w:eastAsia="hr-HR"/>
    </w:rPr>
  </w:style>
  <w:style w:type="paragraph" w:styleId="Bezproreda">
    <w:name w:val="No Spacing"/>
    <w:uiPriority w:val="1"/>
    <w:qFormat/>
    <w:rsid w:val="0081259E"/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Naglaeno">
    <w:name w:val="Strong"/>
    <w:basedOn w:val="Zadanifontodlomka"/>
    <w:qFormat/>
    <w:rsid w:val="001C1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722AA-35D3-4202-8DA8-CE9CE2A9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2367</Words>
  <Characters>13498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9</vt:lpstr>
      <vt:lpstr>Na temelju članka 9</vt:lpstr>
    </vt:vector>
  </TitlesOfParts>
  <Company>Sisacko-moslavacka zupanija</Company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</dc:title>
  <dc:creator>Natasa Acs</dc:creator>
  <cp:lastModifiedBy>matea.bogovic.smz@outlook.com</cp:lastModifiedBy>
  <cp:revision>43</cp:revision>
  <cp:lastPrinted>2025-12-11T08:50:00Z</cp:lastPrinted>
  <dcterms:created xsi:type="dcterms:W3CDTF">2025-12-05T08:18:00Z</dcterms:created>
  <dcterms:modified xsi:type="dcterms:W3CDTF">2025-12-11T11:04:00Z</dcterms:modified>
</cp:coreProperties>
</file>