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573E3" w14:textId="5278EA37" w:rsidR="00DD6908" w:rsidRDefault="004A4E7F" w:rsidP="004A4E7F">
      <w:pPr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noProof/>
          <w:sz w:val="28"/>
          <w:szCs w:val="28"/>
          <w:lang w:eastAsia="hr-HR"/>
        </w:rPr>
        <w:drawing>
          <wp:inline distT="0" distB="0" distL="0" distR="0" wp14:anchorId="438B08FA" wp14:editId="36DA04F8">
            <wp:extent cx="969645" cy="1408430"/>
            <wp:effectExtent l="0" t="0" r="1905" b="127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B9B56" w14:textId="509D15B2" w:rsidR="00DD6908" w:rsidRPr="00EE6C2B" w:rsidRDefault="00FE146F">
      <w:pPr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</w:t>
      </w:r>
    </w:p>
    <w:p w14:paraId="78B32434" w14:textId="77777777" w:rsidR="00DD6908" w:rsidRDefault="00FE146F">
      <w:pPr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SISAČKO-MOSLAVAČKA ŽUPANIJA</w:t>
      </w:r>
    </w:p>
    <w:p w14:paraId="0B80E9A9" w14:textId="77777777" w:rsidR="00DD6908" w:rsidRDefault="00FE146F">
      <w:pPr>
        <w:spacing w:after="0"/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Upravni odjel za poljoprivredu, ruralni razvoj,</w:t>
      </w:r>
    </w:p>
    <w:p w14:paraId="6B90BB27" w14:textId="77777777" w:rsidR="00DD6908" w:rsidRDefault="00FE14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zaštitu okoliša i prirode</w:t>
      </w:r>
    </w:p>
    <w:p w14:paraId="2A68C14E" w14:textId="77777777" w:rsidR="00DD6908" w:rsidRDefault="00DD69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FCC83D0" w14:textId="77777777" w:rsidR="00DD6908" w:rsidRDefault="00DD69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EAFCBD1" w14:textId="30CBC588" w:rsidR="00DD6908" w:rsidRDefault="00DD6908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592AC7C6" w14:textId="77777777" w:rsidR="00DD6908" w:rsidRDefault="00DD6908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593ECF45" w14:textId="77777777" w:rsidR="00DD6908" w:rsidRDefault="00DD6908">
      <w:pPr>
        <w:spacing w:after="0"/>
        <w:rPr>
          <w:rFonts w:ascii="Times New Roman" w:hAnsi="Times New Roman"/>
          <w:b/>
          <w:sz w:val="36"/>
          <w:szCs w:val="36"/>
        </w:rPr>
      </w:pPr>
    </w:p>
    <w:p w14:paraId="59A269D3" w14:textId="77777777" w:rsidR="00DD6908" w:rsidRDefault="00FE14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UPUTE ZA PRIJAVITELJE</w:t>
      </w:r>
    </w:p>
    <w:p w14:paraId="46C2A2BC" w14:textId="77777777" w:rsidR="00DD6908" w:rsidRDefault="00FE146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uz</w:t>
      </w:r>
    </w:p>
    <w:p w14:paraId="33E9F365" w14:textId="77777777" w:rsidR="00DD6908" w:rsidRDefault="00FE146F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/>
          <w:b/>
          <w:sz w:val="36"/>
          <w:szCs w:val="36"/>
          <w:lang w:eastAsia="hr-HR"/>
        </w:rPr>
        <w:t>JAVNI POZIV</w:t>
      </w:r>
    </w:p>
    <w:p w14:paraId="2FCD08F4" w14:textId="77777777" w:rsidR="00311282" w:rsidRDefault="00A65C53" w:rsidP="00A65C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A65C53">
        <w:rPr>
          <w:rFonts w:ascii="Times New Roman" w:eastAsia="Times New Roman" w:hAnsi="Times New Roman"/>
          <w:b/>
          <w:sz w:val="28"/>
          <w:szCs w:val="28"/>
          <w:lang w:eastAsia="hr-HR"/>
        </w:rPr>
        <w:t>za s</w:t>
      </w:r>
      <w:r w:rsidR="00590AF5">
        <w:rPr>
          <w:rFonts w:ascii="Times New Roman" w:eastAsia="Times New Roman" w:hAnsi="Times New Roman"/>
          <w:b/>
          <w:sz w:val="28"/>
          <w:szCs w:val="28"/>
          <w:lang w:eastAsia="hr-HR"/>
        </w:rPr>
        <w:t>ufinanciranje manifestacija iz P</w:t>
      </w:r>
      <w:r w:rsidRPr="00A65C53">
        <w:rPr>
          <w:rFonts w:ascii="Times New Roman" w:eastAsia="Times New Roman" w:hAnsi="Times New Roman"/>
          <w:b/>
          <w:sz w:val="28"/>
          <w:szCs w:val="28"/>
          <w:lang w:eastAsia="hr-HR"/>
        </w:rPr>
        <w:t>rograma pot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icanja rada udruga </w:t>
      </w:r>
    </w:p>
    <w:p w14:paraId="2048B1F5" w14:textId="6A2530C6" w:rsidR="00A65C53" w:rsidRPr="00A65C53" w:rsidRDefault="00A65C53" w:rsidP="00A65C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na području S</w:t>
      </w:r>
      <w:r w:rsidRPr="00A65C53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isačko-moslavačke županije </w:t>
      </w:r>
    </w:p>
    <w:p w14:paraId="1FDFC066" w14:textId="2D066861" w:rsidR="00A65C53" w:rsidRPr="00A65C53" w:rsidRDefault="00A65C53" w:rsidP="00A65C5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A65C53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za </w:t>
      </w:r>
      <w:r w:rsidR="001A3F56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manifestacije u </w:t>
      </w:r>
      <w:r w:rsidRPr="00A65C53">
        <w:rPr>
          <w:rFonts w:ascii="Times New Roman" w:eastAsia="Times New Roman" w:hAnsi="Times New Roman"/>
          <w:b/>
          <w:sz w:val="28"/>
          <w:szCs w:val="28"/>
          <w:lang w:eastAsia="hr-HR"/>
        </w:rPr>
        <w:t>poljoprivred</w:t>
      </w:r>
      <w:r w:rsidR="001A3F56">
        <w:rPr>
          <w:rFonts w:ascii="Times New Roman" w:eastAsia="Times New Roman" w:hAnsi="Times New Roman"/>
          <w:b/>
          <w:sz w:val="28"/>
          <w:szCs w:val="28"/>
          <w:lang w:eastAsia="hr-HR"/>
        </w:rPr>
        <w:t>i</w:t>
      </w:r>
      <w:r w:rsidR="00311282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</w:t>
      </w:r>
      <w:r w:rsidR="00852192">
        <w:rPr>
          <w:rFonts w:ascii="Times New Roman" w:eastAsia="Times New Roman" w:hAnsi="Times New Roman"/>
          <w:b/>
          <w:sz w:val="28"/>
          <w:szCs w:val="28"/>
          <w:lang w:eastAsia="hr-HR"/>
        </w:rPr>
        <w:t>za</w:t>
      </w:r>
      <w:r w:rsidR="00704470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2025. godinu</w:t>
      </w:r>
    </w:p>
    <w:p w14:paraId="414F7865" w14:textId="77777777" w:rsidR="00DD6908" w:rsidRDefault="00DD6908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20CA961B" w14:textId="77777777" w:rsidR="00DD6908" w:rsidRDefault="00DD6908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16ED545D" w14:textId="77777777" w:rsidR="00DD6908" w:rsidRDefault="00DD6908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29CA435C" w14:textId="77777777" w:rsidR="00DD6908" w:rsidRDefault="00DD6908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6343E8C6" w14:textId="77777777" w:rsidR="00322ECC" w:rsidRDefault="00322ECC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754CC0B7" w14:textId="77777777" w:rsidR="00322ECC" w:rsidRDefault="00322ECC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52B36DF2" w14:textId="77777777" w:rsidR="003E091A" w:rsidRDefault="003E091A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04CB46B" w14:textId="77777777" w:rsidR="003E091A" w:rsidRDefault="003E091A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7C70C0DA" w14:textId="77777777" w:rsidR="00322ECC" w:rsidRDefault="00322ECC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4F86F684" w14:textId="77777777" w:rsidR="00DD6908" w:rsidRDefault="00DD6908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14:paraId="07ABF47B" w14:textId="06FEC05B" w:rsidR="00DD6908" w:rsidRDefault="00FE146F">
      <w:pPr>
        <w:pStyle w:val="Bezproreda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Datum objave: </w:t>
      </w:r>
      <w:r w:rsidR="008B3565">
        <w:rPr>
          <w:rFonts w:ascii="Times New Roman" w:eastAsia="Times New Roman" w:hAnsi="Times New Roman"/>
          <w:b/>
          <w:sz w:val="28"/>
          <w:szCs w:val="28"/>
          <w:lang w:eastAsia="hr-HR"/>
        </w:rPr>
        <w:t>26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. </w:t>
      </w:r>
      <w:r w:rsidR="00590AF5">
        <w:rPr>
          <w:rFonts w:ascii="Times New Roman" w:eastAsia="Times New Roman" w:hAnsi="Times New Roman"/>
          <w:b/>
          <w:sz w:val="28"/>
          <w:szCs w:val="28"/>
          <w:lang w:eastAsia="hr-HR"/>
        </w:rPr>
        <w:t>ožujka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202</w:t>
      </w:r>
      <w:r w:rsidR="00A65C53">
        <w:rPr>
          <w:rFonts w:ascii="Times New Roman" w:eastAsia="Times New Roman" w:hAnsi="Times New Roman"/>
          <w:b/>
          <w:sz w:val="28"/>
          <w:szCs w:val="28"/>
          <w:lang w:eastAsia="hr-HR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.</w:t>
      </w:r>
    </w:p>
    <w:p w14:paraId="6ACED3F2" w14:textId="77777777" w:rsidR="00DD6908" w:rsidRDefault="00FE146F">
      <w:pPr>
        <w:pStyle w:val="Bezproreda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</w:p>
    <w:p w14:paraId="1BA5CCC6" w14:textId="4783B7D6" w:rsidR="00DD6908" w:rsidRDefault="00FE146F">
      <w:pPr>
        <w:pStyle w:val="Bezproreda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ab/>
        <w:t xml:space="preserve">Rok za dostavu prijava: do </w:t>
      </w:r>
      <w:r w:rsidR="008B3565">
        <w:rPr>
          <w:rFonts w:ascii="Times New Roman" w:eastAsia="Times New Roman" w:hAnsi="Times New Roman"/>
          <w:b/>
          <w:sz w:val="28"/>
          <w:szCs w:val="28"/>
          <w:lang w:eastAsia="hr-HR"/>
        </w:rPr>
        <w:t>26.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</w:t>
      </w:r>
      <w:r w:rsidR="00590AF5">
        <w:rPr>
          <w:rFonts w:ascii="Times New Roman" w:eastAsia="Times New Roman" w:hAnsi="Times New Roman"/>
          <w:b/>
          <w:sz w:val="28"/>
          <w:szCs w:val="28"/>
          <w:lang w:eastAsia="hr-HR"/>
        </w:rPr>
        <w:t>travnja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202</w:t>
      </w:r>
      <w:r w:rsidR="00A65C53">
        <w:rPr>
          <w:rFonts w:ascii="Times New Roman" w:eastAsia="Times New Roman" w:hAnsi="Times New Roman"/>
          <w:b/>
          <w:sz w:val="28"/>
          <w:szCs w:val="28"/>
          <w:lang w:eastAsia="hr-HR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. </w:t>
      </w:r>
    </w:p>
    <w:p w14:paraId="42AD8419" w14:textId="77777777" w:rsidR="00DD6908" w:rsidRDefault="00FE146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 </w:t>
      </w:r>
    </w:p>
    <w:p w14:paraId="15B18774" w14:textId="77777777" w:rsidR="00DD6908" w:rsidRDefault="00FE146F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</w:p>
    <w:p w14:paraId="56A634D9" w14:textId="77777777" w:rsidR="00DD6908" w:rsidRPr="00AE6AF8" w:rsidRDefault="00DD6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995C5" w14:textId="6B14E06A" w:rsidR="00FC35D9" w:rsidRPr="00AE6AF8" w:rsidRDefault="00FE146F" w:rsidP="00FC35D9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AE6AF8">
        <w:rPr>
          <w:rFonts w:ascii="Times New Roman" w:hAnsi="Times New Roman"/>
          <w:b/>
          <w:sz w:val="24"/>
          <w:szCs w:val="24"/>
          <w:lang w:eastAsia="ar-SA"/>
        </w:rPr>
        <w:t>PREDMET JAVOG POZIVA</w:t>
      </w:r>
    </w:p>
    <w:p w14:paraId="56C3023B" w14:textId="77777777" w:rsidR="00FC35D9" w:rsidRPr="00AE6AF8" w:rsidRDefault="00FC35D9" w:rsidP="00FC35D9">
      <w:pPr>
        <w:pStyle w:val="Odlomakpopisa"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14:paraId="6EA88215" w14:textId="13D3F005" w:rsidR="00897F99" w:rsidRDefault="003D2BB4" w:rsidP="00897F9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Predmet Javnog poziva je </w:t>
      </w:r>
      <w:r w:rsidR="00897F99" w:rsidRPr="00897F99">
        <w:rPr>
          <w:rFonts w:ascii="Times New Roman" w:hAnsi="Times New Roman"/>
          <w:sz w:val="24"/>
          <w:szCs w:val="24"/>
        </w:rPr>
        <w:t>s</w:t>
      </w:r>
      <w:r w:rsidR="0077585A">
        <w:rPr>
          <w:rFonts w:ascii="Times New Roman" w:hAnsi="Times New Roman"/>
          <w:sz w:val="24"/>
          <w:szCs w:val="24"/>
        </w:rPr>
        <w:t>ufinanciranje manifestacija iz P</w:t>
      </w:r>
      <w:r w:rsidR="00897F99" w:rsidRPr="00897F99">
        <w:rPr>
          <w:rFonts w:ascii="Times New Roman" w:hAnsi="Times New Roman"/>
          <w:sz w:val="24"/>
          <w:szCs w:val="24"/>
        </w:rPr>
        <w:t xml:space="preserve">rograma poticanja rada udruga na području </w:t>
      </w:r>
      <w:r w:rsidR="00897F99">
        <w:rPr>
          <w:rFonts w:ascii="Times New Roman" w:hAnsi="Times New Roman"/>
          <w:sz w:val="24"/>
          <w:szCs w:val="24"/>
        </w:rPr>
        <w:t>Sisačko-moslavačke županije za</w:t>
      </w:r>
      <w:r w:rsidR="00897F99" w:rsidRPr="00897F99">
        <w:rPr>
          <w:rFonts w:ascii="Times New Roman" w:hAnsi="Times New Roman"/>
          <w:sz w:val="24"/>
          <w:szCs w:val="24"/>
        </w:rPr>
        <w:t xml:space="preserve"> </w:t>
      </w:r>
      <w:r w:rsidR="001855E4">
        <w:rPr>
          <w:rFonts w:ascii="Times New Roman" w:hAnsi="Times New Roman"/>
          <w:sz w:val="24"/>
          <w:szCs w:val="24"/>
        </w:rPr>
        <w:t xml:space="preserve">manifestacije u </w:t>
      </w:r>
      <w:r w:rsidR="00897F99" w:rsidRPr="00897F99">
        <w:rPr>
          <w:rFonts w:ascii="Times New Roman" w:hAnsi="Times New Roman"/>
          <w:sz w:val="24"/>
          <w:szCs w:val="24"/>
        </w:rPr>
        <w:t>poljoprivred</w:t>
      </w:r>
      <w:r w:rsidR="001855E4">
        <w:rPr>
          <w:rFonts w:ascii="Times New Roman" w:hAnsi="Times New Roman"/>
          <w:sz w:val="24"/>
          <w:szCs w:val="24"/>
        </w:rPr>
        <w:t xml:space="preserve">i </w:t>
      </w:r>
      <w:r w:rsidR="00223D46">
        <w:rPr>
          <w:rFonts w:ascii="Times New Roman" w:hAnsi="Times New Roman"/>
          <w:sz w:val="24"/>
          <w:szCs w:val="24"/>
        </w:rPr>
        <w:t>za 2025. godinu</w:t>
      </w:r>
      <w:r w:rsidR="0077585A">
        <w:rPr>
          <w:rFonts w:ascii="Times New Roman" w:hAnsi="Times New Roman"/>
          <w:sz w:val="24"/>
          <w:szCs w:val="24"/>
        </w:rPr>
        <w:t xml:space="preserve"> </w:t>
      </w:r>
      <w:r w:rsidR="00897F99" w:rsidRPr="00897F99">
        <w:rPr>
          <w:rFonts w:ascii="Times New Roman" w:hAnsi="Times New Roman"/>
          <w:sz w:val="24"/>
          <w:szCs w:val="24"/>
        </w:rPr>
        <w:t>(u daljnjem tekstu: Javni poziv)</w:t>
      </w:r>
      <w:r w:rsidR="007069FD">
        <w:rPr>
          <w:rFonts w:ascii="Times New Roman" w:hAnsi="Times New Roman"/>
          <w:sz w:val="24"/>
          <w:szCs w:val="24"/>
        </w:rPr>
        <w:t>.</w:t>
      </w:r>
    </w:p>
    <w:p w14:paraId="3BCDB0CB" w14:textId="68C3E084" w:rsidR="003E091A" w:rsidRPr="00AE6AF8" w:rsidRDefault="003E091A" w:rsidP="00FC35D9">
      <w:pPr>
        <w:pStyle w:val="Bezproreda"/>
        <w:tabs>
          <w:tab w:val="left" w:pos="1279"/>
        </w:tabs>
        <w:jc w:val="both"/>
        <w:rPr>
          <w:rFonts w:ascii="Times New Roman" w:hAnsi="Times New Roman"/>
          <w:sz w:val="24"/>
          <w:szCs w:val="24"/>
        </w:rPr>
      </w:pPr>
    </w:p>
    <w:p w14:paraId="2723D4C6" w14:textId="0CDFFF3B" w:rsidR="00FC35D9" w:rsidRPr="00E920E0" w:rsidRDefault="00FE146F" w:rsidP="00E920E0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AE6AF8">
        <w:rPr>
          <w:rFonts w:ascii="Times New Roman" w:hAnsi="Times New Roman"/>
          <w:b/>
          <w:sz w:val="24"/>
          <w:szCs w:val="24"/>
        </w:rPr>
        <w:t xml:space="preserve">CILJ JAVNOG POZIVA I PRIORITETI ZA DODJELU BESPOVRATNIH </w:t>
      </w:r>
      <w:r w:rsidR="00E920E0">
        <w:rPr>
          <w:rFonts w:ascii="Times New Roman" w:hAnsi="Times New Roman"/>
          <w:b/>
          <w:sz w:val="24"/>
          <w:szCs w:val="24"/>
        </w:rPr>
        <w:t>SREDSTAVA</w:t>
      </w:r>
    </w:p>
    <w:p w14:paraId="6577A751" w14:textId="0AFC88CB" w:rsidR="00DD6908" w:rsidRPr="00AE6AF8" w:rsidRDefault="00897F99" w:rsidP="00897F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Cilj </w:t>
      </w:r>
      <w:r w:rsidRPr="00897F99">
        <w:rPr>
          <w:rFonts w:ascii="Times New Roman" w:eastAsia="Times New Roman" w:hAnsi="Times New Roman"/>
          <w:sz w:val="24"/>
          <w:szCs w:val="24"/>
          <w:lang w:eastAsia="hr-HR"/>
        </w:rPr>
        <w:t xml:space="preserve">Javnog poziva je </w:t>
      </w:r>
      <w:r w:rsidR="00E920E0">
        <w:rPr>
          <w:rFonts w:ascii="Times New Roman" w:eastAsia="Times New Roman" w:hAnsi="Times New Roman"/>
          <w:sz w:val="24"/>
          <w:szCs w:val="24"/>
          <w:lang w:eastAsia="hr-HR"/>
        </w:rPr>
        <w:t xml:space="preserve">dodjela bespovratnih sredstava </w:t>
      </w:r>
      <w:r w:rsidRPr="00897F99">
        <w:rPr>
          <w:rFonts w:ascii="Times New Roman" w:eastAsia="Times New Roman" w:hAnsi="Times New Roman"/>
          <w:sz w:val="24"/>
          <w:szCs w:val="24"/>
          <w:lang w:eastAsia="hr-HR"/>
        </w:rPr>
        <w:t>poljoprivrednim udrugama i/ili savezima/zajednicama udruga u smislu bolje komunikacije, zajedničkog nastupa, zajedničke edukacije i drugih aktivnosti koje doprinose interesu razvoj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a Sisačko-moslavačka županije, </w:t>
      </w:r>
      <w:r w:rsidRPr="00897F99">
        <w:rPr>
          <w:rFonts w:ascii="Times New Roman" w:eastAsia="Times New Roman" w:hAnsi="Times New Roman"/>
          <w:sz w:val="24"/>
          <w:szCs w:val="24"/>
          <w:lang w:eastAsia="hr-HR"/>
        </w:rPr>
        <w:t>s posebnim naglaskom na promociju autohtonih i izvornih pasmina</w:t>
      </w:r>
      <w:r w:rsidR="00011699">
        <w:rPr>
          <w:rFonts w:ascii="Times New Roman" w:eastAsia="Times New Roman" w:hAnsi="Times New Roman"/>
          <w:sz w:val="24"/>
          <w:szCs w:val="24"/>
          <w:lang w:eastAsia="hr-HR"/>
        </w:rPr>
        <w:t>/sorti/</w:t>
      </w:r>
      <w:r w:rsidRPr="00897F99">
        <w:rPr>
          <w:rFonts w:ascii="Times New Roman" w:eastAsia="Times New Roman" w:hAnsi="Times New Roman"/>
          <w:sz w:val="24"/>
          <w:szCs w:val="24"/>
          <w:lang w:eastAsia="hr-HR"/>
        </w:rPr>
        <w:t xml:space="preserve"> proizvoda Županije.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02F64AC9" w14:textId="112CE39A" w:rsidR="003E091A" w:rsidRPr="00AE6AF8" w:rsidRDefault="003E09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6854161" w14:textId="3BC19218" w:rsidR="00DD6908" w:rsidRPr="00AE6AF8" w:rsidRDefault="00FE14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/>
          <w:sz w:val="24"/>
          <w:szCs w:val="24"/>
          <w:lang w:eastAsia="hr-HR"/>
        </w:rPr>
        <w:t>BESPOVRATN</w:t>
      </w:r>
      <w:r w:rsidR="00E920E0">
        <w:rPr>
          <w:rFonts w:ascii="Times New Roman" w:eastAsia="Times New Roman" w:hAnsi="Times New Roman"/>
          <w:b/>
          <w:sz w:val="24"/>
          <w:szCs w:val="24"/>
          <w:lang w:eastAsia="hr-HR"/>
        </w:rPr>
        <w:t>A SREDSTVA</w:t>
      </w:r>
    </w:p>
    <w:p w14:paraId="0129FD9C" w14:textId="4E588330" w:rsidR="00DD6908" w:rsidRPr="00AE6AF8" w:rsidRDefault="006A3E3F" w:rsidP="006A3E3F">
      <w:pPr>
        <w:tabs>
          <w:tab w:val="left" w:pos="24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hr-HR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7DB5BA2F" w14:textId="77777777">
        <w:trPr>
          <w:trHeight w:hRule="exact" w:val="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2F535" w14:textId="3F9A0FC5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35941329"/>
            <w:r w:rsidRPr="00AE6AF8">
              <w:rPr>
                <w:rFonts w:ascii="Times New Roman" w:hAnsi="Times New Roman"/>
                <w:b/>
                <w:sz w:val="24"/>
                <w:szCs w:val="24"/>
              </w:rPr>
              <w:t xml:space="preserve">Iznosi </w:t>
            </w:r>
            <w:r w:rsidR="00E920E0" w:rsidRPr="00AE6AF8">
              <w:rPr>
                <w:rFonts w:ascii="Times New Roman" w:hAnsi="Times New Roman"/>
                <w:b/>
                <w:sz w:val="24"/>
                <w:szCs w:val="24"/>
              </w:rPr>
              <w:t>bespovratn</w:t>
            </w:r>
            <w:r w:rsidR="00E920E0">
              <w:rPr>
                <w:rFonts w:ascii="Times New Roman" w:hAnsi="Times New Roman"/>
                <w:b/>
                <w:sz w:val="24"/>
                <w:szCs w:val="24"/>
              </w:rPr>
              <w:t>ih sredstava</w:t>
            </w:r>
          </w:p>
        </w:tc>
      </w:tr>
    </w:tbl>
    <w:bookmarkEnd w:id="0"/>
    <w:p w14:paraId="5F2885BA" w14:textId="73774E01" w:rsidR="00897F99" w:rsidRDefault="00897F99" w:rsidP="00010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F99">
        <w:rPr>
          <w:rFonts w:ascii="Times New Roman" w:hAnsi="Times New Roman"/>
          <w:sz w:val="24"/>
          <w:szCs w:val="24"/>
        </w:rPr>
        <w:t>Ukupno raspoloživ iznos bespovratnih sredstava za dodjelu u okviru ovog Jav</w:t>
      </w:r>
      <w:r w:rsidR="004F504A">
        <w:rPr>
          <w:rFonts w:ascii="Times New Roman" w:hAnsi="Times New Roman"/>
          <w:sz w:val="24"/>
          <w:szCs w:val="24"/>
        </w:rPr>
        <w:t xml:space="preserve">nog poziva je 30.000,00 eura </w:t>
      </w:r>
      <w:r w:rsidRPr="00897F99">
        <w:rPr>
          <w:rFonts w:ascii="Times New Roman" w:hAnsi="Times New Roman"/>
          <w:sz w:val="24"/>
          <w:szCs w:val="24"/>
        </w:rPr>
        <w:t xml:space="preserve">koji je osiguran u Proračunu Sisačko-moslavačke županije na proračunskoj poziciji razdjela </w:t>
      </w:r>
      <w:r w:rsidR="00D15FB9">
        <w:rPr>
          <w:rFonts w:ascii="Times New Roman" w:hAnsi="Times New Roman"/>
          <w:sz w:val="24"/>
          <w:szCs w:val="24"/>
        </w:rPr>
        <w:t xml:space="preserve">07 </w:t>
      </w:r>
      <w:r w:rsidRPr="00897F99">
        <w:rPr>
          <w:rFonts w:ascii="Times New Roman" w:hAnsi="Times New Roman"/>
          <w:sz w:val="24"/>
          <w:szCs w:val="24"/>
        </w:rPr>
        <w:t>Upravni odjel za poljoprivredu, ruralni razvoj, zaštitu okoliša i prirode R2557-01.</w:t>
      </w:r>
    </w:p>
    <w:p w14:paraId="0DEAE902" w14:textId="77777777" w:rsidR="00107332" w:rsidRDefault="00107332" w:rsidP="00010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27411" w14:textId="6EA36873" w:rsidR="00DD6908" w:rsidRPr="00AE6AF8" w:rsidRDefault="00897F99" w:rsidP="00010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E146F" w:rsidRPr="00AE6AF8">
        <w:rPr>
          <w:rFonts w:ascii="Times New Roman" w:hAnsi="Times New Roman"/>
          <w:sz w:val="24"/>
          <w:szCs w:val="24"/>
        </w:rPr>
        <w:t xml:space="preserve">lanirani maksimalni broj dodijeljenih pojedinačnih bespovratnih novčanih potpora je do </w:t>
      </w:r>
      <w:r w:rsidR="0077585A">
        <w:rPr>
          <w:rFonts w:ascii="Times New Roman" w:hAnsi="Times New Roman"/>
          <w:sz w:val="24"/>
          <w:szCs w:val="24"/>
        </w:rPr>
        <w:t>10</w:t>
      </w:r>
      <w:r w:rsidR="00FE146F" w:rsidRPr="00AE6AF8">
        <w:rPr>
          <w:rFonts w:ascii="Times New Roman" w:hAnsi="Times New Roman"/>
          <w:sz w:val="24"/>
          <w:szCs w:val="24"/>
        </w:rPr>
        <w:t>.</w:t>
      </w:r>
    </w:p>
    <w:p w14:paraId="7DCB60E0" w14:textId="77777777" w:rsidR="00DD6908" w:rsidRPr="00AE6AF8" w:rsidRDefault="00FE1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 </w:t>
      </w:r>
    </w:p>
    <w:p w14:paraId="3E58096D" w14:textId="77777777" w:rsidR="00897F99" w:rsidRDefault="00897F99" w:rsidP="00FC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F99">
        <w:rPr>
          <w:rFonts w:ascii="Times New Roman" w:hAnsi="Times New Roman"/>
          <w:sz w:val="24"/>
          <w:szCs w:val="24"/>
        </w:rPr>
        <w:t>Svaki Prijavitelj može prijaviti najviše jednu manifestaciju.</w:t>
      </w:r>
    </w:p>
    <w:p w14:paraId="506F9E3F" w14:textId="77777777" w:rsidR="00897F99" w:rsidRDefault="00897F99" w:rsidP="00FC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0EE4E" w14:textId="3C125D03" w:rsidR="00DD6908" w:rsidRPr="00FB0664" w:rsidRDefault="00FE146F" w:rsidP="004F5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Prijavitelji se mogu </w:t>
      </w:r>
      <w:r w:rsidRPr="00FB0664">
        <w:rPr>
          <w:rFonts w:ascii="Times New Roman" w:hAnsi="Times New Roman"/>
          <w:sz w:val="24"/>
          <w:szCs w:val="24"/>
        </w:rPr>
        <w:t xml:space="preserve">prijaviti na više </w:t>
      </w:r>
      <w:r w:rsidR="00311282" w:rsidRPr="00FB0664">
        <w:rPr>
          <w:rFonts w:ascii="Times New Roman" w:hAnsi="Times New Roman"/>
          <w:sz w:val="24"/>
          <w:szCs w:val="24"/>
        </w:rPr>
        <w:t>prihvatljivih aktivnosti</w:t>
      </w:r>
      <w:r w:rsidRPr="00FB0664">
        <w:rPr>
          <w:rFonts w:ascii="Times New Roman" w:hAnsi="Times New Roman"/>
          <w:sz w:val="24"/>
          <w:szCs w:val="24"/>
        </w:rPr>
        <w:t xml:space="preserve"> utvrđenih </w:t>
      </w:r>
      <w:r w:rsidR="00FB0664" w:rsidRPr="00FB0664">
        <w:rPr>
          <w:rFonts w:ascii="Times New Roman" w:hAnsi="Times New Roman"/>
          <w:sz w:val="24"/>
          <w:szCs w:val="24"/>
        </w:rPr>
        <w:t xml:space="preserve">Odlukom o načinu raspodjele raspoloživih sredstava iz proračuna Sisačko-moslavačke županije za 2025. godinu namijenjenih za sufinanciranje manifestacija iz Programa poticanja rada udruga na području Sisačko-moslavačke županije za </w:t>
      </w:r>
      <w:r w:rsidR="001855E4">
        <w:rPr>
          <w:rFonts w:ascii="Times New Roman" w:hAnsi="Times New Roman"/>
          <w:sz w:val="24"/>
          <w:szCs w:val="24"/>
        </w:rPr>
        <w:t xml:space="preserve">manifestacije u </w:t>
      </w:r>
      <w:r w:rsidR="00FB0664" w:rsidRPr="00FB0664">
        <w:rPr>
          <w:rFonts w:ascii="Times New Roman" w:hAnsi="Times New Roman"/>
          <w:sz w:val="24"/>
          <w:szCs w:val="24"/>
        </w:rPr>
        <w:t>poljoprivred</w:t>
      </w:r>
      <w:r w:rsidR="001855E4">
        <w:rPr>
          <w:rFonts w:ascii="Times New Roman" w:hAnsi="Times New Roman"/>
          <w:sz w:val="24"/>
          <w:szCs w:val="24"/>
        </w:rPr>
        <w:t>i</w:t>
      </w:r>
      <w:r w:rsidR="00FB0664" w:rsidRPr="00FB0664">
        <w:rPr>
          <w:rFonts w:ascii="Times New Roman" w:hAnsi="Times New Roman"/>
          <w:sz w:val="24"/>
          <w:szCs w:val="24"/>
        </w:rPr>
        <w:t xml:space="preserve"> za 2025. </w:t>
      </w:r>
      <w:r w:rsidR="00FB0664">
        <w:rPr>
          <w:rFonts w:ascii="Times New Roman" w:hAnsi="Times New Roman"/>
          <w:sz w:val="24"/>
          <w:szCs w:val="24"/>
        </w:rPr>
        <w:t>godinu (</w:t>
      </w:r>
      <w:r w:rsidR="00311282" w:rsidRPr="00FB0664">
        <w:rPr>
          <w:rFonts w:ascii="Times New Roman" w:hAnsi="Times New Roman"/>
          <w:sz w:val="24"/>
          <w:szCs w:val="24"/>
        </w:rPr>
        <w:t>u daljnjem tekstu: Odluka),</w:t>
      </w:r>
      <w:r w:rsidRPr="00FB0664">
        <w:rPr>
          <w:rFonts w:ascii="Times New Roman" w:hAnsi="Times New Roman"/>
          <w:sz w:val="24"/>
          <w:szCs w:val="24"/>
        </w:rPr>
        <w:t xml:space="preserve"> a maksimalni iznos ukupn</w:t>
      </w:r>
      <w:r w:rsidR="00287CA7">
        <w:rPr>
          <w:rFonts w:ascii="Times New Roman" w:hAnsi="Times New Roman"/>
          <w:sz w:val="24"/>
          <w:szCs w:val="24"/>
        </w:rPr>
        <w:t>ih</w:t>
      </w:r>
      <w:r w:rsidRPr="00FB0664">
        <w:rPr>
          <w:rFonts w:ascii="Times New Roman" w:hAnsi="Times New Roman"/>
          <w:sz w:val="24"/>
          <w:szCs w:val="24"/>
        </w:rPr>
        <w:t xml:space="preserve"> bespovratn</w:t>
      </w:r>
      <w:r w:rsidR="00287CA7">
        <w:rPr>
          <w:rFonts w:ascii="Times New Roman" w:hAnsi="Times New Roman"/>
          <w:sz w:val="24"/>
          <w:szCs w:val="24"/>
        </w:rPr>
        <w:t xml:space="preserve">ih sredstva </w:t>
      </w:r>
      <w:r w:rsidRPr="00FB0664">
        <w:rPr>
          <w:rFonts w:ascii="Times New Roman" w:hAnsi="Times New Roman"/>
          <w:sz w:val="24"/>
          <w:szCs w:val="24"/>
        </w:rPr>
        <w:t xml:space="preserve">ne može prelaziti iznos od </w:t>
      </w:r>
      <w:r w:rsidR="00141670" w:rsidRPr="00FB0664">
        <w:rPr>
          <w:rFonts w:ascii="Times New Roman" w:hAnsi="Times New Roman"/>
          <w:sz w:val="24"/>
          <w:szCs w:val="24"/>
        </w:rPr>
        <w:t>7</w:t>
      </w:r>
      <w:r w:rsidR="00373402" w:rsidRPr="00FB0664">
        <w:rPr>
          <w:rFonts w:ascii="Times New Roman" w:hAnsi="Times New Roman"/>
          <w:sz w:val="24"/>
          <w:szCs w:val="24"/>
        </w:rPr>
        <w:t>.000,00 EURA.</w:t>
      </w:r>
    </w:p>
    <w:p w14:paraId="14174208" w14:textId="1BF7871B" w:rsidR="00FC35D9" w:rsidRPr="00AE6AF8" w:rsidRDefault="00FC35D9" w:rsidP="00FC35D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vertAlign w:val="subscript"/>
        </w:rPr>
      </w:pPr>
    </w:p>
    <w:p w14:paraId="11E30439" w14:textId="77777777" w:rsidR="00DD6908" w:rsidRPr="00AE6AF8" w:rsidRDefault="00FE146F" w:rsidP="00FC35D9">
      <w:pPr>
        <w:pStyle w:val="Odlomakpopis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E6AF8">
        <w:rPr>
          <w:rFonts w:ascii="Times New Roman" w:hAnsi="Times New Roman"/>
          <w:b/>
          <w:sz w:val="24"/>
          <w:szCs w:val="24"/>
        </w:rPr>
        <w:t>FORMALNI UVJETI JAVNOG POZIVA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3D9E3F4D" w14:textId="77777777">
        <w:trPr>
          <w:trHeight w:hRule="exact" w:val="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25C909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35941269"/>
            <w:r w:rsidRPr="00AE6AF8">
              <w:rPr>
                <w:rFonts w:ascii="Times New Roman" w:hAnsi="Times New Roman"/>
                <w:b/>
                <w:sz w:val="24"/>
                <w:szCs w:val="24"/>
              </w:rPr>
              <w:t>Prihvatljivi prijavitelji</w:t>
            </w:r>
          </w:p>
        </w:tc>
      </w:tr>
    </w:tbl>
    <w:bookmarkEnd w:id="1"/>
    <w:p w14:paraId="5457DDC2" w14:textId="66427829" w:rsidR="0009251C" w:rsidRPr="0009251C" w:rsidRDefault="0009251C" w:rsidP="0009251C">
      <w:pPr>
        <w:pStyle w:val="Tijeloteksta3"/>
        <w:tabs>
          <w:tab w:val="left" w:pos="284"/>
        </w:tabs>
        <w:spacing w:after="0"/>
        <w:jc w:val="both"/>
        <w:rPr>
          <w:color w:val="000000"/>
          <w:sz w:val="24"/>
          <w:szCs w:val="24"/>
        </w:rPr>
      </w:pPr>
      <w:r w:rsidRPr="0009251C">
        <w:rPr>
          <w:color w:val="000000"/>
          <w:sz w:val="24"/>
          <w:szCs w:val="24"/>
        </w:rPr>
        <w:t>Na ovaj Javni poziv mogu se prijaviti samo savezi/zajednice udruga i udruge koje imaju adresu sjedišta na području Sisačko-moslavačke županije, a koji su organizatori, suorganizatori ili izlagači/sudionici manifestacije na području Sisačko-moslavačke županije.</w:t>
      </w:r>
    </w:p>
    <w:p w14:paraId="7AEF4F6D" w14:textId="05494C7F" w:rsidR="00DD6908" w:rsidRPr="00AE6AF8" w:rsidRDefault="0009251C" w:rsidP="0009251C">
      <w:pPr>
        <w:pStyle w:val="Tijeloteksta3"/>
        <w:tabs>
          <w:tab w:val="left" w:pos="284"/>
        </w:tabs>
        <w:spacing w:after="0"/>
        <w:jc w:val="both"/>
        <w:rPr>
          <w:color w:val="000000"/>
          <w:sz w:val="24"/>
          <w:szCs w:val="24"/>
        </w:rPr>
      </w:pPr>
      <w:r w:rsidRPr="0009251C">
        <w:rPr>
          <w:color w:val="000000"/>
          <w:sz w:val="24"/>
          <w:szCs w:val="24"/>
        </w:rPr>
        <w:t>Pravo na podnošenje prijave imaju savezi/zajednice udruga i udruge koje djeluju sukladno Zakonu o udrugama (</w:t>
      </w:r>
      <w:r w:rsidR="00A21E10">
        <w:rPr>
          <w:color w:val="000000"/>
          <w:sz w:val="24"/>
          <w:szCs w:val="24"/>
        </w:rPr>
        <w:t>„</w:t>
      </w:r>
      <w:r w:rsidRPr="0009251C">
        <w:rPr>
          <w:color w:val="000000"/>
          <w:sz w:val="24"/>
          <w:szCs w:val="24"/>
        </w:rPr>
        <w:t>Narodne novine</w:t>
      </w:r>
      <w:r w:rsidR="00A21E10">
        <w:rPr>
          <w:color w:val="000000"/>
          <w:sz w:val="24"/>
          <w:szCs w:val="24"/>
        </w:rPr>
        <w:t>“</w:t>
      </w:r>
      <w:r w:rsidRPr="0009251C">
        <w:rPr>
          <w:color w:val="000000"/>
          <w:sz w:val="24"/>
          <w:szCs w:val="24"/>
        </w:rPr>
        <w:t xml:space="preserve">, broj 74/14, 70/17,98/19 i 151/22) koje su se svojim statutom opredijelile za obavljanje djelatnosti i aktivnosti koje su predmet financiranja i </w:t>
      </w:r>
      <w:r w:rsidR="00373402">
        <w:rPr>
          <w:color w:val="000000"/>
          <w:sz w:val="24"/>
          <w:szCs w:val="24"/>
        </w:rPr>
        <w:t>koji su ispunili</w:t>
      </w:r>
      <w:r w:rsidRPr="0009251C">
        <w:rPr>
          <w:color w:val="000000"/>
          <w:sz w:val="24"/>
          <w:szCs w:val="24"/>
        </w:rPr>
        <w:t xml:space="preserve"> ugovorne obveze prema Sisačko-moslavačkoj županiji</w:t>
      </w:r>
      <w:r w:rsidR="00373402">
        <w:rPr>
          <w:color w:val="000000"/>
          <w:sz w:val="24"/>
          <w:szCs w:val="24"/>
        </w:rPr>
        <w:t>.</w:t>
      </w:r>
      <w:r w:rsidRPr="0009251C">
        <w:rPr>
          <w:color w:val="000000"/>
          <w:sz w:val="24"/>
          <w:szCs w:val="24"/>
        </w:rPr>
        <w:t xml:space="preserve"> </w:t>
      </w:r>
    </w:p>
    <w:p w14:paraId="60C970ED" w14:textId="77777777" w:rsidR="003E091A" w:rsidRPr="00AE6AF8" w:rsidRDefault="003E091A" w:rsidP="009B4ED1">
      <w:pPr>
        <w:pStyle w:val="Tijeloteksta3"/>
        <w:tabs>
          <w:tab w:val="left" w:pos="284"/>
        </w:tabs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6DB1F7D5" w14:textId="77777777">
        <w:trPr>
          <w:trHeight w:hRule="exact" w:val="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E704DA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Uvjeti koje prijavitelj mora ispunjavati</w:t>
            </w:r>
          </w:p>
        </w:tc>
      </w:tr>
    </w:tbl>
    <w:p w14:paraId="5F7DA202" w14:textId="07E1D0F7" w:rsidR="00DD6908" w:rsidRPr="00AE6AF8" w:rsidRDefault="00FE146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upis u odgovarajući registar</w:t>
      </w:r>
      <w:r w:rsidR="0009251C">
        <w:rPr>
          <w:rFonts w:ascii="Times New Roman" w:eastAsia="Times New Roman" w:hAnsi="Times New Roman"/>
          <w:sz w:val="24"/>
          <w:szCs w:val="24"/>
          <w:lang w:eastAsia="hr-HR"/>
        </w:rPr>
        <w:t xml:space="preserve"> udruga</w:t>
      </w:r>
    </w:p>
    <w:p w14:paraId="71BD1BD6" w14:textId="1E7071EB" w:rsidR="00DD6908" w:rsidRPr="00AE6AF8" w:rsidRDefault="00FE146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7771">
        <w:rPr>
          <w:rFonts w:ascii="Times New Roman" w:eastAsia="Times New Roman" w:hAnsi="Times New Roman"/>
          <w:sz w:val="24"/>
          <w:szCs w:val="24"/>
          <w:lang w:eastAsia="hr-HR"/>
        </w:rPr>
        <w:t>organizacijski kapaciteti i ljudski resurs</w:t>
      </w:r>
      <w:r w:rsidR="0033591D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Pr="00B77771">
        <w:rPr>
          <w:rFonts w:ascii="Times New Roman" w:eastAsia="Times New Roman" w:hAnsi="Times New Roman"/>
          <w:sz w:val="24"/>
          <w:szCs w:val="24"/>
          <w:lang w:eastAsia="hr-HR"/>
        </w:rPr>
        <w:t xml:space="preserve"> za provedbu </w:t>
      </w:r>
      <w:r w:rsidR="00E920E0">
        <w:rPr>
          <w:rFonts w:ascii="Times New Roman" w:eastAsia="Times New Roman" w:hAnsi="Times New Roman"/>
          <w:sz w:val="24"/>
          <w:szCs w:val="24"/>
          <w:lang w:eastAsia="hr-HR"/>
        </w:rPr>
        <w:t>manifestacija</w:t>
      </w:r>
      <w:r w:rsidRPr="00B77771">
        <w:rPr>
          <w:rFonts w:ascii="Times New Roman" w:eastAsia="Times New Roman" w:hAnsi="Times New Roman"/>
          <w:sz w:val="24"/>
          <w:szCs w:val="24"/>
          <w:lang w:eastAsia="hr-HR"/>
        </w:rPr>
        <w:t xml:space="preserve"> i transparentno upravljanje javnim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sredstvima</w:t>
      </w:r>
    </w:p>
    <w:p w14:paraId="7EE1DD45" w14:textId="16438056" w:rsidR="00DD6908" w:rsidRDefault="00FE146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nepostojanje dugovanja iz pozicija javnih davanja</w:t>
      </w:r>
    </w:p>
    <w:p w14:paraId="2B5A500F" w14:textId="6CA32DDA" w:rsidR="00DD6908" w:rsidRPr="0009251C" w:rsidRDefault="00FE146F" w:rsidP="0009251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9251C">
        <w:rPr>
          <w:rFonts w:ascii="Times New Roman" w:eastAsia="Times New Roman" w:hAnsi="Times New Roman"/>
          <w:sz w:val="24"/>
          <w:szCs w:val="24"/>
          <w:lang w:eastAsia="hr-HR"/>
        </w:rPr>
        <w:t xml:space="preserve">da </w:t>
      </w:r>
      <w:r w:rsidR="0009251C" w:rsidRPr="0009251C">
        <w:rPr>
          <w:rFonts w:ascii="Times New Roman" w:eastAsia="Times New Roman" w:hAnsi="Times New Roman"/>
          <w:sz w:val="24"/>
          <w:szCs w:val="24"/>
          <w:lang w:eastAsia="hr-HR"/>
        </w:rPr>
        <w:t xml:space="preserve">se protiv prijavitelja (udruga) </w:t>
      </w:r>
      <w:r w:rsidRPr="0009251C">
        <w:rPr>
          <w:rFonts w:ascii="Times New Roman" w:eastAsia="Times New Roman" w:hAnsi="Times New Roman"/>
          <w:sz w:val="24"/>
          <w:szCs w:val="24"/>
          <w:lang w:eastAsia="hr-HR"/>
        </w:rPr>
        <w:t>ne vodi kazneni postupak</w:t>
      </w:r>
    </w:p>
    <w:p w14:paraId="42BE0A0B" w14:textId="51239F63" w:rsidR="00DD6908" w:rsidRDefault="00FE146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da se protiv osobe ovlaštene za zast</w:t>
      </w:r>
      <w:r w:rsidR="0009251C">
        <w:rPr>
          <w:rFonts w:ascii="Times New Roman" w:eastAsia="Times New Roman" w:hAnsi="Times New Roman"/>
          <w:sz w:val="24"/>
          <w:szCs w:val="24"/>
          <w:lang w:eastAsia="hr-HR"/>
        </w:rPr>
        <w:t>upanje ne vodi kazneni postupak</w:t>
      </w:r>
    </w:p>
    <w:p w14:paraId="44C2AFBA" w14:textId="7C4E275B" w:rsidR="00DB5CE7" w:rsidRPr="00DB5CE7" w:rsidRDefault="00DB5CE7" w:rsidP="00DB5C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5CE7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da su se svojim statutom opredijelili za obavljanje djelatnosti i aktivnosti koje su predmet sufinanciranja  (dostaviti ovjerenu presliku Statuta udruge ili saveza/zajednice udruga)</w:t>
      </w:r>
    </w:p>
    <w:p w14:paraId="41E258B6" w14:textId="77777777" w:rsidR="0009251C" w:rsidRDefault="0009251C" w:rsidP="001C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21D92" w14:textId="38CD52AC" w:rsidR="00DD6908" w:rsidRPr="00AE6AF8" w:rsidRDefault="00FE146F" w:rsidP="001C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Ukoliko su prijavitelji </w:t>
      </w:r>
      <w:r w:rsidRPr="00AE6AF8">
        <w:rPr>
          <w:rFonts w:ascii="Times New Roman" w:eastAsia="PMingLiU" w:hAnsi="Times New Roman"/>
          <w:sz w:val="24"/>
          <w:szCs w:val="24"/>
          <w:lang w:eastAsia="zh-TW"/>
        </w:rPr>
        <w:t>već koristili bespovratna sredstva iz nekih drugih izvora za istu namjenu neće moći biti sufinancirani po ovom Javnom pozivu.</w:t>
      </w:r>
      <w:r w:rsidR="0078567A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</w:p>
    <w:p w14:paraId="54D5357E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hr-HR"/>
        </w:rPr>
      </w:pPr>
    </w:p>
    <w:p w14:paraId="39738A87" w14:textId="2B5217A9" w:rsidR="00DD6908" w:rsidRPr="004F504A" w:rsidRDefault="002646D2" w:rsidP="004F504A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Theme="minorHAnsi" w:hAnsi="Times New Roman"/>
          <w:sz w:val="24"/>
          <w:szCs w:val="24"/>
        </w:rPr>
        <w:t xml:space="preserve">Prihvatljivi prijavitelj mora ispunjavati sve uvjete propisane Javnim pozivom </w:t>
      </w:r>
      <w:r w:rsidR="000F5C78" w:rsidRPr="00AE6AF8">
        <w:rPr>
          <w:rFonts w:ascii="Times New Roman" w:eastAsiaTheme="minorHAnsi" w:hAnsi="Times New Roman"/>
          <w:sz w:val="24"/>
          <w:szCs w:val="24"/>
        </w:rPr>
        <w:t xml:space="preserve">i Uputama za prijavitelje. </w:t>
      </w:r>
    </w:p>
    <w:p w14:paraId="20963011" w14:textId="08B15073" w:rsidR="00DD6908" w:rsidRPr="00D456AC" w:rsidRDefault="00FE14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D456A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AKTIVNOSTI, PRIHVATLJIVI TROŠKOVI, KRITERIJI ZA DODJELU </w:t>
      </w:r>
    </w:p>
    <w:p w14:paraId="3CBEB98B" w14:textId="3B2FC48A" w:rsidR="00DD6908" w:rsidRPr="00A47D05" w:rsidRDefault="00FE146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A47D05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 xml:space="preserve">I IZNOSI BESPOVRATNIH </w:t>
      </w:r>
      <w:r w:rsidR="00C10BAA" w:rsidRPr="00A47D05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SREDSTAVA</w:t>
      </w:r>
    </w:p>
    <w:p w14:paraId="7BE0DA44" w14:textId="77777777" w:rsidR="00DD6908" w:rsidRPr="00AE6AF8" w:rsidRDefault="00DD6908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778E5ED" w14:textId="49C6DBEF" w:rsidR="00D456AC" w:rsidRDefault="00C10BAA" w:rsidP="00D456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Bespovratna s</w:t>
      </w:r>
      <w:r w:rsidR="00D456AC" w:rsidRPr="00D456AC">
        <w:rPr>
          <w:rFonts w:ascii="Times New Roman" w:eastAsia="Times New Roman" w:hAnsi="Times New Roman"/>
          <w:b/>
          <w:sz w:val="24"/>
          <w:szCs w:val="24"/>
          <w:lang w:eastAsia="hr-HR"/>
        </w:rPr>
        <w:t>redstva se mogu koristiti za provedbu slijedećih aktivnosti:</w:t>
      </w:r>
    </w:p>
    <w:p w14:paraId="647F6974" w14:textId="77777777" w:rsidR="00D456AC" w:rsidRPr="00D456AC" w:rsidRDefault="00D456AC" w:rsidP="00D456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E60962" w14:textId="50E625DC" w:rsidR="00D456AC" w:rsidRPr="005A5CD2" w:rsidRDefault="00D456AC" w:rsidP="005A5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1.</w:t>
      </w:r>
      <w:r w:rsidR="00C10BA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Vanjske intelektualne i osobne usluge (honorari ocjenjivačkim komisijama/povjerenstvima za organoleptič</w:t>
      </w:r>
      <w:r w:rsidR="00435ADF">
        <w:rPr>
          <w:rFonts w:ascii="Times New Roman" w:eastAsia="Times New Roman" w:hAnsi="Times New Roman"/>
          <w:sz w:val="24"/>
          <w:szCs w:val="24"/>
          <w:lang w:eastAsia="hr-HR"/>
        </w:rPr>
        <w:t>ku analizu/ocjenjivanje</w:t>
      </w:r>
      <w:r w:rsidR="00CC7296">
        <w:rPr>
          <w:rFonts w:ascii="Times New Roman" w:eastAsia="Times New Roman" w:hAnsi="Times New Roman"/>
          <w:sz w:val="24"/>
          <w:szCs w:val="24"/>
          <w:lang w:eastAsia="hr-HR"/>
        </w:rPr>
        <w:t xml:space="preserve"> te za cjelokupno vrednovanje autohtonih pasm</w:t>
      </w:r>
      <w:r w:rsidR="00141670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CC7296">
        <w:rPr>
          <w:rFonts w:ascii="Times New Roman" w:eastAsia="Times New Roman" w:hAnsi="Times New Roman"/>
          <w:sz w:val="24"/>
          <w:szCs w:val="24"/>
          <w:lang w:eastAsia="hr-HR"/>
        </w:rPr>
        <w:t xml:space="preserve">na </w:t>
      </w:r>
      <w:r w:rsidR="00C10BAA" w:rsidRPr="00C10BAA">
        <w:rPr>
          <w:rFonts w:ascii="Times New Roman" w:eastAsia="Times New Roman" w:hAnsi="Times New Roman"/>
          <w:sz w:val="24"/>
          <w:szCs w:val="24"/>
          <w:lang w:eastAsia="hr-HR"/>
        </w:rPr>
        <w:t>Sisačko-moslavačke županije</w:t>
      </w:r>
      <w:r w:rsidR="00CC7296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ustanovama za druge</w:t>
      </w:r>
      <w:r w:rsidR="00CC7296">
        <w:rPr>
          <w:rFonts w:ascii="Times New Roman" w:eastAsia="Times New Roman" w:hAnsi="Times New Roman"/>
          <w:sz w:val="24"/>
          <w:szCs w:val="24"/>
          <w:lang w:eastAsia="hr-HR"/>
        </w:rPr>
        <w:t xml:space="preserve"> laboratorijske 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 xml:space="preserve"> analize proizvoda,</w:t>
      </w:r>
      <w:r w:rsidR="00157523" w:rsidRPr="00157523">
        <w:t xml:space="preserve"> </w:t>
      </w:r>
      <w:r w:rsidR="00157523" w:rsidRPr="00157523">
        <w:rPr>
          <w:rFonts w:ascii="Times New Roman" w:eastAsia="Times New Roman" w:hAnsi="Times New Roman"/>
          <w:sz w:val="24"/>
          <w:szCs w:val="24"/>
          <w:lang w:eastAsia="hr-HR"/>
        </w:rPr>
        <w:t xml:space="preserve">polica osiguranja – Odgovornost organizatora manifestacije, samo za stočarske manifestacije,  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 xml:space="preserve"> umjetnički nastupi</w:t>
      </w:r>
      <w:r w:rsidR="00CC7296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C10BA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57BC89D" w14:textId="36250AC6" w:rsidR="00D456AC" w:rsidRPr="005A5CD2" w:rsidRDefault="00D456AC" w:rsidP="005A5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2. Materijalni troškovi (usluge tiskanja, prijevoza grla autohtonih pasmina Sisačko-moslavačke županije radi sudjelovanja/izlaganja na manifestaciji, promidžbe, najamnine prostora, čuvanja i čišćenja vanjskog prostora i opreme neophodn</w:t>
      </w:r>
      <w:r w:rsidR="00C10BAA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 xml:space="preserve"> za provedbu manifestacije).</w:t>
      </w:r>
    </w:p>
    <w:p w14:paraId="28CC1C82" w14:textId="4DAC42D1" w:rsidR="00D456AC" w:rsidRPr="005A5CD2" w:rsidRDefault="00D456AC" w:rsidP="005A5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3.</w:t>
      </w:r>
      <w:r w:rsidR="00C10BA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 xml:space="preserve">Troškovi reprezentacije, hrane i pića u slučaju višednevnih manifestacija. </w:t>
      </w:r>
    </w:p>
    <w:p w14:paraId="7C225B8F" w14:textId="17E623DE" w:rsidR="00DD6908" w:rsidRPr="005A5CD2" w:rsidRDefault="00D456AC" w:rsidP="005A5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4.</w:t>
      </w:r>
      <w:r w:rsidR="00C10BA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Troškovi smještaja u slučaju višednev</w:t>
      </w:r>
      <w:r w:rsidR="0074762D">
        <w:rPr>
          <w:rFonts w:ascii="Times New Roman" w:eastAsia="Times New Roman" w:hAnsi="Times New Roman"/>
          <w:sz w:val="24"/>
          <w:szCs w:val="24"/>
          <w:lang w:eastAsia="hr-HR"/>
        </w:rPr>
        <w:t>nih manifestacija s međunarodnim karakterom</w:t>
      </w:r>
      <w:r w:rsidR="00C10BA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D1F7CB4" w14:textId="77777777" w:rsidR="00DD6908" w:rsidRPr="005A5CD2" w:rsidRDefault="00DD6908" w:rsidP="005A5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38B71E" w14:textId="4DE16D8C" w:rsidR="006856C6" w:rsidRPr="006856C6" w:rsidRDefault="00FE146F" w:rsidP="005A5C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/>
          <w:sz w:val="24"/>
          <w:szCs w:val="24"/>
          <w:lang w:eastAsia="hr-HR"/>
        </w:rPr>
        <w:t>Opis</w:t>
      </w:r>
      <w:r w:rsidR="00D456A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aktivnosti</w:t>
      </w:r>
      <w:r w:rsidRPr="00AE6AF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ovi</w:t>
      </w:r>
      <w:r w:rsidR="005A5CD2" w:rsidRPr="005A5CD2">
        <w:rPr>
          <w:rFonts w:ascii="Times New Roman" w:eastAsia="Times New Roman" w:hAnsi="Times New Roman"/>
          <w:sz w:val="24"/>
          <w:szCs w:val="24"/>
          <w:lang w:eastAsia="hr-HR"/>
        </w:rPr>
        <w:t>m aktivno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stima</w:t>
      </w:r>
      <w:r w:rsidR="005A5CD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5A5CD2">
        <w:rPr>
          <w:rFonts w:ascii="Times New Roman" w:eastAsia="Times New Roman" w:hAnsi="Times New Roman"/>
          <w:sz w:val="24"/>
          <w:szCs w:val="24"/>
          <w:lang w:eastAsia="hr-HR"/>
        </w:rPr>
        <w:t>obuhvaća</w:t>
      </w:r>
      <w:r w:rsidR="006856C6" w:rsidRPr="006856C6">
        <w:rPr>
          <w:rFonts w:ascii="Times New Roman" w:eastAsia="Times New Roman" w:hAnsi="Times New Roman"/>
          <w:sz w:val="24"/>
          <w:szCs w:val="24"/>
          <w:lang w:eastAsia="hr-HR"/>
        </w:rPr>
        <w:t xml:space="preserve"> se </w:t>
      </w:r>
      <w:r w:rsidR="005A5CD2">
        <w:rPr>
          <w:rFonts w:ascii="Times New Roman" w:eastAsia="Times New Roman" w:hAnsi="Times New Roman"/>
          <w:sz w:val="24"/>
          <w:szCs w:val="24"/>
          <w:lang w:eastAsia="hr-HR"/>
        </w:rPr>
        <w:t>sufinanciranje izdataka</w:t>
      </w:r>
      <w:r w:rsidR="006856C6" w:rsidRPr="006856C6">
        <w:rPr>
          <w:rFonts w:ascii="Times New Roman" w:eastAsia="Times New Roman" w:hAnsi="Times New Roman"/>
          <w:sz w:val="24"/>
          <w:szCs w:val="24"/>
          <w:lang w:eastAsia="hr-HR"/>
        </w:rPr>
        <w:t xml:space="preserve"> nastali</w:t>
      </w:r>
      <w:r w:rsidR="005A5CD2">
        <w:rPr>
          <w:rFonts w:ascii="Times New Roman" w:eastAsia="Times New Roman" w:hAnsi="Times New Roman"/>
          <w:sz w:val="24"/>
          <w:szCs w:val="24"/>
          <w:lang w:eastAsia="hr-HR"/>
        </w:rPr>
        <w:t>h</w:t>
      </w:r>
      <w:r w:rsidR="006856C6" w:rsidRPr="006856C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6856C6">
        <w:rPr>
          <w:rFonts w:ascii="Times New Roman" w:eastAsia="Times New Roman" w:hAnsi="Times New Roman"/>
          <w:sz w:val="24"/>
          <w:szCs w:val="24"/>
          <w:lang w:eastAsia="hr-HR"/>
        </w:rPr>
        <w:t>organizacijom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 xml:space="preserve"> ili sudjelovanjem na prijavljenoj manifestaciji</w:t>
      </w:r>
      <w:r w:rsidR="006856C6">
        <w:rPr>
          <w:rFonts w:ascii="Times New Roman" w:eastAsia="Times New Roman" w:hAnsi="Times New Roman"/>
          <w:sz w:val="24"/>
          <w:szCs w:val="24"/>
          <w:lang w:eastAsia="hr-HR"/>
        </w:rPr>
        <w:t xml:space="preserve"> u svrhu </w:t>
      </w:r>
      <w:r w:rsidR="005A5CD2" w:rsidRPr="005A5CD2">
        <w:rPr>
          <w:rFonts w:ascii="Times New Roman" w:eastAsia="Times New Roman" w:hAnsi="Times New Roman"/>
          <w:sz w:val="24"/>
          <w:szCs w:val="24"/>
          <w:lang w:eastAsia="hr-HR"/>
        </w:rPr>
        <w:t>zajedničkog nastupa, zajedničke edukacije i drugih aktivnosti koje doprinose interesu razvoja Sisačko-moslavačk</w:t>
      </w:r>
      <w:r w:rsidR="00BE3BBA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5A5CD2" w:rsidRPr="005A5CD2">
        <w:rPr>
          <w:rFonts w:ascii="Times New Roman" w:eastAsia="Times New Roman" w:hAnsi="Times New Roman"/>
          <w:sz w:val="24"/>
          <w:szCs w:val="24"/>
          <w:lang w:eastAsia="hr-HR"/>
        </w:rPr>
        <w:t xml:space="preserve"> županije, s posebnim naglaskom na promociju autohtonih i izvornih pasmina i proizvoda Županije. </w:t>
      </w:r>
    </w:p>
    <w:p w14:paraId="22210B14" w14:textId="6326DC73" w:rsidR="005A5CD2" w:rsidRPr="00AE6AF8" w:rsidRDefault="005A5C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2" w:name="_Hlk171071953"/>
    </w:p>
    <w:p w14:paraId="3AE2556D" w14:textId="7156E57E" w:rsidR="005A5CD2" w:rsidRPr="005A5CD2" w:rsidRDefault="005A5C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1.</w:t>
      </w:r>
      <w:r w:rsidR="00C10BA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</w:t>
      </w:r>
      <w:r w:rsidRPr="005A5CD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Vanjske intelektualne i osobne usluge </w:t>
      </w:r>
    </w:p>
    <w:p w14:paraId="3A3D03F1" w14:textId="7128AC44" w:rsidR="00DD6908" w:rsidRPr="00AE6AF8" w:rsidRDefault="005A5CD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Prihvatljivi troškovi:</w:t>
      </w:r>
      <w:r w:rsidR="004F504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CC7296" w:rsidRPr="005A6CF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honorari ocjenjivačkim komisijama/povjerenstvima za organoleptičku analizu/ocjenjivanje te za cjelokupno vrednovanje autohtonih pasmina </w:t>
      </w:r>
      <w:r w:rsidR="00C10BAA" w:rsidRPr="00C10BAA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Sisačko-moslavačke županije </w:t>
      </w:r>
      <w:r w:rsidR="00CC7296" w:rsidRPr="005A6CF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ustanovama za druge la</w:t>
      </w:r>
      <w:r w:rsidR="008F617F">
        <w:rPr>
          <w:rFonts w:ascii="Times New Roman" w:eastAsia="Times New Roman" w:hAnsi="Times New Roman"/>
          <w:bCs/>
          <w:sz w:val="24"/>
          <w:szCs w:val="24"/>
          <w:lang w:eastAsia="hr-HR"/>
        </w:rPr>
        <w:t>boratorijske  analize proizvoda</w:t>
      </w:r>
      <w:r w:rsidR="00157523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r w:rsidR="00157523" w:rsidRPr="00157523">
        <w:t xml:space="preserve"> </w:t>
      </w:r>
      <w:r w:rsidR="00157523" w:rsidRPr="00157523">
        <w:rPr>
          <w:rFonts w:ascii="Times New Roman" w:eastAsia="Times New Roman" w:hAnsi="Times New Roman"/>
          <w:bCs/>
          <w:sz w:val="24"/>
          <w:szCs w:val="24"/>
          <w:lang w:eastAsia="hr-HR"/>
        </w:rPr>
        <w:t>polica osiguranja – Odgovornost organizatora manifestacije, samo za stočarske manifestacije</w:t>
      </w:r>
      <w:r w:rsidR="00BE3BBA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CC7296" w:rsidRPr="005A6CF4">
        <w:rPr>
          <w:rFonts w:ascii="Times New Roman" w:eastAsia="Times New Roman" w:hAnsi="Times New Roman"/>
          <w:bCs/>
          <w:sz w:val="24"/>
          <w:szCs w:val="24"/>
          <w:lang w:eastAsia="hr-HR"/>
        </w:rPr>
        <w:t>i</w:t>
      </w:r>
      <w:r w:rsidR="00CC72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CC7296">
        <w:rPr>
          <w:rFonts w:ascii="Times New Roman" w:eastAsia="Times New Roman" w:hAnsi="Times New Roman"/>
          <w:bCs/>
          <w:sz w:val="24"/>
          <w:szCs w:val="24"/>
          <w:lang w:eastAsia="hr-HR"/>
        </w:rPr>
        <w:t>umjetnički nastup</w:t>
      </w:r>
      <w:r w:rsidR="00C10BAA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bookmarkEnd w:id="2"/>
    <w:p w14:paraId="023DF9F3" w14:textId="34729815" w:rsidR="00F77A09" w:rsidRDefault="005A5CD2" w:rsidP="005A5C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Iznos </w:t>
      </w:r>
      <w:bookmarkStart w:id="3" w:name="_Hlk192510021"/>
      <w:r w:rsidRPr="005A5CD2">
        <w:rPr>
          <w:rFonts w:ascii="Times New Roman" w:eastAsia="Times New Roman" w:hAnsi="Times New Roman"/>
          <w:b/>
          <w:sz w:val="24"/>
          <w:szCs w:val="24"/>
          <w:lang w:eastAsia="hr-HR"/>
        </w:rPr>
        <w:t>bespovrat</w:t>
      </w:r>
      <w:r w:rsidR="00C10BAA">
        <w:rPr>
          <w:rFonts w:ascii="Times New Roman" w:eastAsia="Times New Roman" w:hAnsi="Times New Roman"/>
          <w:b/>
          <w:sz w:val="24"/>
          <w:szCs w:val="24"/>
          <w:lang w:eastAsia="hr-HR"/>
        </w:rPr>
        <w:t>nih sredstava</w:t>
      </w:r>
      <w:bookmarkEnd w:id="3"/>
      <w:r w:rsidRPr="005A5CD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</w:p>
    <w:p w14:paraId="7B01FAF5" w14:textId="6B2562D5" w:rsidR="005A5CD2" w:rsidRDefault="00F77A09" w:rsidP="005A5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- </w:t>
      </w:r>
      <w:r w:rsidR="005A5CD2"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 </w:t>
      </w:r>
      <w:r w:rsidR="0074762D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5A5CD2" w:rsidRPr="005A5CD2">
        <w:rPr>
          <w:rFonts w:ascii="Times New Roman" w:eastAsia="Times New Roman" w:hAnsi="Times New Roman"/>
          <w:sz w:val="24"/>
          <w:szCs w:val="24"/>
          <w:lang w:eastAsia="hr-HR"/>
        </w:rPr>
        <w:t>0% iznosa prihvatljivih troškova sukladno plaćenim računima</w:t>
      </w:r>
      <w:r w:rsid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 xml:space="preserve">za </w:t>
      </w:r>
      <w:r w:rsidR="0074762D">
        <w:rPr>
          <w:rFonts w:ascii="Times New Roman" w:eastAsia="Times New Roman" w:hAnsi="Times New Roman"/>
          <w:sz w:val="24"/>
          <w:szCs w:val="24"/>
          <w:lang w:eastAsia="hr-HR"/>
        </w:rPr>
        <w:t>honorare</w:t>
      </w:r>
      <w:r w:rsidR="0074762D" w:rsidRP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 ocjenjivačkim komisijama/povjerenstvima za </w:t>
      </w:r>
      <w:r w:rsidR="00435ADF" w:rsidRPr="00435ADF">
        <w:rPr>
          <w:rFonts w:ascii="Times New Roman" w:eastAsia="Times New Roman" w:hAnsi="Times New Roman"/>
          <w:sz w:val="24"/>
          <w:szCs w:val="24"/>
          <w:lang w:eastAsia="hr-HR"/>
        </w:rPr>
        <w:t>organoleptičku analizu/ocjenjivanje</w:t>
      </w:r>
      <w:r w:rsidR="0074762D" w:rsidRP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8F617F" w:rsidRPr="008F617F">
        <w:rPr>
          <w:rFonts w:ascii="Times New Roman" w:eastAsia="Times New Roman" w:hAnsi="Times New Roman"/>
          <w:sz w:val="24"/>
          <w:szCs w:val="24"/>
          <w:lang w:eastAsia="hr-HR"/>
        </w:rPr>
        <w:t xml:space="preserve">te za cjelokupno vrednovanje autohtonih pasmina </w:t>
      </w:r>
      <w:r w:rsidR="00C10BAA">
        <w:rPr>
          <w:rFonts w:ascii="Times New Roman" w:eastAsia="Times New Roman" w:hAnsi="Times New Roman"/>
          <w:sz w:val="24"/>
          <w:szCs w:val="24"/>
          <w:lang w:eastAsia="hr-HR"/>
        </w:rPr>
        <w:t>Sisačko-moslavačke ž</w:t>
      </w:r>
      <w:r w:rsidR="008F617F" w:rsidRPr="008F617F">
        <w:rPr>
          <w:rFonts w:ascii="Times New Roman" w:eastAsia="Times New Roman" w:hAnsi="Times New Roman"/>
          <w:sz w:val="24"/>
          <w:szCs w:val="24"/>
          <w:lang w:eastAsia="hr-HR"/>
        </w:rPr>
        <w:t>upanije, ustanovama za druge la</w:t>
      </w:r>
      <w:r w:rsidR="008F617F">
        <w:rPr>
          <w:rFonts w:ascii="Times New Roman" w:eastAsia="Times New Roman" w:hAnsi="Times New Roman"/>
          <w:sz w:val="24"/>
          <w:szCs w:val="24"/>
          <w:lang w:eastAsia="hr-HR"/>
        </w:rPr>
        <w:t>boratorijske  analize proizvoda</w:t>
      </w:r>
      <w:r w:rsidR="00157523">
        <w:rPr>
          <w:rFonts w:ascii="Times New Roman" w:eastAsia="Times New Roman" w:hAnsi="Times New Roman"/>
          <w:sz w:val="24"/>
          <w:szCs w:val="24"/>
          <w:lang w:eastAsia="hr-HR"/>
        </w:rPr>
        <w:t xml:space="preserve"> i za </w:t>
      </w:r>
      <w:r w:rsidR="00157523" w:rsidRPr="00157523">
        <w:rPr>
          <w:rFonts w:ascii="Times New Roman" w:eastAsia="Times New Roman" w:hAnsi="Times New Roman"/>
          <w:sz w:val="24"/>
          <w:szCs w:val="24"/>
          <w:lang w:eastAsia="hr-HR"/>
        </w:rPr>
        <w:t>polic</w:t>
      </w:r>
      <w:r w:rsidR="00157523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157523" w:rsidRPr="00157523">
        <w:rPr>
          <w:rFonts w:ascii="Times New Roman" w:eastAsia="Times New Roman" w:hAnsi="Times New Roman"/>
          <w:sz w:val="24"/>
          <w:szCs w:val="24"/>
          <w:lang w:eastAsia="hr-HR"/>
        </w:rPr>
        <w:t xml:space="preserve"> osiguranja – Odgovornost organizatora manifestacije, samo za stočarske manifestacije,  </w:t>
      </w:r>
    </w:p>
    <w:p w14:paraId="7C9F1BCF" w14:textId="2CE487E3" w:rsidR="00F77A09" w:rsidRPr="00F77A09" w:rsidRDefault="00F77A09" w:rsidP="00F77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do 30%</w:t>
      </w:r>
      <w:r w:rsidRPr="00F77A09">
        <w:t xml:space="preserve"> 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iznosa prihvatljivih troškova</w:t>
      </w:r>
      <w:r w:rsidRPr="00F77A09">
        <w:t xml:space="preserve"> </w:t>
      </w:r>
      <w:r w:rsidRPr="004C395D">
        <w:rPr>
          <w:sz w:val="24"/>
          <w:szCs w:val="24"/>
        </w:rPr>
        <w:t>za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umjetničke nastupe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153AF9D" w14:textId="77777777" w:rsidR="005A5CD2" w:rsidRPr="005A5CD2" w:rsidRDefault="005A5C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2. Materijalni troškovi </w:t>
      </w:r>
    </w:p>
    <w:p w14:paraId="3373E852" w14:textId="07827CC8" w:rsidR="005A5CD2" w:rsidRPr="005A5CD2" w:rsidRDefault="005A5C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A5CD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Prihvatljivi troškovi: 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>usluge tiskanja, prijevoza grla autohtonih pasmina Sisačko-moslavačke županije radi sudjelovanja/izlaganja na manifestaciji, promidžbe, najamnine prostora, čuvanja i čišćenja vanjskog prostora i opreme neophodn</w:t>
      </w:r>
      <w:r w:rsidR="00AA68D3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Pr="005A5CD2">
        <w:rPr>
          <w:rFonts w:ascii="Times New Roman" w:eastAsia="Times New Roman" w:hAnsi="Times New Roman"/>
          <w:sz w:val="24"/>
          <w:szCs w:val="24"/>
          <w:lang w:eastAsia="hr-HR"/>
        </w:rPr>
        <w:t xml:space="preserve"> za provedbu manife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stacije</w:t>
      </w:r>
      <w:r w:rsidR="0074762D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002CBB7" w14:textId="4EA38C7A" w:rsidR="00F77A09" w:rsidRDefault="0074762D" w:rsidP="00F77A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>Iznos</w:t>
      </w:r>
      <w:r w:rsidR="00C10BAA" w:rsidRPr="00C10BAA">
        <w:t xml:space="preserve"> </w:t>
      </w:r>
      <w:r w:rsidR="00C10BAA" w:rsidRPr="00C10BAA">
        <w:rPr>
          <w:rFonts w:ascii="Times New Roman" w:eastAsia="Times New Roman" w:hAnsi="Times New Roman"/>
          <w:b/>
          <w:sz w:val="24"/>
          <w:szCs w:val="24"/>
          <w:lang w:eastAsia="hr-HR"/>
        </w:rPr>
        <w:t>bespovratnih sredstava</w:t>
      </w: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</w:p>
    <w:p w14:paraId="0F81135D" w14:textId="33F9AADF" w:rsidR="005A5CD2" w:rsidRDefault="00F77A09" w:rsidP="00F77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- </w:t>
      </w:r>
      <w:r w:rsidR="0074762D" w:rsidRP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="0074762D" w:rsidRP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0% iznosa prihvatljivih troškova sukladno 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 xml:space="preserve">trošku </w:t>
      </w:r>
      <w:r w:rsidRPr="004F504A">
        <w:rPr>
          <w:rFonts w:ascii="Times New Roman" w:hAnsi="Times New Roman"/>
          <w:sz w:val="24"/>
          <w:szCs w:val="24"/>
        </w:rPr>
        <w:t>za</w:t>
      </w:r>
      <w:r>
        <w:t xml:space="preserve"> 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prijevoz grla autohtonih pasmina Sisačko-moslavačke županije radi sudjelovanja/izlaganja na manifestaciji,</w:t>
      </w:r>
    </w:p>
    <w:p w14:paraId="38A0CAF0" w14:textId="4A6836CE" w:rsidR="00F77A09" w:rsidRDefault="00F77A09" w:rsidP="00F77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do</w:t>
      </w:r>
      <w:r w:rsidR="00AA68D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 xml:space="preserve">0% iznosa prihvatljivih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 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troš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k najamnine prostora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F77A09">
        <w:t xml:space="preserve"> 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usluge tiskanja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F77A09">
        <w:t xml:space="preserve"> 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promidžbe</w:t>
      </w:r>
      <w:r w:rsidRPr="00F77A09">
        <w:t xml:space="preserve"> </w:t>
      </w:r>
      <w:r>
        <w:t xml:space="preserve">i 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opreme neophod</w:t>
      </w:r>
      <w:r w:rsidR="00AA68D3">
        <w:rPr>
          <w:rFonts w:ascii="Times New Roman" w:eastAsia="Times New Roman" w:hAnsi="Times New Roman"/>
          <w:sz w:val="24"/>
          <w:szCs w:val="24"/>
          <w:lang w:eastAsia="hr-HR"/>
        </w:rPr>
        <w:t>ne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 xml:space="preserve"> za provedbu manifestacije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3EF18379" w14:textId="10BB738E" w:rsidR="00F77A09" w:rsidRPr="00F77A09" w:rsidRDefault="00F77A09" w:rsidP="00F77A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- do 3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>0% iznosa prihvatljivih za trošak čuvanja i čišćenja vanjskog prostora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F77A0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90E5327" w14:textId="1B0B5F98" w:rsidR="005A5CD2" w:rsidRPr="0074762D" w:rsidRDefault="007476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>3.</w:t>
      </w:r>
      <w:r w:rsidR="00AA68D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>Troškovi reprezentacije</w:t>
      </w:r>
    </w:p>
    <w:p w14:paraId="266743FC" w14:textId="740474E4" w:rsidR="005A5CD2" w:rsidRDefault="0074762D" w:rsidP="007476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Prihvatljivi troškovi:</w:t>
      </w:r>
      <w:r w:rsidRPr="0074762D">
        <w:t xml:space="preserve"> 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>hrane i pića u slučaju višednevnih manifestacija</w:t>
      </w:r>
      <w:r w:rsidR="001B3826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39DCAC54" w14:textId="6DB53EA3" w:rsidR="0074762D" w:rsidRDefault="0074762D" w:rsidP="00747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Iznos </w:t>
      </w:r>
      <w:r w:rsidR="00C10BAA" w:rsidRPr="00C10BAA">
        <w:rPr>
          <w:rFonts w:ascii="Times New Roman" w:eastAsia="Times New Roman" w:hAnsi="Times New Roman"/>
          <w:b/>
          <w:sz w:val="24"/>
          <w:szCs w:val="24"/>
          <w:lang w:eastAsia="hr-HR"/>
        </w:rPr>
        <w:t>bespovratnih sredstava</w:t>
      </w: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do </w:t>
      </w:r>
      <w:r w:rsidR="00F77A09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>0% iznosa prihvatljivih troškova sukladno plaćenim računima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BBC7502" w14:textId="4E2D5D1C" w:rsidR="0074762D" w:rsidRDefault="0074762D" w:rsidP="007476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>4.</w:t>
      </w:r>
      <w:r w:rsidR="00AA68D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>Troškovi smještaja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2EFF6348" w14:textId="1D5CDBAA" w:rsidR="0074762D" w:rsidRDefault="0074762D" w:rsidP="007476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>Prihvatljivi troškovi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>: u slučaju višednevnih manifestacija s međunarodnim karakterom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14:paraId="194D1A5A" w14:textId="2E6CF0F3" w:rsidR="0074762D" w:rsidRPr="0074762D" w:rsidRDefault="0074762D" w:rsidP="0074762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4762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Iznos </w:t>
      </w:r>
      <w:r w:rsidR="00C10BAA" w:rsidRPr="00C10BAA">
        <w:rPr>
          <w:rFonts w:ascii="Times New Roman" w:eastAsia="Times New Roman" w:hAnsi="Times New Roman"/>
          <w:b/>
          <w:sz w:val="24"/>
          <w:szCs w:val="24"/>
          <w:lang w:eastAsia="hr-HR"/>
        </w:rPr>
        <w:t>bespovratnih sredstava</w:t>
      </w:r>
      <w:r w:rsidR="0014175A">
        <w:rPr>
          <w:rFonts w:ascii="Times New Roman" w:eastAsia="Times New Roman" w:hAnsi="Times New Roman"/>
          <w:sz w:val="24"/>
          <w:szCs w:val="24"/>
          <w:lang w:eastAsia="hr-HR"/>
        </w:rPr>
        <w:t>: do 5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 xml:space="preserve">0% iznosa prihvatljivih troškova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za strane</w:t>
      </w:r>
      <w:r w:rsidRPr="0074762D"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vanjske suradnike/predavače 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>sukladno plaćenim računima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4762D">
        <w:rPr>
          <w:rFonts w:ascii="Times New Roman" w:eastAsia="Times New Roman" w:hAnsi="Times New Roman"/>
          <w:sz w:val="24"/>
          <w:szCs w:val="24"/>
          <w:lang w:eastAsia="hr-HR"/>
        </w:rPr>
        <w:t>u slučaju višednev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nih manifestacija s međunarodnim karakterom</w:t>
      </w:r>
      <w:r w:rsidR="004F504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663E7F9" w14:textId="553540E0" w:rsidR="00DD6908" w:rsidRPr="00AE6AF8" w:rsidRDefault="00DD6908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701558EC" w14:textId="77777777">
        <w:trPr>
          <w:trHeight w:hRule="exact" w:val="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7264F" w14:textId="27840B54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Kriteriji za dodjelu bespovratnih </w:t>
            </w:r>
            <w:r w:rsidR="00AA68D3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</w:p>
        </w:tc>
      </w:tr>
    </w:tbl>
    <w:p w14:paraId="7E0146B9" w14:textId="77777777" w:rsidR="00DD6908" w:rsidRPr="00AE6AF8" w:rsidRDefault="00DD690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203241E" w14:textId="77777777" w:rsidR="00DD6908" w:rsidRPr="00AE6AF8" w:rsidRDefault="00FE146F" w:rsidP="001C7F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Prijave zaprimljene na Javnom pozivu bodovat će se sukladno sljedećim kriterijima:</w:t>
      </w:r>
    </w:p>
    <w:p w14:paraId="1D8D3E96" w14:textId="77777777" w:rsidR="00DD6908" w:rsidRPr="00AE6AF8" w:rsidRDefault="00DD6908" w:rsidP="00CE611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8"/>
        <w:gridCol w:w="2233"/>
      </w:tblGrid>
      <w:tr w:rsidR="00DD6908" w:rsidRPr="00AE6AF8" w14:paraId="6741B76D" w14:textId="77777777" w:rsidTr="008A3004">
        <w:trPr>
          <w:trHeight w:val="5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6AFFF" w14:textId="77777777" w:rsidR="00DD6908" w:rsidRPr="00AE6AF8" w:rsidRDefault="00DD6908">
            <w:pPr>
              <w:spacing w:after="0" w:line="252" w:lineRule="auto"/>
              <w:ind w:left="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6BBAA99E" w14:textId="77777777" w:rsidR="00DD6908" w:rsidRPr="00AE6AF8" w:rsidRDefault="00FE146F" w:rsidP="00887189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NAZIV KRITERIJA</w:t>
            </w:r>
          </w:p>
          <w:p w14:paraId="730A0662" w14:textId="77777777" w:rsidR="00DD6908" w:rsidRPr="00AE6AF8" w:rsidRDefault="00DD6908" w:rsidP="00F969AF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A3E4B2" w14:textId="77777777" w:rsidR="00DD6908" w:rsidRPr="00AE6AF8" w:rsidRDefault="00DD6908">
            <w:pPr>
              <w:spacing w:after="0" w:line="25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44896DAF" w14:textId="77777777" w:rsidR="00DD6908" w:rsidRPr="00AE6AF8" w:rsidRDefault="00FE146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BODOVI</w:t>
            </w:r>
          </w:p>
        </w:tc>
      </w:tr>
      <w:tr w:rsidR="00DD6908" w:rsidRPr="00AE6AF8" w14:paraId="5C8DB641" w14:textId="77777777" w:rsidTr="008A3004">
        <w:trPr>
          <w:trHeight w:val="62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9F599" w14:textId="77777777" w:rsidR="00CE6116" w:rsidRPr="00AE6AF8" w:rsidRDefault="00CE6116" w:rsidP="00F96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r-HR"/>
              </w:rPr>
            </w:pPr>
          </w:p>
          <w:p w14:paraId="5F26BD2B" w14:textId="2CC12DDF" w:rsidR="00DD6908" w:rsidRPr="00AE6AF8" w:rsidRDefault="00FE146F" w:rsidP="00F969A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r-HR"/>
              </w:rPr>
              <w:t xml:space="preserve">DOPRINOS RAZVOJU </w:t>
            </w:r>
            <w:r w:rsidR="0001169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r-HR"/>
              </w:rPr>
              <w:t>POLJOPRIVREDE U SISAČKO-MOSLAVAČKOJ ŽUPANIJI</w:t>
            </w:r>
          </w:p>
          <w:p w14:paraId="57DA6AA9" w14:textId="6B22534E" w:rsidR="00DD6908" w:rsidRPr="00AE6AF8" w:rsidRDefault="00FE146F" w:rsidP="00F969AF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(</w:t>
            </w:r>
            <w:r w:rsidR="000116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ulaganje u vidljivost/prepozna</w:t>
            </w:r>
            <w:r w:rsidR="00AA68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tljivost</w:t>
            </w:r>
            <w:r w:rsidR="003D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/ugled</w:t>
            </w:r>
            <w:r w:rsidR="000116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autohtonih i  izvornih pasmina/proizvoda/sorti </w:t>
            </w:r>
            <w:r w:rsidR="003D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S</w:t>
            </w:r>
            <w:r w:rsidR="000116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isačko-moslavačke županije</w:t>
            </w:r>
            <w:r w:rsidRPr="00AE6A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)</w:t>
            </w:r>
          </w:p>
          <w:p w14:paraId="6C33FC07" w14:textId="77777777" w:rsidR="00CE6116" w:rsidRPr="00AE6AF8" w:rsidRDefault="00CE6116" w:rsidP="00F969AF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EC628E" w14:textId="25896294" w:rsidR="002234E2" w:rsidRPr="00AE6AF8" w:rsidRDefault="001855E4" w:rsidP="002234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</w:t>
            </w:r>
            <w:r w:rsidR="008A300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-15</w:t>
            </w:r>
          </w:p>
        </w:tc>
      </w:tr>
      <w:tr w:rsidR="00DD6908" w:rsidRPr="00AE6AF8" w14:paraId="12A46EBE" w14:textId="77777777" w:rsidTr="00402BBD">
        <w:trPr>
          <w:trHeight w:val="355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95BF31" w14:textId="7FA88BB5" w:rsidR="00DD6908" w:rsidRPr="00EE2D5E" w:rsidRDefault="00EE2D5E" w:rsidP="00EE2D5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EE2D5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G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odina održavan</w:t>
            </w:r>
            <w:r w:rsidR="00A21E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ja manifestacije za koju se </w:t>
            </w:r>
            <w:r w:rsidRPr="00EE2D5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D4A400" w14:textId="51A8690E" w:rsidR="00DD6908" w:rsidRPr="00AE6AF8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EE2D5E" w:rsidRPr="00AE6AF8" w14:paraId="100B9FEE" w14:textId="77777777" w:rsidTr="003D61D3">
        <w:trPr>
          <w:trHeight w:val="26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9AA5" w14:textId="75F17CEB" w:rsidR="00EE2D5E" w:rsidRPr="00AE6AF8" w:rsidRDefault="00EE2D5E" w:rsidP="00EE2D5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1-10 godina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93" w14:textId="2E482BC1" w:rsidR="00EE2D5E" w:rsidRPr="00AE6AF8" w:rsidRDefault="00EE2D5E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EE2D5E" w:rsidRPr="00AE6AF8" w14:paraId="762B0B85" w14:textId="77777777" w:rsidTr="003D61D3">
        <w:trPr>
          <w:trHeight w:val="25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DCB9" w14:textId="6BE3DBD9" w:rsidR="00EE2D5E" w:rsidRPr="00AE6AF8" w:rsidRDefault="00EE2D5E" w:rsidP="00EE2D5E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</w:t>
            </w:r>
            <w:r w:rsidR="005F5E0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-20 godina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53E4" w14:textId="016593F1" w:rsidR="00EE2D5E" w:rsidRPr="00AE6AF8" w:rsidRDefault="00EE2D5E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EE2D5E" w:rsidRPr="00AE6AF8" w14:paraId="5F6714B2" w14:textId="77777777" w:rsidTr="003D61D3">
        <w:trPr>
          <w:trHeight w:val="27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22E1" w14:textId="3891A11A" w:rsidR="00EE2D5E" w:rsidRPr="00AE6AF8" w:rsidRDefault="00EE2D5E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&gt;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</w:t>
            </w:r>
            <w:r w:rsidR="005F5E0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B999" w14:textId="3E3EE9DD" w:rsidR="00EE2D5E" w:rsidRPr="00AE6AF8" w:rsidRDefault="00EE2D5E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DD6908" w:rsidRPr="00AE6AF8" w14:paraId="6CFC1B3B" w14:textId="77777777" w:rsidTr="00402BBD">
        <w:trPr>
          <w:trHeight w:val="408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39213A" w14:textId="7E656708" w:rsidR="00DD6908" w:rsidRPr="001855E4" w:rsidRDefault="00EE2D5E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Predviđeni broj izlagača na manifestaciji</w:t>
            </w:r>
            <w:r w:rsidRPr="001855E4">
              <w:rPr>
                <w:b/>
                <w:i/>
              </w:rPr>
              <w:t xml:space="preserve"> </w:t>
            </w:r>
            <w:r w:rsidR="00A21E10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za koju se </w:t>
            </w: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BC7C5F" w14:textId="54D19F12" w:rsidR="00DD6908" w:rsidRPr="00AE6AF8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EE2D5E" w:rsidRPr="00AE6AF8" w14:paraId="30454FFF" w14:textId="77777777" w:rsidTr="003D61D3">
        <w:trPr>
          <w:trHeight w:val="22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E3FB" w14:textId="5861BB57" w:rsidR="00EE2D5E" w:rsidRPr="001855E4" w:rsidRDefault="00EE2D5E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1-</w:t>
            </w:r>
            <w:r w:rsidR="005F5E03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1</w:t>
            </w: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0</w:t>
            </w:r>
            <w:r w:rsidR="005F5E03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DA3D" w14:textId="4C4F4680" w:rsidR="00EE2D5E" w:rsidRPr="00AE6AF8" w:rsidRDefault="005F5E03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EE2D5E" w:rsidRPr="00AE6AF8" w14:paraId="7F914767" w14:textId="77777777" w:rsidTr="003D61D3">
        <w:trPr>
          <w:trHeight w:val="20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79E6" w14:textId="087552F8" w:rsidR="00EE2D5E" w:rsidRPr="001855E4" w:rsidRDefault="005F5E03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11-2</w:t>
            </w:r>
            <w:r w:rsidR="00EE2D5E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0</w:t>
            </w:r>
            <w:r w:rsidR="002234E2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izlagač</w:t>
            </w: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4379" w14:textId="4F04BF64" w:rsidR="00EE2D5E" w:rsidRPr="00AE6AF8" w:rsidRDefault="005F5E03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EE2D5E" w:rsidRPr="00AE6AF8" w14:paraId="73C68009" w14:textId="77777777" w:rsidTr="003D61D3">
        <w:trPr>
          <w:trHeight w:val="19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FE04" w14:textId="03BE0D0F" w:rsidR="00EE2D5E" w:rsidRPr="001855E4" w:rsidRDefault="005F5E03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&gt;20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B8A" w14:textId="71D3A846" w:rsidR="00EE2D5E" w:rsidRPr="00AE6AF8" w:rsidRDefault="005F5E03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DD6908" w:rsidRPr="00AE6AF8" w14:paraId="40CF53F7" w14:textId="77777777" w:rsidTr="00402BBD">
        <w:trPr>
          <w:trHeight w:val="45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AD94A8" w14:textId="2EFBC7D2" w:rsidR="00DD6908" w:rsidRPr="001855E4" w:rsidRDefault="005F5E03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Predviđeni broj sudionika,</w:t>
            </w:r>
            <w:r w:rsidR="003D61D3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članova udruga</w:t>
            </w:r>
            <w:r w:rsidR="003D61D3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, saveza/zajednice udruga</w:t>
            </w: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na manifestaciji za koju se straži sufinanciranje</w:t>
            </w:r>
            <w:r w:rsidR="003D61D3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, a </w:t>
            </w: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koji sudjeluju u ocjenjivanju pasmine/proizvoda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2CAC01" w14:textId="42D07F3E" w:rsidR="00DD6908" w:rsidRPr="00AE6AF8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5F5E03" w:rsidRPr="00AE6AF8" w14:paraId="183A9066" w14:textId="77777777" w:rsidTr="003D61D3">
        <w:trPr>
          <w:trHeight w:val="28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D7ED" w14:textId="40DA2C54" w:rsidR="005F5E03" w:rsidRPr="001855E4" w:rsidRDefault="005F5E03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1-20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4ADA" w14:textId="69320AC0" w:rsidR="005F5E03" w:rsidRPr="00AE6AF8" w:rsidRDefault="005F5E03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5F5E03" w:rsidRPr="00AE6AF8" w14:paraId="4F10262D" w14:textId="77777777" w:rsidTr="003D61D3">
        <w:trPr>
          <w:trHeight w:val="27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4B23" w14:textId="44D6C9DD" w:rsidR="005F5E03" w:rsidRPr="001855E4" w:rsidRDefault="005F5E03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21-40 izlagača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3AA1" w14:textId="06D490A7" w:rsidR="005F5E03" w:rsidRPr="00AE6AF8" w:rsidRDefault="005F5E03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5F5E03" w:rsidRPr="00AE6AF8" w14:paraId="70030CBA" w14:textId="77777777" w:rsidTr="003D61D3">
        <w:trPr>
          <w:trHeight w:val="26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380A" w14:textId="4D593EE2" w:rsidR="005F5E03" w:rsidRPr="001855E4" w:rsidRDefault="005F5E03" w:rsidP="005F5E0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&gt;40 izlagača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7EC" w14:textId="06C9BD4F" w:rsidR="005F5E03" w:rsidRPr="00AE6AF8" w:rsidRDefault="005F5E03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DD6908" w:rsidRPr="00AE6AF8" w14:paraId="170B0BBC" w14:textId="77777777" w:rsidTr="00402BBD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D50E02" w14:textId="292EF965" w:rsidR="00DD6908" w:rsidRPr="003D61D3" w:rsidRDefault="003D61D3" w:rsidP="003D61D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3D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U s</w:t>
            </w:r>
            <w:r w:rsidR="001975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klopu manifestaci</w:t>
            </w:r>
            <w:r w:rsidR="0009122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j</w:t>
            </w:r>
            <w:r w:rsidR="003335D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e</w:t>
            </w:r>
            <w:r w:rsidR="001975F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za koju se </w:t>
            </w:r>
            <w:r w:rsidRPr="003D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traži sufinanciranje biti ć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e održan okrugli stol, </w:t>
            </w:r>
            <w:r w:rsidRPr="003D61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radionica  i sl. s  prezentacijom na temu autohtoni i izvorni proizvodi/pasmine/sorte Sisačko-moslavačke županije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87566A" w14:textId="30474504" w:rsidR="00DD6908" w:rsidRPr="00AE6AF8" w:rsidRDefault="001855E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8A300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-3</w:t>
            </w:r>
          </w:p>
        </w:tc>
      </w:tr>
      <w:tr w:rsidR="003D61D3" w:rsidRPr="00AE6AF8" w14:paraId="6A3A14AD" w14:textId="77777777" w:rsidTr="00A60BFD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3440" w14:textId="5CAC07C5" w:rsidR="003D61D3" w:rsidRPr="003D61D3" w:rsidRDefault="00561D1C" w:rsidP="003D61D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7131" w14:textId="554D6FDE" w:rsidR="003D61D3" w:rsidRPr="00AE6AF8" w:rsidRDefault="002234E2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3D61D3" w:rsidRPr="00AE6AF8" w14:paraId="2908F3C2" w14:textId="77777777" w:rsidTr="00A60BFD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BFDB" w14:textId="56850A12" w:rsidR="003D61D3" w:rsidRPr="003D61D3" w:rsidRDefault="00561D1C" w:rsidP="003D61D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076E" w14:textId="6B0AAFEC" w:rsidR="003D61D3" w:rsidRPr="00AE6AF8" w:rsidRDefault="001855E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2234E2" w:rsidRPr="00AE6AF8" w14:paraId="4D769C9B" w14:textId="77777777" w:rsidTr="00402BBD">
        <w:trPr>
          <w:trHeight w:val="39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084088" w14:textId="450DA4EF" w:rsidR="002234E2" w:rsidRPr="001855E4" w:rsidRDefault="002234E2" w:rsidP="003D61D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Očekivani broj posjetitel</w:t>
            </w:r>
            <w:r w:rsidR="00A21E10"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ja na manifestaciji za koju se </w:t>
            </w: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A08761" w14:textId="047BDADE" w:rsidR="002234E2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2234E2" w:rsidRPr="00AE6AF8" w14:paraId="3BF60C6F" w14:textId="77777777" w:rsidTr="005E2DE8">
        <w:trPr>
          <w:trHeight w:val="25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B18B" w14:textId="5877081B" w:rsidR="002234E2" w:rsidRPr="001855E4" w:rsidRDefault="002234E2" w:rsidP="003D61D3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≤100 posjetitelja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1B7B" w14:textId="3FCE07FA" w:rsidR="002234E2" w:rsidRDefault="002234E2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2234E2" w:rsidRPr="00AE6AF8" w14:paraId="5E066AC9" w14:textId="77777777" w:rsidTr="005E2DE8">
        <w:trPr>
          <w:trHeight w:val="24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35D9" w14:textId="6CEB2100" w:rsidR="002234E2" w:rsidRPr="001855E4" w:rsidRDefault="002234E2" w:rsidP="002234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100-200 posjetitelja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BBB3" w14:textId="2743C3EC" w:rsidR="002234E2" w:rsidRDefault="002234E2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2234E2" w:rsidRPr="00AE6AF8" w14:paraId="5E1D1750" w14:textId="77777777" w:rsidTr="005E2DE8">
        <w:trPr>
          <w:trHeight w:val="21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37E8" w14:textId="6A8AA6E6" w:rsidR="002234E2" w:rsidRPr="001855E4" w:rsidRDefault="002234E2" w:rsidP="002234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&gt;200 posjetitelja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9286" w14:textId="7A48CC24" w:rsidR="002234E2" w:rsidRDefault="002234E2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DD6908" w:rsidRPr="00AE6AF8" w14:paraId="2C67ADF7" w14:textId="77777777" w:rsidTr="00402BBD">
        <w:trPr>
          <w:trHeight w:val="34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7DC862" w14:textId="09C8E96D" w:rsidR="00F969AF" w:rsidRPr="00AE6AF8" w:rsidRDefault="00402BBD" w:rsidP="00402BB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hr-HR"/>
              </w:rPr>
              <w:t>SUFINANCIRANJE ULAGANJA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7D5661" w14:textId="56131CFC" w:rsidR="00DD6908" w:rsidRPr="00AA68D3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AA68D3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2-6</w:t>
            </w:r>
          </w:p>
        </w:tc>
      </w:tr>
      <w:tr w:rsidR="008A3004" w:rsidRPr="00AE6AF8" w14:paraId="2332B762" w14:textId="77777777" w:rsidTr="00402BBD">
        <w:trPr>
          <w:trHeight w:val="40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9F643C" w14:textId="7BE381A6" w:rsidR="008A3004" w:rsidRPr="008A3004" w:rsidRDefault="008A3004" w:rsidP="00F969AF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hr-HR"/>
              </w:rPr>
            </w:pPr>
            <w:r w:rsidRPr="008A30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hr-HR"/>
              </w:rPr>
              <w:lastRenderedPageBreak/>
              <w:t xml:space="preserve">Udio vlastitih </w:t>
            </w:r>
            <w:r w:rsidR="00402BB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hr-HR"/>
              </w:rPr>
              <w:t xml:space="preserve">financijskih </w:t>
            </w:r>
            <w:r w:rsidRPr="008A30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hr-HR"/>
              </w:rPr>
              <w:t>sredsta</w:t>
            </w:r>
            <w:r w:rsidR="00A21E1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hr-HR"/>
              </w:rPr>
              <w:t xml:space="preserve">va za manifestaciju za koju se </w:t>
            </w:r>
            <w:r w:rsidRPr="008A3004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hr-HR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D4F7C9" w14:textId="47AE99EC" w:rsidR="008A3004" w:rsidRPr="008A3004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A300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DD6908" w:rsidRPr="00AE6AF8" w14:paraId="14CCE3DF" w14:textId="77777777" w:rsidTr="008A3004">
        <w:trPr>
          <w:trHeight w:val="22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B7B2" w14:textId="13FBD052" w:rsidR="00DD6908" w:rsidRPr="00876FE7" w:rsidRDefault="008A3004" w:rsidP="00876FE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8A30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≤</w:t>
            </w:r>
            <w:r w:rsidR="00876FE7" w:rsidRPr="00876F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30%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EEC5" w14:textId="519914B3" w:rsidR="00DD6908" w:rsidRPr="00AE6AF8" w:rsidRDefault="00876FE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DD6908" w:rsidRPr="00AE6AF8" w14:paraId="06271DC5" w14:textId="77777777" w:rsidTr="008A3004">
        <w:trPr>
          <w:trHeight w:val="21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8F7F" w14:textId="06EBE5BD" w:rsidR="00DD6908" w:rsidRPr="00876FE7" w:rsidRDefault="00FE146F" w:rsidP="00876FE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876F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31-50%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B86E" w14:textId="062AA1A5" w:rsidR="00DD6908" w:rsidRPr="00AE6AF8" w:rsidRDefault="00876FE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DD6908" w:rsidRPr="00AE6AF8" w14:paraId="2AE53D37" w14:textId="77777777" w:rsidTr="008A3004">
        <w:trPr>
          <w:trHeight w:val="18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BED2" w14:textId="68BEE0ED" w:rsidR="00DD6908" w:rsidRPr="00876FE7" w:rsidRDefault="00876FE7" w:rsidP="00876FE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876FE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&gt;50%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573B" w14:textId="1013473C" w:rsidR="00DD6908" w:rsidRPr="00AE6AF8" w:rsidRDefault="00876FE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DD6908" w:rsidRPr="00AE6AF8" w14:paraId="5F057036" w14:textId="77777777" w:rsidTr="00402BBD">
        <w:trPr>
          <w:trHeight w:val="429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6A2519" w14:textId="330B01A2" w:rsidR="00DD6908" w:rsidRPr="008A3004" w:rsidRDefault="008A3004" w:rsidP="00A21E10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M</w:t>
            </w:r>
            <w:r w:rsidR="00A21E1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anifestaciju za koju se </w:t>
            </w:r>
            <w:r w:rsidRPr="008A30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traži sufinanciranje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biti će sufinancirana iz </w:t>
            </w:r>
            <w:r w:rsidRPr="008A30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drugih izvora financiranja (JLS,TZ, ministarstva i sl.)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1DF9CF" w14:textId="07148E21" w:rsidR="00DD6908" w:rsidRPr="00AE6AF8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8A3004" w:rsidRPr="00AE6AF8" w14:paraId="4C211185" w14:textId="77777777" w:rsidTr="00402BBD">
        <w:trPr>
          <w:trHeight w:val="21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A1C9" w14:textId="7155A180" w:rsidR="008A3004" w:rsidRDefault="008A3004" w:rsidP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5F4E" w14:textId="00357880" w:rsidR="008A3004" w:rsidRPr="00AE6AF8" w:rsidRDefault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8A3004" w:rsidRPr="00AE6AF8" w14:paraId="20D60354" w14:textId="77777777" w:rsidTr="0054645B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BF9F" w14:textId="21D61436" w:rsidR="008A3004" w:rsidRDefault="008A3004" w:rsidP="008A30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08A9" w14:textId="4B1B9341" w:rsidR="008A3004" w:rsidRPr="00AE6AF8" w:rsidRDefault="008A3004" w:rsidP="0054645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DD6908" w:rsidRPr="00AE6AF8" w14:paraId="212E0A3D" w14:textId="77777777" w:rsidTr="00F01204">
        <w:trPr>
          <w:trHeight w:val="45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308FBE" w14:textId="64124133" w:rsidR="00DD6908" w:rsidRDefault="00F01204" w:rsidP="00402BBD">
            <w:pPr>
              <w:tabs>
                <w:tab w:val="left" w:pos="3117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MEDIJSKA POKRIVENOST I POKROVITELJSTVA</w:t>
            </w:r>
          </w:p>
          <w:p w14:paraId="5D89E613" w14:textId="59A14D66" w:rsidR="00F01204" w:rsidRPr="008A3004" w:rsidRDefault="00A21E10" w:rsidP="00402BBD">
            <w:pPr>
              <w:tabs>
                <w:tab w:val="left" w:pos="3117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MANIFESTACIJE ZA KOJU SE </w:t>
            </w:r>
            <w:r w:rsidR="00F01204" w:rsidRPr="00F01204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TRAŽI SUFINANCIRANJE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4C538D" w14:textId="17EDA5C3" w:rsidR="00DD6908" w:rsidRPr="00AE6AF8" w:rsidRDefault="001855E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2 do 6 </w:t>
            </w:r>
            <w:r w:rsidR="00CF74A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CF74A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12</w:t>
            </w:r>
          </w:p>
        </w:tc>
      </w:tr>
      <w:tr w:rsidR="00DD6908" w:rsidRPr="00AE6AF8" w14:paraId="54E9E64A" w14:textId="77777777" w:rsidTr="00A253B7">
        <w:trPr>
          <w:trHeight w:val="264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6EAFAB" w14:textId="77777777" w:rsidR="00D369C2" w:rsidRDefault="00F01204" w:rsidP="00F012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F0120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Medijska pokrivenost</w:t>
            </w:r>
          </w:p>
          <w:p w14:paraId="30AB9235" w14:textId="395CF6B2" w:rsidR="00CF74A6" w:rsidRPr="00F01204" w:rsidRDefault="00CF74A6" w:rsidP="00F0120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(može biti sve nabrojano)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14C582" w14:textId="372D3D11" w:rsidR="00DD6908" w:rsidRPr="00AE6AF8" w:rsidRDefault="001855E4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 do 3</w:t>
            </w:r>
            <w:r w:rsidR="00A253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-6</w:t>
            </w:r>
          </w:p>
        </w:tc>
      </w:tr>
      <w:tr w:rsidR="00A253B7" w:rsidRPr="00AE6AF8" w14:paraId="055C7FC3" w14:textId="77777777" w:rsidTr="003E091A">
        <w:trPr>
          <w:trHeight w:val="264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AE4" w14:textId="6F74DB9F" w:rsidR="00A253B7" w:rsidRPr="00A253B7" w:rsidRDefault="00A253B7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hr-HR"/>
              </w:rPr>
            </w:pPr>
            <w:r w:rsidRPr="00A253B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TV, tiskani mediji lokalnog/regionalnog karaktera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28B" w14:textId="19EC4B28" w:rsidR="00A253B7" w:rsidRPr="00AE6AF8" w:rsidRDefault="00A253B7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A253B7" w:rsidRPr="00AE6AF8" w14:paraId="09E355E2" w14:textId="77777777" w:rsidTr="00A253B7">
        <w:trPr>
          <w:trHeight w:val="255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FA42" w14:textId="7C4A4B7D" w:rsidR="00A253B7" w:rsidRPr="00A253B7" w:rsidRDefault="00A253B7" w:rsidP="00A253B7">
            <w:pPr>
              <w:tabs>
                <w:tab w:val="left" w:pos="1915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253B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TV, tiskani mediji, nacionalnog karaktera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2C6" w14:textId="2A6562E5" w:rsidR="00A253B7" w:rsidRPr="00AE6AF8" w:rsidRDefault="00A253B7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A253B7" w:rsidRPr="00AE6AF8" w14:paraId="3E739D1D" w14:textId="77777777" w:rsidTr="003E091A">
        <w:trPr>
          <w:trHeight w:val="43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EE7" w14:textId="6DBCC746" w:rsidR="00A253B7" w:rsidRPr="00A253B7" w:rsidRDefault="00A253B7" w:rsidP="00A253B7">
            <w:pPr>
              <w:tabs>
                <w:tab w:val="left" w:pos="1915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253B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Internet, mrežne stranice: stručni/specijalizirani Blogovi,</w:t>
            </w:r>
            <w:r w:rsidR="00E61B5D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A253B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Potcasti i sl.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9A2" w14:textId="40FDF6B7" w:rsidR="00A253B7" w:rsidRDefault="00A253B7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A253B7" w:rsidRPr="00AE6AF8" w14:paraId="2D4B07FC" w14:textId="77777777" w:rsidTr="00A253B7">
        <w:trPr>
          <w:trHeight w:val="43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C3581B" w14:textId="77777777" w:rsidR="00A253B7" w:rsidRPr="00CF74A6" w:rsidRDefault="00A253B7" w:rsidP="00A253B7">
            <w:pPr>
              <w:tabs>
                <w:tab w:val="left" w:pos="1915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CF74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Pokroviteljstva</w:t>
            </w:r>
          </w:p>
          <w:p w14:paraId="4F725E3E" w14:textId="5C22B581" w:rsidR="00CF74A6" w:rsidRPr="00A253B7" w:rsidRDefault="00CF74A6" w:rsidP="00A253B7">
            <w:pPr>
              <w:tabs>
                <w:tab w:val="left" w:pos="1915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CF74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(može biti sve nabrojano)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9647BD" w14:textId="7CA724DB" w:rsidR="00A253B7" w:rsidRDefault="00A21E10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1855E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 3 </w:t>
            </w:r>
            <w:r w:rsidR="00CF74A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-6</w:t>
            </w:r>
          </w:p>
        </w:tc>
      </w:tr>
      <w:tr w:rsidR="00A253B7" w:rsidRPr="00AE6AF8" w14:paraId="5B37B867" w14:textId="77777777" w:rsidTr="00CF74A6">
        <w:trPr>
          <w:trHeight w:val="194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234EA" w14:textId="0A0C756A" w:rsidR="00A253B7" w:rsidRPr="00A253B7" w:rsidRDefault="00CF74A6" w:rsidP="00A253B7">
            <w:pPr>
              <w:tabs>
                <w:tab w:val="left" w:pos="1915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CF74A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Ministarstva i dr.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4C7F5" w14:textId="0C030361" w:rsidR="00A253B7" w:rsidRDefault="00A838CB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A253B7" w:rsidRPr="00AE6AF8" w14:paraId="239DB50F" w14:textId="77777777" w:rsidTr="00CF74A6">
        <w:trPr>
          <w:trHeight w:val="311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465A" w14:textId="05A219E8" w:rsidR="00A253B7" w:rsidRPr="00A253B7" w:rsidRDefault="00A253B7" w:rsidP="00A253B7">
            <w:pPr>
              <w:tabs>
                <w:tab w:val="left" w:pos="1915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Vlada Republike Hrvatske, Predsjednik Republike Hrvatske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BF7C8" w14:textId="71083E9B" w:rsidR="00A253B7" w:rsidRDefault="00A838CB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A253B7" w:rsidRPr="00AE6AF8" w14:paraId="79F84895" w14:textId="77777777" w:rsidTr="00CF74A6">
        <w:trPr>
          <w:trHeight w:val="288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B007" w14:textId="283AD917" w:rsidR="00A253B7" w:rsidRPr="00A253B7" w:rsidRDefault="00CF74A6" w:rsidP="00A253B7">
            <w:pPr>
              <w:tabs>
                <w:tab w:val="left" w:pos="1915"/>
              </w:tabs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t xml:space="preserve"> </w:t>
            </w:r>
            <w:r w:rsidRPr="00CF74A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Sisačko-moslavačka županija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D0FD" w14:textId="37FD45C2" w:rsidR="00A253B7" w:rsidRDefault="00A838CB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A253B7" w:rsidRPr="00AE6AF8" w14:paraId="16B194B2" w14:textId="77777777" w:rsidTr="00CF74A6">
        <w:trPr>
          <w:trHeight w:val="263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BB95FB" w14:textId="1D8D882A" w:rsidR="00A253B7" w:rsidRPr="00CF74A6" w:rsidRDefault="00A253B7" w:rsidP="00CF74A6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BROJ ČLANOVA </w:t>
            </w:r>
            <w:r w:rsidR="00CF74A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UDRUGA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5A7C2" w14:textId="30D50C10" w:rsidR="00A253B7" w:rsidRPr="001855E4" w:rsidRDefault="00A21E10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1855E4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1-3</w:t>
            </w:r>
          </w:p>
        </w:tc>
      </w:tr>
      <w:tr w:rsidR="00A253B7" w:rsidRPr="00AE6AF8" w14:paraId="16308117" w14:textId="77777777" w:rsidTr="00CF74A6">
        <w:trPr>
          <w:trHeight w:val="43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BCD07F" w14:textId="14DF07E3" w:rsidR="00A253B7" w:rsidRDefault="00113ACD" w:rsidP="00CF74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Broj Udruga u </w:t>
            </w:r>
            <w:r w:rsidR="00CF74A6" w:rsidRPr="00CF74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Zajednic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i</w:t>
            </w:r>
            <w:r w:rsidR="00CF74A6" w:rsidRPr="00CF74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/Savez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u</w:t>
            </w:r>
            <w:r w:rsidR="00CF74A6" w:rsidRPr="00CF74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Udruga</w:t>
            </w:r>
          </w:p>
          <w:p w14:paraId="3DCD04F7" w14:textId="77777777" w:rsidR="00CF74A6" w:rsidRDefault="00CF74A6" w:rsidP="00CF74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(broj Udruga unutar Zajednice/Saveza Udruga)</w:t>
            </w:r>
          </w:p>
          <w:p w14:paraId="35A234A0" w14:textId="25D13EEB" w:rsidR="00113ACD" w:rsidRPr="00CF74A6" w:rsidRDefault="00113ACD" w:rsidP="00113AC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*primjenjiv</w:t>
            </w:r>
            <w:r w:rsidR="00E61B5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 xml:space="preserve"> samo za </w:t>
            </w:r>
            <w:r w:rsidRPr="00113A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Zajednic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u</w:t>
            </w:r>
            <w:r w:rsidRPr="00113A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/Savez Udruga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AC9AE4D" w14:textId="54663CE5" w:rsidR="00A253B7" w:rsidRPr="00AE6AF8" w:rsidRDefault="00113ACD" w:rsidP="00A253B7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CF74A6" w:rsidRPr="00AE6AF8" w14:paraId="035B59C1" w14:textId="77777777" w:rsidTr="00007E22">
        <w:trPr>
          <w:trHeight w:val="432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FCE9" w14:textId="61315FF3" w:rsidR="00CF74A6" w:rsidRPr="00CF74A6" w:rsidRDefault="0053738B" w:rsidP="00CF74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53738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≤5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144" w14:textId="49F832C9" w:rsidR="00CF74A6" w:rsidRPr="00AE6AF8" w:rsidRDefault="00113ACD" w:rsidP="00CF74A6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CF74A6" w:rsidRPr="00AE6AF8" w14:paraId="53DB5A96" w14:textId="77777777" w:rsidTr="00007E22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1BD" w14:textId="1ACBC56E" w:rsidR="00CF74A6" w:rsidRPr="00CF74A6" w:rsidRDefault="00CF74A6" w:rsidP="00CF74A6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CF74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6-10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B72" w14:textId="4A4C47A1" w:rsidR="00CF74A6" w:rsidRPr="00AE6AF8" w:rsidRDefault="00113ACD" w:rsidP="00CF74A6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CF74A6" w:rsidRPr="00AE6AF8" w14:paraId="69030922" w14:textId="77777777" w:rsidTr="00007E22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2D8C" w14:textId="451CC729" w:rsidR="00CF74A6" w:rsidRPr="00CF74A6" w:rsidRDefault="00113ACD" w:rsidP="00113AC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 w:rsidRPr="00113A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&gt;10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99C" w14:textId="335FEA12" w:rsidR="00CF74A6" w:rsidRPr="00AE6AF8" w:rsidRDefault="00113ACD" w:rsidP="00CF74A6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  <w:tr w:rsidR="00113ACD" w:rsidRPr="00AE6AF8" w14:paraId="24254C86" w14:textId="77777777" w:rsidTr="00113ACD">
        <w:trPr>
          <w:trHeight w:val="407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320BE3" w14:textId="77777777" w:rsidR="00113ACD" w:rsidRDefault="00113ACD" w:rsidP="00113AC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Broj članova Udruge</w:t>
            </w:r>
          </w:p>
          <w:p w14:paraId="05DF1326" w14:textId="3B74A8D4" w:rsidR="00113ACD" w:rsidRPr="00113ACD" w:rsidRDefault="00113ACD" w:rsidP="00113AC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*primjenjivo samo za Udruge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EE404A" w14:textId="704116FF" w:rsidR="00113ACD" w:rsidRDefault="00113ACD" w:rsidP="00CF74A6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1-3</w:t>
            </w:r>
          </w:p>
        </w:tc>
      </w:tr>
      <w:tr w:rsidR="00113ACD" w:rsidRPr="00AE6AF8" w14:paraId="36AF8B43" w14:textId="77777777" w:rsidTr="00113ACD">
        <w:trPr>
          <w:trHeight w:val="336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29A1" w14:textId="5D20E6EE" w:rsidR="00113ACD" w:rsidRDefault="00D51717" w:rsidP="00113AC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≤10</w:t>
            </w:r>
            <w:r w:rsidR="00113A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CBF" w14:textId="79B438E8" w:rsidR="00113ACD" w:rsidRDefault="00113ACD" w:rsidP="00113ACD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</w:p>
        </w:tc>
      </w:tr>
      <w:tr w:rsidR="00113ACD" w:rsidRPr="00AE6AF8" w14:paraId="6168C6AE" w14:textId="77777777" w:rsidTr="00113ACD">
        <w:trPr>
          <w:trHeight w:val="269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ECD9" w14:textId="576051D5" w:rsidR="00113ACD" w:rsidRDefault="00D51717" w:rsidP="00113AC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101-2</w:t>
            </w:r>
            <w:r w:rsidR="00113A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79A" w14:textId="40F00AA6" w:rsidR="00113ACD" w:rsidRDefault="00113ACD" w:rsidP="00113ACD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</w:p>
        </w:tc>
      </w:tr>
      <w:tr w:rsidR="00113ACD" w:rsidRPr="00AE6AF8" w14:paraId="7A56AE4E" w14:textId="77777777" w:rsidTr="00113ACD">
        <w:trPr>
          <w:trHeight w:val="260"/>
        </w:trPr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F70E" w14:textId="023C5567" w:rsidR="00113ACD" w:rsidRDefault="00D51717" w:rsidP="00113ACD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&gt;2</w:t>
            </w:r>
            <w:r w:rsidR="00113ACD" w:rsidRPr="00113A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0</w:t>
            </w:r>
            <w:r w:rsidR="00113A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C0BB" w14:textId="39C852A7" w:rsidR="00113ACD" w:rsidRDefault="00113ACD" w:rsidP="00113ACD">
            <w:pPr>
              <w:spacing w:after="0" w:line="252" w:lineRule="auto"/>
              <w:ind w:left="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</w:p>
        </w:tc>
      </w:tr>
    </w:tbl>
    <w:p w14:paraId="63512BCA" w14:textId="2C0AAB27" w:rsidR="00DD6908" w:rsidRDefault="00DD69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54B0B7" w14:textId="77777777" w:rsidR="0054645B" w:rsidRPr="00AE6AF8" w:rsidRDefault="005464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5D887A3B" w14:textId="77777777">
        <w:trPr>
          <w:trHeight w:hRule="exact" w:val="3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09C2F1" w14:textId="124F79D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Uvjeti za odobravanje bespovratnih </w:t>
            </w:r>
            <w:r w:rsidR="003335DE">
              <w:rPr>
                <w:rFonts w:ascii="Times New Roman" w:hAnsi="Times New Roman"/>
                <w:b/>
                <w:bCs/>
                <w:sz w:val="24"/>
                <w:szCs w:val="24"/>
              </w:rPr>
              <w:t>sredstava</w:t>
            </w:r>
          </w:p>
        </w:tc>
      </w:tr>
    </w:tbl>
    <w:p w14:paraId="57C60BBD" w14:textId="77777777" w:rsidR="00DD6908" w:rsidRPr="00AE6AF8" w:rsidRDefault="00DD6908">
      <w:pPr>
        <w:spacing w:before="27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3BD377C" w14:textId="755FF13D" w:rsidR="00DD6908" w:rsidRPr="00AE6AF8" w:rsidRDefault="00FE146F" w:rsidP="001C7FC8">
      <w:pPr>
        <w:spacing w:before="27" w:after="0"/>
        <w:contextualSpacing/>
        <w:jc w:val="both"/>
        <w:textAlignment w:val="baseline"/>
        <w:rPr>
          <w:rFonts w:ascii="Times New Roman" w:eastAsia="Times New Roman" w:hAnsi="Times New Roman"/>
          <w:b/>
          <w:iCs/>
          <w:color w:val="231F20"/>
          <w:sz w:val="24"/>
          <w:szCs w:val="24"/>
          <w:u w:val="single"/>
          <w:lang w:val="en-US" w:eastAsia="hr-HR"/>
        </w:rPr>
      </w:pPr>
      <w:r w:rsidRPr="00AE6AF8">
        <w:rPr>
          <w:rFonts w:ascii="Times New Roman" w:hAnsi="Times New Roman"/>
          <w:sz w:val="24"/>
          <w:szCs w:val="24"/>
        </w:rPr>
        <w:t xml:space="preserve">Prihvatljivi troškovi po Javnom pozivu </w:t>
      </w:r>
      <w:r w:rsidRPr="00AE6AF8">
        <w:rPr>
          <w:rFonts w:ascii="Times New Roman" w:eastAsia="Times New Roman" w:hAnsi="Times New Roman"/>
          <w:iCs/>
          <w:color w:val="231F20"/>
          <w:sz w:val="24"/>
          <w:szCs w:val="24"/>
          <w:lang w:eastAsia="hr-HR"/>
        </w:rPr>
        <w:t>su oni koji s</w:t>
      </w:r>
      <w:r w:rsidR="00E61B5D">
        <w:rPr>
          <w:rFonts w:ascii="Times New Roman" w:eastAsia="Times New Roman" w:hAnsi="Times New Roman"/>
          <w:iCs/>
          <w:color w:val="231F20"/>
          <w:sz w:val="24"/>
          <w:szCs w:val="24"/>
          <w:lang w:eastAsia="hr-HR"/>
        </w:rPr>
        <w:t xml:space="preserve">u nastali u </w:t>
      </w:r>
      <w:r w:rsidRPr="00AE6AF8">
        <w:rPr>
          <w:rFonts w:ascii="Times New Roman" w:eastAsia="Times New Roman" w:hAnsi="Times New Roman"/>
          <w:iCs/>
          <w:color w:val="231F20"/>
          <w:sz w:val="24"/>
          <w:szCs w:val="24"/>
          <w:lang w:eastAsia="hr-HR"/>
        </w:rPr>
        <w:t xml:space="preserve"> razdoblj</w:t>
      </w:r>
      <w:r w:rsidR="00E61B5D">
        <w:rPr>
          <w:rFonts w:ascii="Times New Roman" w:eastAsia="Times New Roman" w:hAnsi="Times New Roman"/>
          <w:iCs/>
          <w:color w:val="231F20"/>
          <w:sz w:val="24"/>
          <w:szCs w:val="24"/>
          <w:lang w:eastAsia="hr-HR"/>
        </w:rPr>
        <w:t>u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 xml:space="preserve"> 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val="en-US" w:eastAsia="hr-HR"/>
        </w:rPr>
        <w:t>od</w:t>
      </w:r>
      <w:r w:rsidR="00113ACD">
        <w:rPr>
          <w:rFonts w:ascii="Times New Roman" w:eastAsia="Times New Roman" w:hAnsi="Times New Roman"/>
          <w:b/>
          <w:iCs/>
          <w:color w:val="231F20"/>
          <w:sz w:val="24"/>
          <w:szCs w:val="24"/>
          <w:lang w:val="en-US" w:eastAsia="hr-HR"/>
        </w:rPr>
        <w:t xml:space="preserve"> 1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 xml:space="preserve">. </w:t>
      </w:r>
      <w:r w:rsidR="00113ACD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 xml:space="preserve">siječnja 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>202</w:t>
      </w:r>
      <w:r w:rsidR="00113ACD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>5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 xml:space="preserve">. godine do 31. prosinca </w:t>
      </w:r>
      <w:r w:rsidR="00113ACD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>2025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 xml:space="preserve"> godine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val="en-US" w:eastAsia="hr-HR"/>
        </w:rPr>
        <w:t>:</w:t>
      </w:r>
    </w:p>
    <w:p w14:paraId="6D068A7A" w14:textId="77777777" w:rsidR="00DD6908" w:rsidRPr="00AE6AF8" w:rsidRDefault="00DD6908">
      <w:pPr>
        <w:spacing w:before="27" w:after="0"/>
        <w:contextualSpacing/>
        <w:jc w:val="both"/>
        <w:textAlignment w:val="baseline"/>
        <w:rPr>
          <w:rFonts w:ascii="Times New Roman" w:eastAsia="Times New Roman" w:hAnsi="Times New Roman"/>
          <w:b/>
          <w:iCs/>
          <w:color w:val="231F20"/>
          <w:sz w:val="24"/>
          <w:szCs w:val="24"/>
          <w:u w:val="single"/>
          <w:lang w:eastAsia="hr-HR"/>
        </w:rPr>
      </w:pPr>
    </w:p>
    <w:p w14:paraId="2EFB62E2" w14:textId="77777777" w:rsidR="00DD6908" w:rsidRPr="00AE6AF8" w:rsidRDefault="00FE146F">
      <w:pPr>
        <w:pStyle w:val="Odlomakpopisa"/>
        <w:numPr>
          <w:ilvl w:val="0"/>
          <w:numId w:val="4"/>
        </w:numPr>
        <w:spacing w:before="27"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Za podnošenje prijave za sufinanciranje troškova nastalih </w:t>
      </w:r>
      <w:r w:rsidRPr="00AE6AF8">
        <w:rPr>
          <w:rFonts w:ascii="Times New Roman" w:eastAsia="Times New Roman" w:hAnsi="Times New Roman"/>
          <w:b/>
          <w:sz w:val="24"/>
          <w:szCs w:val="24"/>
          <w:lang w:eastAsia="hr-HR"/>
        </w:rPr>
        <w:t>do dana objave Javnog poziva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AE6AF8">
        <w:rPr>
          <w:rFonts w:ascii="Times New Roman" w:hAnsi="Times New Roman"/>
          <w:sz w:val="24"/>
          <w:szCs w:val="24"/>
        </w:rPr>
        <w:t>prihvatljivi troškovi moraju biti podmireni u cijelosti, što se dokazuje ovisno o načinu plaćanja:</w:t>
      </w:r>
    </w:p>
    <w:p w14:paraId="7D0D359D" w14:textId="55C01D40" w:rsidR="00DD6908" w:rsidRPr="00AE6AF8" w:rsidRDefault="00FE146F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- računom</w:t>
      </w:r>
    </w:p>
    <w:p w14:paraId="7ECECD1B" w14:textId="462F1477" w:rsidR="00DD6908" w:rsidRPr="00AE6AF8" w:rsidRDefault="00FE146F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- </w:t>
      </w:r>
      <w:r w:rsidRPr="00AE6AF8">
        <w:rPr>
          <w:rFonts w:ascii="Times New Roman" w:hAnsi="Times New Roman"/>
          <w:sz w:val="24"/>
          <w:szCs w:val="24"/>
        </w:rPr>
        <w:t>ugovorom</w:t>
      </w:r>
    </w:p>
    <w:p w14:paraId="2668B0BD" w14:textId="44523067" w:rsidR="00DD6908" w:rsidRPr="00AE6AF8" w:rsidRDefault="00FE146F" w:rsidP="00D813B9">
      <w:pPr>
        <w:spacing w:before="27" w:after="0" w:line="240" w:lineRule="auto"/>
        <w:ind w:left="851" w:hanging="143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lastRenderedPageBreak/>
        <w:t xml:space="preserve">- </w:t>
      </w:r>
      <w:r w:rsidRPr="00AE6AF8">
        <w:rPr>
          <w:rFonts w:ascii="Times New Roman" w:hAnsi="Times New Roman"/>
          <w:sz w:val="24"/>
          <w:szCs w:val="24"/>
        </w:rPr>
        <w:t xml:space="preserve">gotovinskim plaćanjem - preslika fiskaliziranog gotovinskog računa ispostavljenog na </w:t>
      </w:r>
      <w:r w:rsidR="00D813B9" w:rsidRPr="00AE6AF8">
        <w:rPr>
          <w:rFonts w:ascii="Times New Roman" w:hAnsi="Times New Roman"/>
          <w:sz w:val="24"/>
          <w:szCs w:val="24"/>
        </w:rPr>
        <w:t xml:space="preserve"> </w:t>
      </w:r>
      <w:r w:rsidR="00D369C2" w:rsidRPr="00AE6AF8">
        <w:rPr>
          <w:rFonts w:ascii="Times New Roman" w:hAnsi="Times New Roman"/>
          <w:sz w:val="24"/>
          <w:szCs w:val="24"/>
        </w:rPr>
        <w:t>k</w:t>
      </w:r>
      <w:r w:rsidRPr="00AE6AF8">
        <w:rPr>
          <w:rFonts w:ascii="Times New Roman" w:hAnsi="Times New Roman"/>
          <w:sz w:val="24"/>
          <w:szCs w:val="24"/>
        </w:rPr>
        <w:t>orisnika</w:t>
      </w:r>
    </w:p>
    <w:p w14:paraId="51B9EDF4" w14:textId="3944E865" w:rsidR="007600DD" w:rsidRPr="00AE6AF8" w:rsidRDefault="00FE146F" w:rsidP="009B0E4F">
      <w:pPr>
        <w:spacing w:before="27" w:after="0" w:line="240" w:lineRule="auto"/>
        <w:ind w:left="851" w:hanging="13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- bezgotovinskim plaćanjem - preslika računa ispostavljenog na </w:t>
      </w:r>
      <w:r w:rsidR="009B0E4F" w:rsidRPr="00AE6AF8">
        <w:rPr>
          <w:rFonts w:ascii="Times New Roman" w:hAnsi="Times New Roman"/>
          <w:sz w:val="24"/>
          <w:szCs w:val="24"/>
        </w:rPr>
        <w:t>k</w:t>
      </w:r>
      <w:r w:rsidRPr="00AE6AF8">
        <w:rPr>
          <w:rFonts w:ascii="Times New Roman" w:hAnsi="Times New Roman"/>
          <w:sz w:val="24"/>
          <w:szCs w:val="24"/>
        </w:rPr>
        <w:t xml:space="preserve">orisnika plaćenog s poslovnog računa </w:t>
      </w:r>
      <w:r w:rsidR="009B0E4F" w:rsidRPr="00AE6AF8">
        <w:rPr>
          <w:rFonts w:ascii="Times New Roman" w:hAnsi="Times New Roman"/>
          <w:sz w:val="24"/>
          <w:szCs w:val="24"/>
        </w:rPr>
        <w:t>k</w:t>
      </w:r>
      <w:r w:rsidRPr="00AE6AF8">
        <w:rPr>
          <w:rFonts w:ascii="Times New Roman" w:hAnsi="Times New Roman"/>
          <w:sz w:val="24"/>
          <w:szCs w:val="24"/>
        </w:rPr>
        <w:t>orisnika (bankovni izvod)</w:t>
      </w:r>
    </w:p>
    <w:p w14:paraId="7B4CC79C" w14:textId="0050DD42" w:rsidR="00DD6908" w:rsidRPr="00AE6AF8" w:rsidRDefault="00FE146F" w:rsidP="009B0E4F">
      <w:pPr>
        <w:spacing w:before="27" w:after="0" w:line="240" w:lineRule="auto"/>
        <w:ind w:left="851" w:hanging="131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- kreditom - preslika računa ispostavljenog na </w:t>
      </w:r>
      <w:r w:rsidR="009B0E4F" w:rsidRPr="00AE6AF8">
        <w:rPr>
          <w:rFonts w:ascii="Times New Roman" w:hAnsi="Times New Roman"/>
          <w:sz w:val="24"/>
          <w:szCs w:val="24"/>
        </w:rPr>
        <w:t>k</w:t>
      </w:r>
      <w:r w:rsidRPr="00AE6AF8">
        <w:rPr>
          <w:rFonts w:ascii="Times New Roman" w:hAnsi="Times New Roman"/>
          <w:sz w:val="24"/>
          <w:szCs w:val="24"/>
        </w:rPr>
        <w:t xml:space="preserve">orisnika plaćenog s poslovnog računa </w:t>
      </w:r>
      <w:r w:rsidR="009B0E4F" w:rsidRPr="00AE6AF8">
        <w:rPr>
          <w:rFonts w:ascii="Times New Roman" w:hAnsi="Times New Roman"/>
          <w:sz w:val="24"/>
          <w:szCs w:val="24"/>
        </w:rPr>
        <w:t>k</w:t>
      </w:r>
      <w:r w:rsidRPr="00AE6AF8">
        <w:rPr>
          <w:rFonts w:ascii="Times New Roman" w:hAnsi="Times New Roman"/>
          <w:sz w:val="24"/>
          <w:szCs w:val="24"/>
        </w:rPr>
        <w:t xml:space="preserve">orisnika ili kreditnog računa </w:t>
      </w:r>
      <w:r w:rsidR="009B0E4F" w:rsidRPr="00AE6AF8">
        <w:rPr>
          <w:rFonts w:ascii="Times New Roman" w:hAnsi="Times New Roman"/>
          <w:sz w:val="24"/>
          <w:szCs w:val="24"/>
        </w:rPr>
        <w:t>k</w:t>
      </w:r>
      <w:r w:rsidRPr="00AE6AF8">
        <w:rPr>
          <w:rFonts w:ascii="Times New Roman" w:hAnsi="Times New Roman"/>
          <w:sz w:val="24"/>
          <w:szCs w:val="24"/>
        </w:rPr>
        <w:t>orisnika (bankovni izvod).</w:t>
      </w:r>
    </w:p>
    <w:p w14:paraId="4B929851" w14:textId="77777777" w:rsidR="00DD6908" w:rsidRPr="00AE6AF8" w:rsidRDefault="00DD6908">
      <w:pPr>
        <w:spacing w:before="27" w:after="0" w:line="240" w:lineRule="auto"/>
        <w:ind w:left="709" w:firstLine="11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EA43F3" w14:textId="59405F2E" w:rsidR="00DD6908" w:rsidRPr="00AE6AF8" w:rsidRDefault="00FE146F">
      <w:pPr>
        <w:pStyle w:val="Odlomakpopisa"/>
        <w:numPr>
          <w:ilvl w:val="0"/>
          <w:numId w:val="5"/>
        </w:numPr>
        <w:spacing w:before="27" w:after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color w:val="231F20"/>
          <w:sz w:val="24"/>
          <w:szCs w:val="24"/>
          <w:lang w:eastAsia="hr-HR"/>
        </w:rPr>
        <w:t>Za podnošenje prijave za sufinanciranje troškova</w:t>
      </w:r>
      <w:r w:rsidRPr="00AE6AF8">
        <w:rPr>
          <w:rFonts w:ascii="Times New Roman" w:eastAsia="Times New Roman" w:hAnsi="Times New Roman"/>
          <w:b/>
          <w:color w:val="231F20"/>
          <w:sz w:val="24"/>
          <w:szCs w:val="24"/>
          <w:lang w:eastAsia="hr-HR"/>
        </w:rPr>
        <w:t xml:space="preserve"> koji se odnose na razdoblje nakon </w:t>
      </w:r>
      <w:r w:rsidRPr="00AE6AF8">
        <w:rPr>
          <w:rFonts w:ascii="Times New Roman" w:eastAsia="Times New Roman" w:hAnsi="Times New Roman"/>
          <w:b/>
          <w:iCs/>
          <w:color w:val="231F20"/>
          <w:sz w:val="24"/>
          <w:szCs w:val="24"/>
          <w:lang w:eastAsia="hr-HR"/>
        </w:rPr>
        <w:t>objave Javnog poziva</w:t>
      </w:r>
      <w:r w:rsidRPr="00AE6AF8">
        <w:rPr>
          <w:rFonts w:ascii="Times New Roman" w:eastAsia="Times New Roman" w:hAnsi="Times New Roman"/>
          <w:bCs/>
          <w:iCs/>
          <w:color w:val="231F20"/>
          <w:sz w:val="24"/>
          <w:szCs w:val="24"/>
          <w:lang w:eastAsia="hr-HR"/>
        </w:rPr>
        <w:t xml:space="preserve">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uz obrazac prijave za sufinanciranje </w:t>
      </w:r>
      <w:r w:rsidR="002E0B43"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potrebno je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dostaviti ponudu, predračun, troškovnik i slično.</w:t>
      </w:r>
    </w:p>
    <w:p w14:paraId="233DAA07" w14:textId="77777777" w:rsidR="00DD6908" w:rsidRPr="00AE6AF8" w:rsidRDefault="00DD6908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BA698E3" w14:textId="69F1F2C0" w:rsidR="001C7FC8" w:rsidRPr="00AE6AF8" w:rsidRDefault="00FE146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E6AF8">
        <w:rPr>
          <w:rFonts w:ascii="Times New Roman" w:hAnsi="Times New Roman"/>
          <w:iCs/>
          <w:sz w:val="24"/>
          <w:szCs w:val="24"/>
        </w:rPr>
        <w:t>NAPOMENA:</w:t>
      </w:r>
    </w:p>
    <w:p w14:paraId="06D6CDAD" w14:textId="18258FBD" w:rsidR="00DD6908" w:rsidRDefault="00FE146F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E6AF8">
        <w:rPr>
          <w:rFonts w:ascii="Times New Roman" w:hAnsi="Times New Roman"/>
          <w:iCs/>
          <w:sz w:val="24"/>
          <w:szCs w:val="24"/>
        </w:rPr>
        <w:t xml:space="preserve">Dobavljači roba i/ili usluga ne mogu biti gospodarski subjekti čiji su vlasnici ili druge odgovorne osobe (direktori i sl.) ujedno i članovi </w:t>
      </w:r>
      <w:r w:rsidR="00113ACD">
        <w:rPr>
          <w:rFonts w:ascii="Times New Roman" w:hAnsi="Times New Roman"/>
          <w:iCs/>
          <w:sz w:val="24"/>
          <w:szCs w:val="24"/>
        </w:rPr>
        <w:t xml:space="preserve">prihvatljivih </w:t>
      </w:r>
      <w:r w:rsidR="002C533B">
        <w:rPr>
          <w:rFonts w:ascii="Times New Roman" w:hAnsi="Times New Roman"/>
          <w:iCs/>
          <w:sz w:val="24"/>
          <w:szCs w:val="24"/>
        </w:rPr>
        <w:t>Pr</w:t>
      </w:r>
      <w:r w:rsidR="00FE1B3B">
        <w:rPr>
          <w:rFonts w:ascii="Times New Roman" w:hAnsi="Times New Roman"/>
          <w:iCs/>
          <w:sz w:val="24"/>
          <w:szCs w:val="24"/>
        </w:rPr>
        <w:t>ijavitelja</w:t>
      </w:r>
      <w:r w:rsidR="00113ACD">
        <w:rPr>
          <w:rFonts w:ascii="Times New Roman" w:hAnsi="Times New Roman"/>
          <w:iCs/>
          <w:sz w:val="24"/>
          <w:szCs w:val="24"/>
        </w:rPr>
        <w:t xml:space="preserve"> sukladno Javnom pozivu </w:t>
      </w:r>
      <w:r w:rsidR="00113ACD" w:rsidRPr="00113ACD">
        <w:rPr>
          <w:rFonts w:ascii="Times New Roman" w:hAnsi="Times New Roman"/>
          <w:iCs/>
          <w:sz w:val="24"/>
          <w:szCs w:val="24"/>
        </w:rPr>
        <w:t>za sufinancir</w:t>
      </w:r>
      <w:r w:rsidR="00113ACD">
        <w:rPr>
          <w:rFonts w:ascii="Times New Roman" w:hAnsi="Times New Roman"/>
          <w:iCs/>
          <w:sz w:val="24"/>
          <w:szCs w:val="24"/>
        </w:rPr>
        <w:t>anje manifestacija iz P</w:t>
      </w:r>
      <w:r w:rsidR="00113ACD" w:rsidRPr="00113ACD">
        <w:rPr>
          <w:rFonts w:ascii="Times New Roman" w:hAnsi="Times New Roman"/>
          <w:iCs/>
          <w:sz w:val="24"/>
          <w:szCs w:val="24"/>
        </w:rPr>
        <w:t>rograma pot</w:t>
      </w:r>
      <w:r w:rsidR="00113ACD">
        <w:rPr>
          <w:rFonts w:ascii="Times New Roman" w:hAnsi="Times New Roman"/>
          <w:iCs/>
          <w:sz w:val="24"/>
          <w:szCs w:val="24"/>
        </w:rPr>
        <w:t>icanja rada udruga na području S</w:t>
      </w:r>
      <w:r w:rsidR="00113ACD" w:rsidRPr="00113ACD">
        <w:rPr>
          <w:rFonts w:ascii="Times New Roman" w:hAnsi="Times New Roman"/>
          <w:iCs/>
          <w:sz w:val="24"/>
          <w:szCs w:val="24"/>
        </w:rPr>
        <w:t xml:space="preserve">isačko-moslavačke županije za </w:t>
      </w:r>
      <w:r w:rsidR="002C533B">
        <w:rPr>
          <w:rFonts w:ascii="Times New Roman" w:hAnsi="Times New Roman"/>
          <w:iCs/>
          <w:sz w:val="24"/>
          <w:szCs w:val="24"/>
        </w:rPr>
        <w:t>manifestacije u poljoprivredi</w:t>
      </w:r>
      <w:r w:rsidR="00113ACD" w:rsidRPr="00113ACD">
        <w:rPr>
          <w:rFonts w:ascii="Times New Roman" w:hAnsi="Times New Roman"/>
          <w:iCs/>
          <w:sz w:val="24"/>
          <w:szCs w:val="24"/>
        </w:rPr>
        <w:t xml:space="preserve"> za 2025. godinu</w:t>
      </w:r>
      <w:r w:rsidR="00113ACD">
        <w:rPr>
          <w:rFonts w:ascii="Times New Roman" w:hAnsi="Times New Roman"/>
          <w:iCs/>
          <w:sz w:val="24"/>
          <w:szCs w:val="24"/>
        </w:rPr>
        <w:t xml:space="preserve"> </w:t>
      </w:r>
      <w:r w:rsidRPr="00AE6AF8">
        <w:rPr>
          <w:rFonts w:ascii="Times New Roman" w:hAnsi="Times New Roman"/>
          <w:iCs/>
          <w:sz w:val="24"/>
          <w:szCs w:val="24"/>
        </w:rPr>
        <w:t>koji nabavlja te robe i/ili usluge.</w:t>
      </w:r>
    </w:p>
    <w:p w14:paraId="799D0B89" w14:textId="6B480CE5" w:rsidR="00DD6908" w:rsidRPr="00AE6AF8" w:rsidRDefault="00DD6908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  <w:vertAlign w:val="subscript"/>
        </w:rPr>
      </w:pPr>
    </w:p>
    <w:p w14:paraId="18D06E9F" w14:textId="091D71FD" w:rsidR="00DD6908" w:rsidRPr="00AE6AF8" w:rsidRDefault="00A064A6" w:rsidP="001C7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4A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Porez  na  dodanu  vrijednost (PDV)  je  prihvatljiv  trošak  za  korisnike  koji  nisu evidentirani u Registru obveznika poreza na dodanu vrijednost. </w:t>
      </w:r>
    </w:p>
    <w:p w14:paraId="25F5B9E6" w14:textId="60C12EB5" w:rsidR="003E091A" w:rsidRPr="00AE6AF8" w:rsidRDefault="003E091A" w:rsidP="00A064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9CACA7" w14:textId="77777777" w:rsidR="00DD6908" w:rsidRPr="00AE6AF8" w:rsidRDefault="00FE146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6AF8">
        <w:rPr>
          <w:rFonts w:ascii="Times New Roman" w:hAnsi="Times New Roman"/>
          <w:b/>
          <w:color w:val="000000" w:themeColor="text1"/>
          <w:sz w:val="24"/>
          <w:szCs w:val="24"/>
        </w:rPr>
        <w:t>POSTUPAK DODJELE, NAČIN PRIJAVE, ROKOVI, SADRŽAJ I PRILOZI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18E7E478" w14:textId="77777777">
        <w:trPr>
          <w:trHeight w:hRule="exact" w:val="3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86858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Postupak dodjele</w:t>
            </w:r>
          </w:p>
        </w:tc>
      </w:tr>
    </w:tbl>
    <w:p w14:paraId="133483AC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0AC1A2D" w14:textId="76D79952" w:rsidR="00DD6908" w:rsidRPr="00AE6AF8" w:rsidRDefault="00FE146F" w:rsidP="007035DA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Postupak dodjele bespovratnih </w:t>
      </w:r>
      <w:r w:rsidR="002C533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sredstava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koji su predmet Javnog poziva provodi se kroz sljedeće aktivnosti:</w:t>
      </w:r>
    </w:p>
    <w:p w14:paraId="0408D8D6" w14:textId="752D8F82" w:rsidR="00EE5B21" w:rsidRPr="00AE6AF8" w:rsidRDefault="00EE5B2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20A89BEC" w14:textId="1BA630A7" w:rsidR="00DD6908" w:rsidRPr="00AE6AF8" w:rsidRDefault="00FE14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AF8">
        <w:rPr>
          <w:rFonts w:ascii="Times New Roman" w:eastAsiaTheme="minorHAnsi" w:hAnsi="Times New Roman"/>
          <w:bCs/>
          <w:sz w:val="24"/>
          <w:szCs w:val="24"/>
        </w:rPr>
        <w:t>objava Javnog poziva</w:t>
      </w:r>
    </w:p>
    <w:p w14:paraId="7F72763C" w14:textId="51A53D8D" w:rsidR="00DD6908" w:rsidRPr="00AE6AF8" w:rsidRDefault="00FE14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AF8">
        <w:rPr>
          <w:rFonts w:ascii="Times New Roman" w:eastAsiaTheme="minorHAnsi" w:hAnsi="Times New Roman"/>
          <w:bCs/>
          <w:sz w:val="24"/>
          <w:szCs w:val="24"/>
        </w:rPr>
        <w:t xml:space="preserve">otvaranje prijava i utvrđivanje udovoljavanju formalnim uvjetima Javnog poziva </w:t>
      </w:r>
    </w:p>
    <w:p w14:paraId="652EE344" w14:textId="7048EE9D" w:rsidR="00DD6908" w:rsidRPr="00AE6AF8" w:rsidRDefault="00FE14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AF8">
        <w:rPr>
          <w:rFonts w:ascii="Times New Roman" w:eastAsiaTheme="minorHAnsi" w:hAnsi="Times New Roman"/>
          <w:bCs/>
          <w:sz w:val="24"/>
          <w:szCs w:val="24"/>
        </w:rPr>
        <w:t xml:space="preserve">pregledavanje i ocjenjivanje prijava, te utvrđivanje prijedloga </w:t>
      </w:r>
      <w:r w:rsidR="00887189" w:rsidRPr="00AE6AF8">
        <w:rPr>
          <w:rFonts w:ascii="Times New Roman" w:eastAsiaTheme="minorHAnsi" w:hAnsi="Times New Roman"/>
          <w:bCs/>
          <w:sz w:val="24"/>
          <w:szCs w:val="24"/>
        </w:rPr>
        <w:t xml:space="preserve">korisnika </w:t>
      </w:r>
      <w:r w:rsidRPr="00AE6AF8">
        <w:rPr>
          <w:rFonts w:ascii="Times New Roman" w:eastAsiaTheme="minorHAnsi" w:hAnsi="Times New Roman"/>
          <w:bCs/>
          <w:sz w:val="24"/>
          <w:szCs w:val="24"/>
        </w:rPr>
        <w:t xml:space="preserve">bespovratnih </w:t>
      </w:r>
      <w:r w:rsidR="000F4DB2">
        <w:rPr>
          <w:rFonts w:ascii="Times New Roman" w:eastAsiaTheme="minorHAnsi" w:hAnsi="Times New Roman"/>
          <w:bCs/>
          <w:sz w:val="24"/>
          <w:szCs w:val="24"/>
        </w:rPr>
        <w:t>sredstava</w:t>
      </w:r>
    </w:p>
    <w:p w14:paraId="52D19120" w14:textId="1C78169C" w:rsidR="00DD6908" w:rsidRPr="00AE6AF8" w:rsidRDefault="00FE14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AF8">
        <w:rPr>
          <w:rFonts w:ascii="Times New Roman" w:eastAsiaTheme="minorHAnsi" w:hAnsi="Times New Roman"/>
          <w:bCs/>
          <w:sz w:val="24"/>
          <w:szCs w:val="24"/>
        </w:rPr>
        <w:t>postupanje po prigovorima</w:t>
      </w:r>
    </w:p>
    <w:p w14:paraId="4CB96845" w14:textId="742FD9F4" w:rsidR="00DD6908" w:rsidRPr="00AE6AF8" w:rsidRDefault="00FE14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AF8">
        <w:rPr>
          <w:rFonts w:ascii="Times New Roman" w:eastAsiaTheme="minorHAnsi" w:hAnsi="Times New Roman"/>
          <w:bCs/>
          <w:sz w:val="24"/>
          <w:szCs w:val="24"/>
        </w:rPr>
        <w:t xml:space="preserve">donošenje Odluke o dodjeli bespovratnih </w:t>
      </w:r>
      <w:r w:rsidR="000F4DB2">
        <w:rPr>
          <w:rFonts w:ascii="Times New Roman" w:eastAsiaTheme="minorHAnsi" w:hAnsi="Times New Roman"/>
          <w:bCs/>
          <w:sz w:val="24"/>
          <w:szCs w:val="24"/>
        </w:rPr>
        <w:t xml:space="preserve">sredstava </w:t>
      </w:r>
      <w:r w:rsidRPr="00AE6AF8">
        <w:rPr>
          <w:rFonts w:ascii="Times New Roman" w:eastAsiaTheme="minorHAnsi" w:hAnsi="Times New Roman"/>
          <w:bCs/>
          <w:sz w:val="24"/>
          <w:szCs w:val="24"/>
        </w:rPr>
        <w:t xml:space="preserve">od strane župana </w:t>
      </w:r>
    </w:p>
    <w:p w14:paraId="7FE1EB44" w14:textId="3FFA7E7A" w:rsidR="00DD6908" w:rsidRPr="00AE6AF8" w:rsidRDefault="00FE14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sklapanje Ugovora</w:t>
      </w:r>
    </w:p>
    <w:p w14:paraId="468ECF34" w14:textId="2F95EF34" w:rsidR="004E36F6" w:rsidRPr="000F4DB2" w:rsidRDefault="00FE146F" w:rsidP="004E36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E6AF8">
        <w:rPr>
          <w:rFonts w:ascii="Times New Roman" w:eastAsiaTheme="minorHAnsi" w:hAnsi="Times New Roman"/>
          <w:sz w:val="24"/>
          <w:szCs w:val="24"/>
        </w:rPr>
        <w:t>praćenje i izvješćivanje o provedbi korištenja bespovratni</w:t>
      </w:r>
      <w:r w:rsidR="000F4DB2">
        <w:rPr>
          <w:rFonts w:ascii="Times New Roman" w:eastAsiaTheme="minorHAnsi" w:hAnsi="Times New Roman"/>
          <w:sz w:val="24"/>
          <w:szCs w:val="24"/>
        </w:rPr>
        <w:t>h sredstava</w:t>
      </w:r>
      <w:r w:rsidRPr="00AE6AF8">
        <w:rPr>
          <w:rFonts w:ascii="Times New Roman" w:eastAsiaTheme="minorHAnsi" w:hAnsi="Times New Roman"/>
          <w:sz w:val="24"/>
          <w:szCs w:val="24"/>
        </w:rPr>
        <w:t>.</w:t>
      </w:r>
    </w:p>
    <w:p w14:paraId="6F6226A7" w14:textId="6B2B8C20" w:rsidR="00DD6908" w:rsidRPr="00AE6AF8" w:rsidRDefault="00DD6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Ind w:w="-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9772"/>
        <w:gridCol w:w="143"/>
      </w:tblGrid>
      <w:tr w:rsidR="00DD6908" w:rsidRPr="00AE6AF8" w14:paraId="203C259D" w14:textId="77777777" w:rsidTr="0054645B">
        <w:trPr>
          <w:gridBefore w:val="1"/>
          <w:gridAfter w:val="1"/>
          <w:wBefore w:w="74" w:type="pct"/>
          <w:wAfter w:w="72" w:type="pct"/>
          <w:trHeight w:hRule="exact" w:val="331"/>
        </w:trPr>
        <w:tc>
          <w:tcPr>
            <w:tcW w:w="4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71D58C" w14:textId="77777777" w:rsidR="00DD6908" w:rsidRPr="00AE6AF8" w:rsidRDefault="00FE146F">
            <w:pPr>
              <w:widowControl w:val="0"/>
              <w:suppressLineNumber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Kako se prijaviti?</w:t>
            </w:r>
          </w:p>
          <w:p w14:paraId="611A1F85" w14:textId="77777777" w:rsidR="00DD6908" w:rsidRPr="00AE6AF8" w:rsidRDefault="00DD6908">
            <w:pPr>
              <w:widowControl w:val="0"/>
              <w:suppressLineNumber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380BFB" w14:textId="77777777" w:rsidR="00DD6908" w:rsidRPr="00AE6AF8" w:rsidRDefault="00FE146F">
            <w:pPr>
              <w:pStyle w:val="Odlomakpopis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99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sz w:val="24"/>
                <w:szCs w:val="24"/>
              </w:rPr>
              <w:t xml:space="preserve">PJAVA PROJEKTA PUTEM RAČUNALNE APLIKACIJE vUprava:                             </w:t>
            </w:r>
            <w:r w:rsidRPr="00AE6AF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***NOVO U 2018.***</w:t>
            </w:r>
          </w:p>
          <w:p w14:paraId="7B306DC7" w14:textId="77777777" w:rsidR="00DD6908" w:rsidRPr="00AE6AF8" w:rsidRDefault="00DD6908">
            <w:pPr>
              <w:widowControl w:val="0"/>
              <w:suppressLineNumber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F06415" w14:textId="77777777" w:rsidR="00DD6908" w:rsidRPr="00AE6AF8" w:rsidRDefault="00DD6908">
            <w:pPr>
              <w:widowControl w:val="0"/>
              <w:suppressLineNumbers/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645B" w:rsidRPr="00AE6AF8" w14:paraId="791BA74B" w14:textId="77777777" w:rsidTr="00546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/>
        </w:trPr>
        <w:tc>
          <w:tcPr>
            <w:tcW w:w="5000" w:type="pct"/>
            <w:gridSpan w:val="3"/>
            <w:shd w:val="clear" w:color="auto" w:fill="auto"/>
          </w:tcPr>
          <w:p w14:paraId="3E7BC36A" w14:textId="77777777" w:rsidR="0054645B" w:rsidRPr="00AE6AF8" w:rsidRDefault="005464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  <w:p w14:paraId="2D048902" w14:textId="0CE90813" w:rsidR="0054645B" w:rsidRPr="00AE6AF8" w:rsidRDefault="0054645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Prijave 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za 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ufinanciranje manifestacija iz P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rograma pot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icanja rada udruga na području S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isačko-moslavačke županije za </w:t>
            </w:r>
            <w:r w:rsidR="000F4DB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manifestacije u 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poljoprivred</w:t>
            </w:r>
            <w:r w:rsidR="000F4DB2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i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za 2025. godinu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dostav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ljaju se na 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objavljeni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m obrascima za prijavu, popunjenim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, potpis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anim i ovjerenim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pečatom od strane ovlaštene osobe podnositelja zahtjeva u papirnatom obliku s traženim prilozima u zatvorenoj omotnici 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na jedan od sljedećih načina:</w:t>
            </w:r>
          </w:p>
          <w:p w14:paraId="34E54981" w14:textId="2A47B7E3" w:rsidR="0054645B" w:rsidRDefault="0054645B" w:rsidP="00FE1B3B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poštom 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na adresu: Sisačko-moslavačka županija, Upravni odjela za poljoprivredu, ruralni razvoj, zaštitu okoliša i prirode, Zagrebačka 44, 44 000 Sisak, s naznakom </w:t>
            </w:r>
            <w:r w:rsidRPr="00AE6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„Javni poziv 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za 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ufinanciranje manifestacija iz P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rograma pot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icanja rada udruga na području S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isačko-moslavačke županije za </w:t>
            </w:r>
            <w:r w:rsidR="000F4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manifestacije u 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poljoprivred</w:t>
            </w:r>
            <w:r w:rsidR="000F4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za 2025. godinu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– NE OTVARAJ“</w:t>
            </w:r>
          </w:p>
          <w:p w14:paraId="4320AB8E" w14:textId="6A1C6E3C" w:rsidR="0054645B" w:rsidRDefault="0054645B" w:rsidP="00FE1B3B">
            <w:pPr>
              <w:pStyle w:val="Odlomakpopisa"/>
              <w:spacing w:after="0" w:line="240" w:lineRule="auto"/>
              <w:ind w:left="142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5FBDF007" w14:textId="18849057" w:rsidR="0054645B" w:rsidRDefault="0054645B" w:rsidP="00FE1B3B">
            <w:pPr>
              <w:pStyle w:val="Odlomakpopisa"/>
              <w:spacing w:after="0" w:line="240" w:lineRule="auto"/>
              <w:ind w:left="142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ili</w:t>
            </w:r>
          </w:p>
          <w:p w14:paraId="30A21852" w14:textId="77777777" w:rsidR="0054645B" w:rsidRDefault="0054645B" w:rsidP="00FE1B3B">
            <w:pPr>
              <w:pStyle w:val="Odlomakpopisa"/>
              <w:spacing w:after="0" w:line="240" w:lineRule="auto"/>
              <w:ind w:left="142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1A6ECA9" w14:textId="395727DA" w:rsidR="0054645B" w:rsidRPr="00FE1B3B" w:rsidRDefault="0054645B" w:rsidP="00155500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 pisarnicu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Sisačko-moslavačke županije na adresi Zagrebačka 44, 44000 Sisak</w:t>
            </w:r>
            <w:r>
              <w:t xml:space="preserve"> </w:t>
            </w: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s naznakom „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Javni poziv za sufinanciranje manifestacija iz Programa poticanja rada udruga na području Sisačko-moslavačke županije za </w:t>
            </w:r>
            <w:r w:rsidR="000F4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manifestacije u 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poljoprivred</w:t>
            </w:r>
            <w:r w:rsidR="000F4D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i</w:t>
            </w:r>
            <w:r w:rsidRPr="00FE1B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za 2025. godinu – NE OTVARAJ“</w:t>
            </w:r>
          </w:p>
          <w:p w14:paraId="575526E0" w14:textId="45CAB2ED" w:rsidR="0054645B" w:rsidRPr="00FE1B3B" w:rsidRDefault="0054645B" w:rsidP="00FE1B3B">
            <w:pPr>
              <w:pStyle w:val="Odlomakpopisa"/>
              <w:spacing w:after="0" w:line="240" w:lineRule="auto"/>
              <w:ind w:left="142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  <w:p w14:paraId="1F2BA950" w14:textId="09BA0012" w:rsidR="0054645B" w:rsidRPr="00D67951" w:rsidRDefault="0054645B" w:rsidP="00D6795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FE1B3B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Prijave, koje su nepotpune i nepravovremene, koje ne ispunjavaju uvjete i nisu podnesene na propisani način i izvan roka, neće se uzeti u razmatranje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.</w:t>
            </w:r>
          </w:p>
          <w:p w14:paraId="690B269F" w14:textId="0080DC85" w:rsidR="0054645B" w:rsidRPr="00AE6AF8" w:rsidRDefault="0054645B" w:rsidP="00D6795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Navedeni obrasci će </w:t>
            </w:r>
            <w:r w:rsidR="005444E6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P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rijaviteljima biti dostupn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i na službenoj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web 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stranic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i Sisačko-moslavačke ž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upanije </w:t>
            </w:r>
            <w:hyperlink r:id="rId9" w:history="1">
              <w:r w:rsidRPr="00AE6AF8">
                <w:rPr>
                  <w:rStyle w:val="Hiperveza"/>
                  <w:rFonts w:ascii="Times New Roman" w:eastAsia="Times New Roman" w:hAnsi="Times New Roman"/>
                  <w:sz w:val="24"/>
                  <w:szCs w:val="24"/>
                  <w:lang w:eastAsia="hr-HR"/>
                </w:rPr>
                <w:t>www.smz.hr</w:t>
              </w:r>
            </w:hyperlink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u</w:t>
            </w:r>
            <w:r w:rsidRPr="00D67951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dijelu Upravni odjel za poljoprivredu, ruralni razvoj, zaštitu okoliša i prirode u rubrici Natječaj i javni pozivi.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57991E31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0CED8466" w14:textId="77777777">
        <w:trPr>
          <w:trHeight w:hRule="exact" w:val="4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282009" w14:textId="77777777" w:rsidR="00DD6908" w:rsidRPr="00AE6AF8" w:rsidRDefault="00FE146F">
            <w:pPr>
              <w:widowControl w:val="0"/>
              <w:suppressLineNumbers/>
              <w:shd w:val="clear" w:color="auto" w:fill="E7E6E6" w:themeFill="background2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Rok za dostavu prijave</w:t>
            </w:r>
          </w:p>
          <w:p w14:paraId="2661B1C4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I. OSNOVNI PODACI O PODNOSITELJU PRIJAVE PROGRAMA</w:t>
            </w:r>
          </w:p>
        </w:tc>
      </w:tr>
    </w:tbl>
    <w:p w14:paraId="0EFCE884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70D0EB" w14:textId="2CF9B2A7" w:rsidR="00DD6908" w:rsidRPr="008B3565" w:rsidRDefault="00FE1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565">
        <w:rPr>
          <w:rFonts w:ascii="Times New Roman" w:hAnsi="Times New Roman"/>
          <w:sz w:val="24"/>
          <w:szCs w:val="24"/>
        </w:rPr>
        <w:t xml:space="preserve">Javni poziv otvoren je od </w:t>
      </w:r>
      <w:r w:rsidR="008B3565" w:rsidRPr="008B3565">
        <w:rPr>
          <w:rFonts w:ascii="Times New Roman" w:hAnsi="Times New Roman"/>
          <w:sz w:val="24"/>
          <w:szCs w:val="24"/>
        </w:rPr>
        <w:t>26</w:t>
      </w:r>
      <w:r w:rsidR="00D67951" w:rsidRPr="008B3565">
        <w:rPr>
          <w:rFonts w:ascii="Times New Roman" w:hAnsi="Times New Roman"/>
          <w:sz w:val="24"/>
          <w:szCs w:val="24"/>
        </w:rPr>
        <w:t>.</w:t>
      </w:r>
      <w:r w:rsidRPr="008B3565">
        <w:rPr>
          <w:rFonts w:ascii="Times New Roman" w:hAnsi="Times New Roman"/>
          <w:sz w:val="24"/>
          <w:szCs w:val="24"/>
        </w:rPr>
        <w:t xml:space="preserve"> </w:t>
      </w:r>
      <w:r w:rsidR="00D67951" w:rsidRPr="008B3565">
        <w:rPr>
          <w:rFonts w:ascii="Times New Roman" w:hAnsi="Times New Roman"/>
          <w:sz w:val="24"/>
          <w:szCs w:val="24"/>
        </w:rPr>
        <w:t xml:space="preserve">ožujka  do </w:t>
      </w:r>
      <w:r w:rsidR="008B3565" w:rsidRPr="008B3565">
        <w:rPr>
          <w:rFonts w:ascii="Times New Roman" w:hAnsi="Times New Roman"/>
          <w:sz w:val="24"/>
          <w:szCs w:val="24"/>
        </w:rPr>
        <w:t>26</w:t>
      </w:r>
      <w:r w:rsidRPr="008B3565">
        <w:rPr>
          <w:rFonts w:ascii="Times New Roman" w:hAnsi="Times New Roman"/>
          <w:sz w:val="24"/>
          <w:szCs w:val="24"/>
        </w:rPr>
        <w:t xml:space="preserve">. </w:t>
      </w:r>
      <w:r w:rsidR="00D67951" w:rsidRPr="008B3565">
        <w:rPr>
          <w:rFonts w:ascii="Times New Roman" w:hAnsi="Times New Roman"/>
          <w:sz w:val="24"/>
          <w:szCs w:val="24"/>
        </w:rPr>
        <w:t>travnja</w:t>
      </w:r>
      <w:r w:rsidRPr="008B3565">
        <w:rPr>
          <w:rFonts w:ascii="Times New Roman" w:hAnsi="Times New Roman"/>
          <w:sz w:val="24"/>
          <w:szCs w:val="24"/>
        </w:rPr>
        <w:t xml:space="preserve"> 202</w:t>
      </w:r>
      <w:r w:rsidR="00D67951" w:rsidRPr="008B3565">
        <w:rPr>
          <w:rFonts w:ascii="Times New Roman" w:hAnsi="Times New Roman"/>
          <w:sz w:val="24"/>
          <w:szCs w:val="24"/>
        </w:rPr>
        <w:t>5</w:t>
      </w:r>
      <w:r w:rsidRPr="008B3565">
        <w:rPr>
          <w:rFonts w:ascii="Times New Roman" w:hAnsi="Times New Roman"/>
          <w:sz w:val="24"/>
          <w:szCs w:val="24"/>
        </w:rPr>
        <w:t>. godine.</w:t>
      </w:r>
      <w:r w:rsidRPr="008B3565">
        <w:rPr>
          <w:rFonts w:ascii="Times New Roman" w:hAnsi="Times New Roman"/>
          <w:sz w:val="24"/>
          <w:szCs w:val="24"/>
        </w:rPr>
        <w:tab/>
      </w:r>
    </w:p>
    <w:p w14:paraId="01A4BF9E" w14:textId="77777777" w:rsidR="00EE5B21" w:rsidRPr="00AE6AF8" w:rsidRDefault="00EE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AA88F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3FDC8BEC" w14:textId="77777777">
        <w:trPr>
          <w:trHeight w:hRule="exact" w:val="3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61613E" w14:textId="549D10F2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Sadržaj </w:t>
            </w:r>
            <w:r w:rsidR="005444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Prijavnog </w:t>
            </w: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obrasca </w:t>
            </w:r>
          </w:p>
        </w:tc>
      </w:tr>
    </w:tbl>
    <w:p w14:paraId="0AF0B514" w14:textId="77777777" w:rsidR="00DD6908" w:rsidRPr="00AE6AF8" w:rsidRDefault="00DD690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F5F79A9" w14:textId="6E2629FA" w:rsidR="00DD6908" w:rsidRPr="00AE6AF8" w:rsidRDefault="00FE146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Uz </w:t>
      </w:r>
      <w:r w:rsidR="005444E6">
        <w:rPr>
          <w:rFonts w:ascii="Times New Roman" w:hAnsi="Times New Roman"/>
          <w:sz w:val="24"/>
          <w:szCs w:val="24"/>
        </w:rPr>
        <w:t>Prijavni obrazac SMŽ M/I</w:t>
      </w:r>
      <w:r w:rsidRPr="00AE6AF8">
        <w:rPr>
          <w:rFonts w:ascii="Times New Roman" w:hAnsi="Times New Roman"/>
          <w:sz w:val="24"/>
          <w:szCs w:val="24"/>
        </w:rPr>
        <w:t xml:space="preserve"> koji obavezno mora biti potpis</w:t>
      </w:r>
      <w:r w:rsidR="00657E6E">
        <w:rPr>
          <w:rFonts w:ascii="Times New Roman" w:hAnsi="Times New Roman"/>
          <w:sz w:val="24"/>
          <w:szCs w:val="24"/>
        </w:rPr>
        <w:t>an i ovjeren od strane odgovornih osoba</w:t>
      </w:r>
      <w:r w:rsidRPr="00AE6AF8">
        <w:rPr>
          <w:rFonts w:ascii="Times New Roman" w:hAnsi="Times New Roman"/>
          <w:sz w:val="24"/>
          <w:szCs w:val="24"/>
        </w:rPr>
        <w:t xml:space="preserve">, potrebno je priložiti vjerodostojnu dokumentaciju i dokaze za svaki od traženih kriterija kako je navedeno po pojedinim korisnicima. </w:t>
      </w:r>
    </w:p>
    <w:p w14:paraId="1CCB277B" w14:textId="77777777" w:rsidR="00DD6908" w:rsidRPr="00AE6AF8" w:rsidRDefault="00DD6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0735B4F8" w14:textId="77777777">
        <w:trPr>
          <w:trHeight w:hRule="exact"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B6606B" w14:textId="58E733F3" w:rsidR="00DD6908" w:rsidRPr="00AE6AF8" w:rsidRDefault="00853904">
            <w:pPr>
              <w:widowControl w:val="0"/>
              <w:suppressLineNumbers/>
              <w:shd w:val="clear" w:color="auto" w:fill="E7E6E6" w:themeFill="background2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Dostava </w:t>
            </w:r>
            <w:r w:rsidR="005444E6">
              <w:rPr>
                <w:rFonts w:ascii="Times New Roman" w:hAnsi="Times New Roman"/>
                <w:b/>
                <w:bCs/>
                <w:sz w:val="24"/>
                <w:szCs w:val="24"/>
              </w:rPr>
              <w:t>Prijavnog o</w:t>
            </w:r>
            <w:r w:rsidR="00F061F1">
              <w:rPr>
                <w:rFonts w:ascii="Times New Roman" w:hAnsi="Times New Roman"/>
                <w:b/>
                <w:bCs/>
                <w:sz w:val="24"/>
                <w:szCs w:val="24"/>
              </w:rPr>
              <w:t>bra</w:t>
            </w:r>
            <w:r w:rsidR="005444E6">
              <w:rPr>
                <w:rFonts w:ascii="Times New Roman" w:hAnsi="Times New Roman"/>
                <w:b/>
                <w:bCs/>
                <w:sz w:val="24"/>
                <w:szCs w:val="24"/>
              </w:rPr>
              <w:t>sca s</w:t>
            </w:r>
            <w:r w:rsidR="00421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44E6">
              <w:rPr>
                <w:rFonts w:ascii="Times New Roman" w:hAnsi="Times New Roman"/>
                <w:b/>
                <w:bCs/>
                <w:sz w:val="24"/>
                <w:szCs w:val="24"/>
              </w:rPr>
              <w:t>prilozima</w:t>
            </w:r>
          </w:p>
          <w:p w14:paraId="479DAE54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I. OSNOVNI PODACI O PODNOSITELJU PRIJAVE PROGRAMA</w:t>
            </w:r>
          </w:p>
        </w:tc>
      </w:tr>
    </w:tbl>
    <w:p w14:paraId="4F3FCF4C" w14:textId="70E1B428" w:rsidR="007B6F33" w:rsidRPr="007B6F33" w:rsidRDefault="007B6F33" w:rsidP="007B6F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FB82988" w14:textId="5E48CAA4" w:rsidR="007B6F33" w:rsidRPr="00C80B93" w:rsidRDefault="007B6F33" w:rsidP="007B6F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0B9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Prilozi ispunjenom, ovjerenom i potpisanom </w:t>
      </w:r>
      <w:r w:rsidR="00421DE0">
        <w:rPr>
          <w:rFonts w:ascii="Times New Roman" w:eastAsia="Times New Roman" w:hAnsi="Times New Roman"/>
          <w:b/>
          <w:sz w:val="24"/>
          <w:szCs w:val="24"/>
          <w:lang w:eastAsia="hr-HR"/>
        </w:rPr>
        <w:t>Prijemnom o</w:t>
      </w:r>
      <w:r w:rsidRPr="00C80B9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brascu </w:t>
      </w:r>
      <w:r w:rsidRPr="00C80B93">
        <w:rPr>
          <w:b/>
        </w:rPr>
        <w:t xml:space="preserve"> </w:t>
      </w:r>
      <w:r w:rsidRPr="00C80B93">
        <w:rPr>
          <w:rFonts w:ascii="Times New Roman" w:hAnsi="Times New Roman"/>
          <w:sz w:val="24"/>
          <w:szCs w:val="24"/>
        </w:rPr>
        <w:t xml:space="preserve">za sufinanciranje manifestacija iz Programa poticanja rada udruga na području Sisačko-moslavačke županije za </w:t>
      </w:r>
      <w:r w:rsidR="00421DE0">
        <w:rPr>
          <w:rFonts w:ascii="Times New Roman" w:hAnsi="Times New Roman"/>
          <w:sz w:val="24"/>
          <w:szCs w:val="24"/>
        </w:rPr>
        <w:t xml:space="preserve">manifestacije u </w:t>
      </w:r>
      <w:r w:rsidRPr="00C80B93">
        <w:rPr>
          <w:rFonts w:ascii="Times New Roman" w:hAnsi="Times New Roman"/>
          <w:sz w:val="24"/>
          <w:szCs w:val="24"/>
        </w:rPr>
        <w:t>poljoprivred</w:t>
      </w:r>
      <w:r w:rsidR="00421DE0">
        <w:rPr>
          <w:rFonts w:ascii="Times New Roman" w:hAnsi="Times New Roman"/>
          <w:sz w:val="24"/>
          <w:szCs w:val="24"/>
        </w:rPr>
        <w:t>i</w:t>
      </w:r>
      <w:r w:rsidRPr="00C80B93">
        <w:rPr>
          <w:rFonts w:ascii="Times New Roman" w:hAnsi="Times New Roman"/>
          <w:sz w:val="24"/>
          <w:szCs w:val="24"/>
        </w:rPr>
        <w:t xml:space="preserve"> za 2025. godinu </w:t>
      </w:r>
      <w:r w:rsidR="0054645B" w:rsidRPr="0054645B">
        <w:rPr>
          <w:rFonts w:ascii="Times New Roman" w:hAnsi="Times New Roman"/>
          <w:sz w:val="24"/>
          <w:szCs w:val="24"/>
        </w:rPr>
        <w:t>(</w:t>
      </w:r>
      <w:r w:rsidR="0054645B" w:rsidRPr="0054645B">
        <w:rPr>
          <w:rFonts w:ascii="Times New Roman" w:hAnsi="Times New Roman"/>
          <w:b/>
          <w:sz w:val="24"/>
          <w:szCs w:val="24"/>
        </w:rPr>
        <w:t>OBRAZAC SMŽ M/I)</w:t>
      </w:r>
      <w:r w:rsidR="0054645B" w:rsidRPr="0054645B">
        <w:rPr>
          <w:rFonts w:ascii="Times New Roman" w:hAnsi="Times New Roman"/>
          <w:sz w:val="24"/>
          <w:szCs w:val="24"/>
        </w:rPr>
        <w:t xml:space="preserve"> </w:t>
      </w:r>
      <w:r w:rsidR="00421DE0">
        <w:rPr>
          <w:rFonts w:ascii="Times New Roman" w:hAnsi="Times New Roman"/>
          <w:sz w:val="24"/>
          <w:szCs w:val="24"/>
        </w:rPr>
        <w:t>–</w:t>
      </w:r>
      <w:r w:rsidR="0054645B" w:rsidRPr="0054645B">
        <w:rPr>
          <w:rFonts w:ascii="Times New Roman" w:hAnsi="Times New Roman"/>
          <w:sz w:val="24"/>
          <w:szCs w:val="24"/>
        </w:rPr>
        <w:t xml:space="preserve"> </w:t>
      </w:r>
      <w:r w:rsidR="00421DE0">
        <w:rPr>
          <w:rFonts w:ascii="Times New Roman" w:hAnsi="Times New Roman"/>
          <w:sz w:val="24"/>
          <w:szCs w:val="24"/>
        </w:rPr>
        <w:t xml:space="preserve">koji se </w:t>
      </w:r>
      <w:r w:rsidR="0054645B" w:rsidRPr="0054645B">
        <w:rPr>
          <w:rFonts w:ascii="Times New Roman" w:hAnsi="Times New Roman"/>
          <w:sz w:val="24"/>
          <w:szCs w:val="24"/>
        </w:rPr>
        <w:t>preuzima</w:t>
      </w:r>
      <w:r w:rsidR="00421DE0">
        <w:rPr>
          <w:rFonts w:ascii="Times New Roman" w:hAnsi="Times New Roman"/>
          <w:sz w:val="24"/>
          <w:szCs w:val="24"/>
        </w:rPr>
        <w:t>ju</w:t>
      </w:r>
      <w:r w:rsidR="0054645B" w:rsidRPr="0054645B">
        <w:rPr>
          <w:rFonts w:ascii="Times New Roman" w:hAnsi="Times New Roman"/>
          <w:sz w:val="24"/>
          <w:szCs w:val="24"/>
        </w:rPr>
        <w:t xml:space="preserve"> na web stranici Sisačko-moslavačke županije: </w:t>
      </w:r>
      <w:hyperlink r:id="rId10" w:history="1">
        <w:r w:rsidR="00B324CA" w:rsidRPr="00AA1787">
          <w:rPr>
            <w:rStyle w:val="Hiperveza"/>
            <w:rFonts w:ascii="Times New Roman" w:hAnsi="Times New Roman"/>
            <w:sz w:val="24"/>
            <w:szCs w:val="24"/>
          </w:rPr>
          <w:t>www.smz.hr</w:t>
        </w:r>
      </w:hyperlink>
      <w:r w:rsidR="0054645B" w:rsidRPr="0054645B">
        <w:rPr>
          <w:rFonts w:ascii="Times New Roman" w:hAnsi="Times New Roman"/>
          <w:sz w:val="24"/>
          <w:szCs w:val="24"/>
        </w:rPr>
        <w:t>,</w:t>
      </w:r>
      <w:r w:rsidR="0054645B">
        <w:rPr>
          <w:rFonts w:ascii="Times New Roman" w:hAnsi="Times New Roman"/>
          <w:sz w:val="24"/>
          <w:szCs w:val="24"/>
        </w:rPr>
        <w:t xml:space="preserve"> </w:t>
      </w:r>
      <w:r w:rsidRPr="00C80B93">
        <w:rPr>
          <w:rFonts w:ascii="Times New Roman" w:hAnsi="Times New Roman"/>
          <w:sz w:val="24"/>
          <w:szCs w:val="24"/>
        </w:rPr>
        <w:t>jesu:</w:t>
      </w:r>
    </w:p>
    <w:p w14:paraId="43E64B8F" w14:textId="77777777" w:rsidR="00C80B93" w:rsidRPr="007B6F33" w:rsidRDefault="00C80B93" w:rsidP="007B6F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FF17F" w14:textId="20EF4EFC" w:rsidR="007B6F33" w:rsidRPr="007B6F33" w:rsidRDefault="0054645B" w:rsidP="007B6F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7B6F33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Izjava o postojanju organizacijskih kapaciteta i ljudskih resursa za provedbu 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 xml:space="preserve">manifestacije </w:t>
      </w:r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i transparentno upravljanje javnim sredstvima </w:t>
      </w:r>
      <w:r w:rsid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B6F33" w:rsidRPr="0054645B">
        <w:rPr>
          <w:rFonts w:ascii="Times New Roman" w:eastAsia="Times New Roman" w:hAnsi="Times New Roman"/>
          <w:b/>
          <w:sz w:val="24"/>
          <w:szCs w:val="24"/>
          <w:lang w:eastAsia="hr-HR"/>
        </w:rPr>
        <w:t>(OBRAZAC</w:t>
      </w:r>
      <w:r w:rsidR="00C528A0" w:rsidRPr="0054645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SMŽ</w:t>
      </w:r>
      <w:r w:rsidR="007B6F33" w:rsidRPr="0054645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M/II)</w:t>
      </w:r>
      <w:r w:rsid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- preuzima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se na web stranici Sisačko-</w:t>
      </w:r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moslavačke županije: </w:t>
      </w:r>
      <w:hyperlink r:id="rId11" w:history="1">
        <w:r w:rsidR="00B324CA" w:rsidRPr="00AA1787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www.smz.hr</w:t>
        </w:r>
      </w:hyperlink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22E12FC" w14:textId="48458B16" w:rsidR="007B6F33" w:rsidRDefault="0054645B" w:rsidP="007B6F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7B6F33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Obrazac 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zjave o podmirenju obveza iz svih prethodno sklopljenih ugovora o financiranju iz proračuna Sisačko-moslavačke županije i drugih javnih izvora (dokazuje se odgovarajućom izjavom potpisanom od strane osobe ovlaštene za zastupanje Prijavitelja)  </w:t>
      </w:r>
      <w:r w:rsidR="007B6F33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7B6F33" w:rsidRPr="0054645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</w:t>
      </w:r>
      <w:r w:rsidR="00C528A0" w:rsidRPr="0054645B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SMŽ </w:t>
      </w:r>
      <w:r w:rsidR="007B6F33" w:rsidRPr="0054645B">
        <w:rPr>
          <w:rFonts w:ascii="Times New Roman" w:eastAsia="Times New Roman" w:hAnsi="Times New Roman"/>
          <w:b/>
          <w:sz w:val="24"/>
          <w:szCs w:val="24"/>
          <w:lang w:eastAsia="hr-HR"/>
        </w:rPr>
        <w:t>M/III</w:t>
      </w:r>
      <w:r w:rsidR="007B6F33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 xml:space="preserve">- preuzima se na web stranici Sisačko-moslavačke županije: </w:t>
      </w:r>
      <w:hyperlink r:id="rId12" w:history="1">
        <w:r w:rsidR="00B324CA" w:rsidRPr="00AA1787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www.smz.hr</w:t>
        </w:r>
      </w:hyperlink>
      <w:r w:rsidR="007B6F33" w:rsidRPr="007B6F33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44ACB6C" w14:textId="55D62DAA" w:rsidR="00C80B93" w:rsidRDefault="00C122B5" w:rsidP="007B6F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C80B93">
        <w:rPr>
          <w:rFonts w:ascii="Times New Roman" w:eastAsia="Times New Roman" w:hAnsi="Times New Roman"/>
          <w:sz w:val="24"/>
          <w:szCs w:val="24"/>
          <w:lang w:eastAsia="hr-HR"/>
        </w:rPr>
        <w:t>. O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brazac Izjave o nepostojanju dvostrukog financiranja po istim aktivnostima/računima </w:t>
      </w:r>
      <w:r w:rsid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 (</w:t>
      </w:r>
      <w:r w:rsidR="00C80B93" w:rsidRPr="00C122B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</w:t>
      </w:r>
      <w:r w:rsidR="00C528A0" w:rsidRPr="00C122B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SMŽ </w:t>
      </w:r>
      <w:r w:rsidR="00C80B93" w:rsidRPr="00C122B5">
        <w:rPr>
          <w:rFonts w:ascii="Times New Roman" w:eastAsia="Times New Roman" w:hAnsi="Times New Roman"/>
          <w:b/>
          <w:sz w:val="24"/>
          <w:szCs w:val="24"/>
          <w:lang w:eastAsia="hr-HR"/>
        </w:rPr>
        <w:t>M/IV)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- preuzima se na web stranici Sisačko-moslavačke županije: </w:t>
      </w:r>
      <w:hyperlink r:id="rId13" w:history="1">
        <w:r w:rsidR="00B324CA" w:rsidRPr="00AA1787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www.smz.hr</w:t>
        </w:r>
      </w:hyperlink>
      <w:r w:rsidR="00421DE0">
        <w:t>.</w:t>
      </w:r>
    </w:p>
    <w:p w14:paraId="5E39D1DF" w14:textId="002F3FB7" w:rsidR="00C80B93" w:rsidRPr="00C80B93" w:rsidRDefault="004C5853" w:rsidP="00C80B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 </w:t>
      </w:r>
      <w:r w:rsidR="00C80B93" w:rsidRPr="00C80B93">
        <w:rPr>
          <w:rFonts w:ascii="Times New Roman" w:eastAsia="Times New Roman" w:hAnsi="Times New Roman"/>
          <w:b/>
          <w:sz w:val="24"/>
          <w:szCs w:val="24"/>
          <w:lang w:eastAsia="hr-HR"/>
        </w:rPr>
        <w:t>Dodatna dokumentacije (dostavlja se po potpisu Ugovora i /ili završetku manifestacije):</w:t>
      </w:r>
    </w:p>
    <w:p w14:paraId="6B353CA3" w14:textId="763C7B0A" w:rsidR="00C80B93" w:rsidRPr="00C80B93" w:rsidRDefault="00C122B5" w:rsidP="00C80B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4. 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Obrazac završno </w:t>
      </w:r>
      <w:r w:rsidR="00421DE0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F</w:t>
      </w:r>
      <w:r w:rsidR="00C80B93" w:rsidRPr="00C80B93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inancijsko izvješće</w:t>
      </w:r>
      <w:r w:rsidR="004C5853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 xml:space="preserve">, </w:t>
      </w:r>
      <w:r w:rsidR="004C5853" w:rsidRPr="004C5853">
        <w:rPr>
          <w:rFonts w:ascii="Times New Roman" w:eastAsia="Times New Roman" w:hAnsi="Times New Roman"/>
          <w:sz w:val="24"/>
          <w:szCs w:val="24"/>
          <w:lang w:eastAsia="hr-HR"/>
        </w:rPr>
        <w:t xml:space="preserve">dostaviti </w:t>
      </w:r>
      <w:r w:rsidR="00C80B93" w:rsidRPr="004C585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C5853">
        <w:rPr>
          <w:rFonts w:ascii="Times New Roman" w:eastAsia="Times New Roman" w:hAnsi="Times New Roman"/>
          <w:sz w:val="24"/>
          <w:szCs w:val="24"/>
          <w:lang w:eastAsia="hr-HR"/>
        </w:rPr>
        <w:t xml:space="preserve">uz priloge 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(preuzima se na web stranici Sisačko-moslavačke županije: </w:t>
      </w:r>
      <w:hyperlink r:id="rId14" w:history="1">
        <w:r w:rsidR="00B324CA" w:rsidRPr="00AA1787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www.smz.hr</w:t>
        </w:r>
      </w:hyperlink>
      <w:r w:rsidR="00A064A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>i dostavlja se najkasnije 30 dana po završetku manifestacije)</w:t>
      </w:r>
      <w:r w:rsid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 - </w:t>
      </w:r>
      <w:r w:rsidR="0076035D" w:rsidRPr="00C122B5">
        <w:rPr>
          <w:rFonts w:ascii="Times New Roman" w:eastAsia="Times New Roman" w:hAnsi="Times New Roman"/>
          <w:b/>
          <w:sz w:val="24"/>
          <w:szCs w:val="24"/>
          <w:lang w:eastAsia="hr-HR"/>
        </w:rPr>
        <w:t>OBRAZAC SMŽ M/V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464373E" w14:textId="3F59E00A" w:rsidR="00C80B93" w:rsidRPr="00C80B93" w:rsidRDefault="00C122B5" w:rsidP="00C80B9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5. 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Obrazac završno </w:t>
      </w:r>
      <w:r w:rsidR="00421DE0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O</w:t>
      </w:r>
      <w:r w:rsidR="00C80B93" w:rsidRPr="00C80B93">
        <w:rPr>
          <w:rFonts w:ascii="Times New Roman" w:eastAsia="Times New Roman" w:hAnsi="Times New Roman"/>
          <w:sz w:val="24"/>
          <w:szCs w:val="24"/>
          <w:u w:val="single"/>
          <w:lang w:eastAsia="hr-HR"/>
        </w:rPr>
        <w:t>pisno izvješće</w:t>
      </w:r>
      <w:r w:rsidR="004C5853">
        <w:rPr>
          <w:rFonts w:ascii="Times New Roman" w:eastAsia="Times New Roman" w:hAnsi="Times New Roman"/>
          <w:sz w:val="24"/>
          <w:szCs w:val="24"/>
          <w:lang w:eastAsia="hr-HR"/>
        </w:rPr>
        <w:t xml:space="preserve">, dostaviti uz priloge 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 xml:space="preserve">(preuzima se na web stranici Sisačko-moslavačke županije: </w:t>
      </w:r>
      <w:hyperlink r:id="rId15" w:history="1">
        <w:r w:rsidR="00B324CA" w:rsidRPr="00AA1787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www.smz.hr</w:t>
        </w:r>
      </w:hyperlink>
      <w:r w:rsidR="00B324C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80B93" w:rsidRPr="00C80B93">
        <w:rPr>
          <w:rFonts w:ascii="Times New Roman" w:eastAsia="Times New Roman" w:hAnsi="Times New Roman"/>
          <w:sz w:val="24"/>
          <w:szCs w:val="24"/>
          <w:lang w:eastAsia="hr-HR"/>
        </w:rPr>
        <w:t>i dostavlja se najkasnije 30 dana po završetku manifestacije)</w:t>
      </w:r>
      <w:r w:rsid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 - </w:t>
      </w:r>
      <w:r w:rsidR="0076035D" w:rsidRPr="00C122B5">
        <w:rPr>
          <w:rFonts w:ascii="Times New Roman" w:eastAsia="Times New Roman" w:hAnsi="Times New Roman"/>
          <w:b/>
          <w:sz w:val="24"/>
          <w:szCs w:val="24"/>
          <w:lang w:eastAsia="hr-HR"/>
        </w:rPr>
        <w:t>OBRAZAC SMŽ M/VI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6305A2D" w14:textId="1FF2DFCD" w:rsidR="007B6F33" w:rsidRDefault="00C80B93" w:rsidP="007B6F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C80B93">
        <w:rPr>
          <w:rFonts w:ascii="Times New Roman" w:eastAsia="Times New Roman" w:hAnsi="Times New Roman"/>
          <w:sz w:val="24"/>
          <w:szCs w:val="24"/>
          <w:lang w:eastAsia="hr-HR"/>
        </w:rPr>
        <w:t>Ostala vjerodostojna dokumentacija (prema potrebi na zahtjev Sisačko-moslavačke županije)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68BE388" w14:textId="6BE89E1E" w:rsidR="00F061F1" w:rsidRPr="00F061F1" w:rsidRDefault="004C5853" w:rsidP="007B6F3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Ostali Prilozi/Uvjeti uz 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Prijavni obrazac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4C5853">
        <w:rPr>
          <w:rFonts w:ascii="Times New Roman" w:eastAsia="Times New Roman" w:hAnsi="Times New Roman"/>
          <w:sz w:val="24"/>
          <w:szCs w:val="24"/>
          <w:lang w:eastAsia="hr-HR"/>
        </w:rPr>
        <w:t xml:space="preserve">za sufinanciranje manifestacija iz Programa poticanja rada udruga na području Sisačko-moslavačke županije za </w:t>
      </w:r>
      <w:r w:rsidR="00421DE0">
        <w:rPr>
          <w:rFonts w:ascii="Times New Roman" w:eastAsia="Times New Roman" w:hAnsi="Times New Roman"/>
          <w:sz w:val="24"/>
          <w:szCs w:val="24"/>
          <w:lang w:eastAsia="hr-HR"/>
        </w:rPr>
        <w:t>manifestacije u poljoprivredi</w:t>
      </w:r>
      <w:r w:rsidRPr="004C5853">
        <w:rPr>
          <w:rFonts w:ascii="Times New Roman" w:eastAsia="Times New Roman" w:hAnsi="Times New Roman"/>
          <w:sz w:val="24"/>
          <w:szCs w:val="24"/>
          <w:lang w:eastAsia="hr-HR"/>
        </w:rPr>
        <w:t xml:space="preserve"> za 2025. godinu jesu: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21"/>
        <w:gridCol w:w="5377"/>
      </w:tblGrid>
      <w:tr w:rsidR="00A064A6" w:rsidRPr="00AE6AF8" w14:paraId="2B2C0D9A" w14:textId="77777777" w:rsidTr="00E86197">
        <w:trPr>
          <w:trHeight w:val="903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14:paraId="42F3A1E1" w14:textId="77777777" w:rsidR="00A064A6" w:rsidRPr="00AE6AF8" w:rsidRDefault="00A064A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1795FF25" w14:textId="38CAFCA7" w:rsidR="00A064A6" w:rsidRPr="00AE6AF8" w:rsidRDefault="00A064A6" w:rsidP="004C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PRILOZI/UVJETI</w:t>
            </w:r>
          </w:p>
        </w:tc>
        <w:tc>
          <w:tcPr>
            <w:tcW w:w="5377" w:type="dxa"/>
            <w:shd w:val="clear" w:color="auto" w:fill="auto"/>
            <w:vAlign w:val="center"/>
          </w:tcPr>
          <w:p w14:paraId="7069F013" w14:textId="40D2B4D7" w:rsidR="00A064A6" w:rsidRPr="00AE6AF8" w:rsidRDefault="00A064A6" w:rsidP="004C5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DOKAZ</w:t>
            </w:r>
          </w:p>
        </w:tc>
      </w:tr>
      <w:tr w:rsidR="00C80B93" w:rsidRPr="00AE6AF8" w14:paraId="2EE8D4EC" w14:textId="77777777" w:rsidTr="00D8037B">
        <w:trPr>
          <w:trHeight w:val="343"/>
        </w:trPr>
        <w:tc>
          <w:tcPr>
            <w:tcW w:w="567" w:type="dxa"/>
            <w:vAlign w:val="center"/>
          </w:tcPr>
          <w:p w14:paraId="62C58861" w14:textId="32B35FBE" w:rsidR="00C80B93" w:rsidRPr="00AE6AF8" w:rsidRDefault="00A0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C80B9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4F0DEC6B" w14:textId="29C3AB6C" w:rsidR="00C80B93" w:rsidRPr="00AE6AF8" w:rsidRDefault="00C80B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Upis u Registar udruga RH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6433B663" w14:textId="2A0D54A1" w:rsidR="00C80B93" w:rsidRDefault="00D70DE0" w:rsidP="00D70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D70DE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Izvadak (ili e-ispis) iz Registra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udruga RH</w:t>
            </w:r>
            <w:r w:rsidRPr="00D70DE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- ne stariji od trideset (30) dana do objave Javnog poziva</w:t>
            </w:r>
          </w:p>
        </w:tc>
      </w:tr>
      <w:tr w:rsidR="00DD6908" w:rsidRPr="00AE6AF8" w14:paraId="2CA3CF33" w14:textId="77777777" w:rsidTr="00D8037B">
        <w:trPr>
          <w:trHeight w:val="551"/>
        </w:trPr>
        <w:tc>
          <w:tcPr>
            <w:tcW w:w="567" w:type="dxa"/>
            <w:vAlign w:val="center"/>
          </w:tcPr>
          <w:p w14:paraId="35C2BCC2" w14:textId="36568838" w:rsidR="00DD6908" w:rsidRPr="00AE6AF8" w:rsidRDefault="00A0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</w:t>
            </w:r>
            <w:r w:rsidR="00FE146F"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0AD0280F" w14:textId="4A70D39D" w:rsidR="00DD6908" w:rsidRPr="00AE6AF8" w:rsidRDefault="00FE146F" w:rsidP="00D70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Protiv </w:t>
            </w:r>
            <w:r w:rsidR="00421D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p</w:t>
            </w:r>
            <w:r w:rsidRPr="00AE6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rijavitelja</w:t>
            </w: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(udruge) se ne vodi kazneni postupak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04403B0C" w14:textId="77777777" w:rsidR="00364330" w:rsidRDefault="00364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77DC017B" w14:textId="150DC661" w:rsidR="005A2DFA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Uvjerenje nadležnog suda da se protiv prijavitelja  ne vodi kazneni postupak, ne starije od šest (6) mjeseci do dana objave Javnog poziva </w:t>
            </w:r>
          </w:p>
          <w:p w14:paraId="7C3C40D1" w14:textId="77777777" w:rsidR="00364330" w:rsidRDefault="00364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E9D8929" w14:textId="2996B098" w:rsidR="005A2DFA" w:rsidRPr="00AE6AF8" w:rsidRDefault="005A2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DD6908" w:rsidRPr="00AE6AF8" w14:paraId="616876A3" w14:textId="77777777" w:rsidTr="00D8037B">
        <w:trPr>
          <w:trHeight w:val="551"/>
        </w:trPr>
        <w:tc>
          <w:tcPr>
            <w:tcW w:w="567" w:type="dxa"/>
            <w:vAlign w:val="center"/>
          </w:tcPr>
          <w:p w14:paraId="2350A12F" w14:textId="013E4052" w:rsidR="00DD6908" w:rsidRPr="00AE6AF8" w:rsidRDefault="00A064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3</w:t>
            </w:r>
            <w:r w:rsidR="00FE146F"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674450C1" w14:textId="1F560FBA" w:rsidR="00DD6908" w:rsidRPr="00AE6AF8" w:rsidRDefault="00FE146F" w:rsidP="00D70D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Protiv osobe </w:t>
            </w:r>
            <w:r w:rsidRPr="00AE6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ovlaštene za zastupanje prijavitelja</w:t>
            </w: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se ne vodi kazneni postupak 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3735720E" w14:textId="77777777" w:rsidR="00364330" w:rsidRDefault="003643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3845D5C8" w14:textId="3F7A5ADF" w:rsidR="00DD690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Uvjerenje nadležnog suda da se protiv osobe ovlaštene za zastupanje prijavitelja ne vodi kazneni postupak, ne starije od šest (6) mjeseci do dana objave Javnog poziva </w:t>
            </w:r>
          </w:p>
          <w:p w14:paraId="42DADD4C" w14:textId="77777777" w:rsidR="005A2DFA" w:rsidRPr="00AE6AF8" w:rsidRDefault="005A2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DD6908" w:rsidRPr="00AE6AF8" w14:paraId="0E169479" w14:textId="77777777" w:rsidTr="00D8037B">
        <w:trPr>
          <w:trHeight w:val="437"/>
        </w:trPr>
        <w:tc>
          <w:tcPr>
            <w:tcW w:w="567" w:type="dxa"/>
            <w:vAlign w:val="center"/>
          </w:tcPr>
          <w:p w14:paraId="7F9C36BC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26ECBD3D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Nema dugovanja prema državnom proračunu</w:t>
            </w: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63249936" w14:textId="26648B0A" w:rsidR="005A2DFA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Potvrda </w:t>
            </w:r>
            <w:r w:rsidR="00F349B4"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Porezne uprave </w:t>
            </w: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 stanju poreznog duga, ne starija od trideset (30) dana do dana objave Javnog poziva </w:t>
            </w:r>
          </w:p>
        </w:tc>
      </w:tr>
      <w:tr w:rsidR="00DD6908" w:rsidRPr="00AE6AF8" w14:paraId="096E7939" w14:textId="77777777" w:rsidTr="00D8037B">
        <w:trPr>
          <w:trHeight w:val="459"/>
        </w:trPr>
        <w:tc>
          <w:tcPr>
            <w:tcW w:w="567" w:type="dxa"/>
            <w:vAlign w:val="center"/>
          </w:tcPr>
          <w:p w14:paraId="134A8FFF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2E82D94B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Predračun i/ili ponuda i/ili troškovnik i sl.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3CED0B0A" w14:textId="77777777" w:rsidR="00364330" w:rsidRDefault="003643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  <w:p w14:paraId="54560727" w14:textId="7C5F092A" w:rsidR="00DD6908" w:rsidRDefault="00FE14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Preslike </w:t>
            </w:r>
            <w:r w:rsidR="00E43BB3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Nacrta Ugovora, 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predračuna i/ili ponude i/ili troškovnika i sl. (</w:t>
            </w:r>
            <w:r w:rsidRPr="006A6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troškovi nakon objave Javnog poziva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)</w:t>
            </w:r>
          </w:p>
          <w:p w14:paraId="6CD6D9CD" w14:textId="77777777" w:rsidR="005A2DFA" w:rsidRPr="00AE6AF8" w:rsidRDefault="005A2D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DD6908" w:rsidRPr="00AE6AF8" w14:paraId="07CF485A" w14:textId="77777777" w:rsidTr="00D8037B">
        <w:trPr>
          <w:trHeight w:val="646"/>
        </w:trPr>
        <w:tc>
          <w:tcPr>
            <w:tcW w:w="567" w:type="dxa"/>
            <w:vAlign w:val="center"/>
          </w:tcPr>
          <w:p w14:paraId="6E2D3AF9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583C564C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Račun i potvrda o plaćanju troška za provedene aktivnosti – prema specifikaciji provedenih ulaganja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7C264C29" w14:textId="77777777" w:rsidR="00364330" w:rsidRDefault="00364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  <w:p w14:paraId="6E1EEF29" w14:textId="35330942" w:rsidR="005A2DFA" w:rsidRPr="006A6DD7" w:rsidRDefault="00FE146F" w:rsidP="00364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Preslika </w:t>
            </w:r>
            <w:r w:rsidR="00E43BB3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Ugovora, </w:t>
            </w:r>
            <w:r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računa i preslika potvrde o plaćanju računa  (izvadak iz banke za bezgotovinsko plaćanje putem transakcijskog računa i/ili  blagajnički izvještaj u slučaju gotovinskog plaćanja i za gotovinske isplate iz blagajne)</w:t>
            </w:r>
            <w:r w:rsidR="00F349B4" w:rsidRPr="00AE6AF8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F349B4" w:rsidRPr="006A6D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za provedene aktivnosti prije objave Javnog poziva </w:t>
            </w:r>
          </w:p>
          <w:p w14:paraId="1DC7748F" w14:textId="2E8F7CA0" w:rsidR="00364330" w:rsidRPr="00AE6AF8" w:rsidRDefault="00364330" w:rsidP="003643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</w:p>
        </w:tc>
      </w:tr>
      <w:tr w:rsidR="00DD6908" w:rsidRPr="00AE6AF8" w14:paraId="041BA715" w14:textId="77777777" w:rsidTr="00D8037B">
        <w:trPr>
          <w:trHeight w:val="283"/>
        </w:trPr>
        <w:tc>
          <w:tcPr>
            <w:tcW w:w="567" w:type="dxa"/>
            <w:vAlign w:val="center"/>
          </w:tcPr>
          <w:p w14:paraId="3617533A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37E0AA31" w14:textId="77777777" w:rsidR="00DD6908" w:rsidRPr="00AE6AF8" w:rsidRDefault="00FE1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E6AF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40EDF6A3" w14:textId="75A5F9A2" w:rsidR="00FA64BC" w:rsidRPr="00E36383" w:rsidRDefault="00FE1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Cs/>
                <w:sz w:val="24"/>
                <w:szCs w:val="24"/>
              </w:rPr>
              <w:t xml:space="preserve">Preslika </w:t>
            </w:r>
            <w:r w:rsidR="00A064A6">
              <w:rPr>
                <w:rFonts w:ascii="Times New Roman" w:hAnsi="Times New Roman"/>
                <w:bCs/>
                <w:sz w:val="24"/>
                <w:szCs w:val="24"/>
              </w:rPr>
              <w:t>poslovnog računa</w:t>
            </w:r>
          </w:p>
        </w:tc>
      </w:tr>
      <w:tr w:rsidR="00C528A0" w:rsidRPr="00AE6AF8" w14:paraId="78B91B8B" w14:textId="77777777" w:rsidTr="00D8037B">
        <w:trPr>
          <w:trHeight w:val="283"/>
        </w:trPr>
        <w:tc>
          <w:tcPr>
            <w:tcW w:w="567" w:type="dxa"/>
            <w:vAlign w:val="center"/>
          </w:tcPr>
          <w:p w14:paraId="20EB0AB5" w14:textId="03560737" w:rsidR="00C528A0" w:rsidRPr="00AE6AF8" w:rsidRDefault="004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74067A79" w14:textId="10A32246" w:rsidR="00C528A0" w:rsidRPr="00AE6AF8" w:rsidRDefault="004C5853" w:rsidP="004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</w:t>
            </w:r>
            <w:r w:rsidRPr="004C585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a su se svojim statutom opredijelili za obavljanje djelatnosti i aktivnosti koje su predmet sufinanciranja  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3795610E" w14:textId="1CB87C3A" w:rsidR="00C528A0" w:rsidRDefault="004C58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4C5853">
              <w:rPr>
                <w:rFonts w:ascii="Times New Roman" w:hAnsi="Times New Roman"/>
                <w:bCs/>
                <w:sz w:val="24"/>
                <w:szCs w:val="24"/>
              </w:rPr>
              <w:t>ostaviti ovjerenu presliku Statuta udr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uge ili saveza/zajednice udruga.</w:t>
            </w:r>
          </w:p>
        </w:tc>
      </w:tr>
      <w:tr w:rsidR="00C528A0" w:rsidRPr="00AE6AF8" w14:paraId="14057DB3" w14:textId="77777777" w:rsidTr="00D8037B">
        <w:trPr>
          <w:trHeight w:val="283"/>
        </w:trPr>
        <w:tc>
          <w:tcPr>
            <w:tcW w:w="567" w:type="dxa"/>
            <w:vAlign w:val="center"/>
          </w:tcPr>
          <w:p w14:paraId="153DFB35" w14:textId="347B2A27" w:rsidR="00C528A0" w:rsidRPr="00AE6AF8" w:rsidRDefault="004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121" w:type="dxa"/>
            <w:shd w:val="clear" w:color="000000" w:fill="FFFFFF"/>
            <w:vAlign w:val="center"/>
          </w:tcPr>
          <w:p w14:paraId="05DAEB09" w14:textId="4016412E" w:rsidR="00C528A0" w:rsidRPr="00AE6AF8" w:rsidRDefault="004C5853" w:rsidP="004C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D</w:t>
            </w:r>
            <w:r w:rsidRPr="004C585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okaz o sufinanciranju manifestacije od strane jedinica lokalne samouprave ili nekih drugih izvora sufinanciranja ako je sufinanciranje iskazano u obrascu proračuna manifestacije </w:t>
            </w:r>
          </w:p>
        </w:tc>
        <w:tc>
          <w:tcPr>
            <w:tcW w:w="5377" w:type="dxa"/>
            <w:shd w:val="clear" w:color="000000" w:fill="FFFFFF"/>
            <w:vAlign w:val="center"/>
          </w:tcPr>
          <w:p w14:paraId="3A777663" w14:textId="245F1417" w:rsidR="00C528A0" w:rsidRDefault="004C5853" w:rsidP="004C58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4C5853">
              <w:rPr>
                <w:rFonts w:ascii="Times New Roman" w:hAnsi="Times New Roman"/>
                <w:bCs/>
                <w:sz w:val="24"/>
                <w:szCs w:val="24"/>
              </w:rPr>
              <w:t xml:space="preserve">reslika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akta </w:t>
            </w:r>
            <w:r w:rsidR="00C122B5">
              <w:rPr>
                <w:rFonts w:ascii="Times New Roman" w:hAnsi="Times New Roman"/>
                <w:bCs/>
                <w:sz w:val="24"/>
                <w:szCs w:val="24"/>
              </w:rPr>
              <w:t>i/ili ugovora o sufinanciranju</w:t>
            </w:r>
          </w:p>
        </w:tc>
      </w:tr>
    </w:tbl>
    <w:p w14:paraId="1879D516" w14:textId="2E9636C9" w:rsidR="00DD6908" w:rsidRPr="00AE6AF8" w:rsidRDefault="00DD690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14F069B0" w14:textId="77777777" w:rsidR="00DD6908" w:rsidRPr="00AE6AF8" w:rsidRDefault="00FE146F" w:rsidP="00EE737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E6AF8">
        <w:rPr>
          <w:rFonts w:ascii="Times New Roman" w:hAnsi="Times New Roman"/>
          <w:i/>
          <w:sz w:val="24"/>
          <w:szCs w:val="24"/>
        </w:rPr>
        <w:t>Za svu dokumentaciju koja se dostavlja u kopiji, Županija može tražiti uvid u originalnu dokumentaciju, što joj je prijavitelj dužan omogućiti.</w:t>
      </w:r>
    </w:p>
    <w:p w14:paraId="57CD7846" w14:textId="40A6FB20" w:rsidR="006A6DD7" w:rsidRPr="00C122B5" w:rsidRDefault="006A6DD7" w:rsidP="00C12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0105A4" w14:textId="77777777" w:rsidR="006A6DD7" w:rsidRPr="00AE6AF8" w:rsidRDefault="006A6DD7">
      <w:pPr>
        <w:pStyle w:val="Odlomakpopisa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B25C3A6" w14:textId="61512183" w:rsidR="00DD6908" w:rsidRPr="00314C3D" w:rsidRDefault="00FE146F">
      <w:pPr>
        <w:pStyle w:val="Odlomakpopis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14C3D">
        <w:rPr>
          <w:rFonts w:ascii="Times New Roman" w:hAnsi="Times New Roman"/>
          <w:b/>
          <w:i/>
          <w:iCs/>
          <w:sz w:val="24"/>
          <w:szCs w:val="24"/>
        </w:rPr>
        <w:t>OCJENA PRIJAVA, PRAVO PRIGOVORA, DONOŠENJE ODLUKE O DODJELI BESPOVRATNIH</w:t>
      </w:r>
      <w:r w:rsidR="00421DE0" w:rsidRPr="00314C3D">
        <w:rPr>
          <w:rFonts w:ascii="Times New Roman" w:hAnsi="Times New Roman"/>
          <w:b/>
          <w:i/>
          <w:iCs/>
          <w:sz w:val="24"/>
          <w:szCs w:val="24"/>
        </w:rPr>
        <w:t xml:space="preserve"> SREDSTA</w:t>
      </w:r>
      <w:r w:rsidR="00314C3D" w:rsidRPr="00314C3D">
        <w:rPr>
          <w:rFonts w:ascii="Times New Roman" w:hAnsi="Times New Roman"/>
          <w:b/>
          <w:i/>
          <w:iCs/>
          <w:sz w:val="24"/>
          <w:szCs w:val="24"/>
        </w:rPr>
        <w:t>VA</w:t>
      </w:r>
      <w:r w:rsidRPr="00314C3D">
        <w:rPr>
          <w:rFonts w:ascii="Times New Roman" w:hAnsi="Times New Roman"/>
          <w:b/>
          <w:i/>
          <w:iCs/>
          <w:sz w:val="24"/>
          <w:szCs w:val="24"/>
        </w:rPr>
        <w:t>, VIDLJIVOST, UGOVARANJE I IZVJEŠTAVANJE</w:t>
      </w:r>
    </w:p>
    <w:p w14:paraId="42CF66E2" w14:textId="77777777" w:rsidR="00DD6908" w:rsidRPr="00314C3D" w:rsidRDefault="00DD690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566ED10" w14:textId="77777777" w:rsidR="00EE5B21" w:rsidRPr="00AE6AF8" w:rsidRDefault="00EE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66FE46F6" w14:textId="77777777">
        <w:trPr>
          <w:trHeight w:hRule="exact" w:val="4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AAD30E" w14:textId="77777777" w:rsidR="00DD6908" w:rsidRPr="00AE6AF8" w:rsidRDefault="00FE146F">
            <w:pPr>
              <w:widowControl w:val="0"/>
              <w:suppressLineNumbers/>
              <w:shd w:val="clear" w:color="auto" w:fill="E7E6E6" w:themeFill="background2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sz w:val="24"/>
                <w:szCs w:val="24"/>
              </w:rPr>
              <w:t>Pregled prijava u odnosu na propisane formalne uvjete Javnog poziva</w:t>
            </w:r>
          </w:p>
          <w:p w14:paraId="196F8998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I. OSNOVNI PODACI O PODNOSITELJU PRIJAVE PROGRAMA</w:t>
            </w:r>
          </w:p>
        </w:tc>
      </w:tr>
    </w:tbl>
    <w:p w14:paraId="43F534CB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E66532" w14:textId="090C1CE4" w:rsidR="00EE5B21" w:rsidRDefault="00FE146F" w:rsidP="00EE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>Prijava se smatra potpunom ukoliko sadrži obrazac prijave i sve obvezne priloge kako je navedeno u Javnom pozivu i ovim Uputama.</w:t>
      </w:r>
    </w:p>
    <w:p w14:paraId="6F808E4B" w14:textId="50BCF158" w:rsidR="00B3265A" w:rsidRDefault="00B3265A" w:rsidP="00EE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7A05C" w14:textId="77777777" w:rsidR="00EE5B21" w:rsidRPr="00AE6AF8" w:rsidRDefault="00EE5B21" w:rsidP="00EE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593EFEB8" w14:textId="77777777">
        <w:trPr>
          <w:trHeight w:hRule="exact"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B887D1" w14:textId="77777777" w:rsidR="00DD6908" w:rsidRPr="00AE6AF8" w:rsidRDefault="00FE146F" w:rsidP="00666D3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Povjerenstva</w:t>
            </w:r>
          </w:p>
        </w:tc>
      </w:tr>
    </w:tbl>
    <w:p w14:paraId="60BEAF9C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63DA8D" w14:textId="569FF14E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U svrhu provedbe Javnog poziva župan imenuje Povjerenstvo za provjeru ispunjavanja propisanih uvjeta Javnog poziva i Povjerenstvo za ocjenjivanje prijava. Oba Povjerenstva čine po 3 člana,</w:t>
      </w:r>
      <w:r w:rsidR="00C479CE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koji potpisuju Izjave o nepristranosti i povjerljivosti.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27C415C3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8398B5" w14:textId="77777777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bookmarkStart w:id="4" w:name="_Hlk192664799"/>
      <w:r w:rsidRPr="00AE6AF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Povjerenstvo za provjeru ispunjavanja propisanih uvjeta Javnog poziva </w:t>
      </w:r>
      <w:bookmarkEnd w:id="4"/>
      <w:r w:rsidRPr="00AE6AF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utvrđuje:</w:t>
      </w:r>
    </w:p>
    <w:p w14:paraId="5B861A70" w14:textId="24140FCF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- je li prijava dostavljena u zadanom roku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42B12DDA" w14:textId="30AF363E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- jesu li dostavljeni, potpisani i ovjereni svi obvezni obrasci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2238E501" w14:textId="4CC0AB49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- je li dostavljena sva obvezna popratna dokumentacija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7BB624E9" w14:textId="419857FC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- </w:t>
      </w:r>
      <w:bookmarkStart w:id="5" w:name="_Hlk171322676"/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je li zatraženi iznos bespovratn</w:t>
      </w:r>
      <w:r w:rsidR="00512ED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ih sredstava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skladu s intenzitetom propisanim  </w:t>
      </w:r>
    </w:p>
    <w:p w14:paraId="15B2FEC6" w14:textId="1677E34B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u Javnom pozivu i ovim Uputama za prijavitelje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</w:t>
      </w:r>
      <w:bookmarkEnd w:id="5"/>
    </w:p>
    <w:p w14:paraId="0EE4BCC9" w14:textId="10576A93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- je li prijavitelj prihvatljiv sukladno ovim Uputama za prijavitelje i Javnom pozivu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782B301A" w14:textId="04A030F8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- je li lokacija provedbe projekta prihvatljiva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,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2BE1416B" w14:textId="17B9B1EC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- jesu li predložene aktivnosti prihvatljive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14:paraId="7B9775F7" w14:textId="77777777" w:rsidR="00DD6908" w:rsidRPr="00AE6AF8" w:rsidRDefault="00FE146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- ispunjavanje drugih propisanih uvjeta iz ovih Uputa za prijavitelje i Javnog poziva. </w:t>
      </w:r>
    </w:p>
    <w:p w14:paraId="7C958B99" w14:textId="77777777" w:rsidR="00DD6908" w:rsidRPr="00AE6AF8" w:rsidRDefault="00DD69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vertAlign w:val="subscript"/>
          <w:lang w:eastAsia="hr-HR"/>
        </w:rPr>
      </w:pPr>
    </w:p>
    <w:p w14:paraId="10196AFD" w14:textId="699EF7EA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bookmarkStart w:id="6" w:name="_Hlk171419907"/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Povjerenstvo za provjeru ispunjavanja propisanih uvjeta Javnog poziva </w:t>
      </w:r>
      <w:bookmarkEnd w:id="6"/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postupa u skladu s Poslovnikom o radu Povjerenstva kojeg donosi Povjerenstvo na svojoj 1. sjednici. O svom radu Povjerenstvo vodi Zapisnik, a sastavni dio Zapisnika su: Tablica ispunjenosti formalnih kriterija Javnog poziva i Tablica s popisom </w:t>
      </w:r>
      <w:r w:rsidR="00E44BFB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korisnika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koji ne udovoljavaju uvjetima za dodjelu bespovratn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ih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>sredstava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 kratkim obrazloženjem ne odabira. Povjerenstvo za provjeru ispunjavanja propisanih uvjeta Javnog poziva može od prijavitelja zatražiti pojašnjenje vezano uz prijavu kao i priloženu dokumentaciju ukoliko se to pokaže potrebnim. </w:t>
      </w:r>
    </w:p>
    <w:p w14:paraId="3A2A2FDF" w14:textId="77777777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7B3A2D3F" w14:textId="77777777" w:rsidR="007B5B74" w:rsidRDefault="007B5B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Hlk192664816"/>
    </w:p>
    <w:p w14:paraId="7F7B4E2E" w14:textId="4CB94934" w:rsidR="00DD6908" w:rsidRPr="00AE6AF8" w:rsidRDefault="00FE146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6AF8">
        <w:rPr>
          <w:rFonts w:ascii="Times New Roman" w:hAnsi="Times New Roman"/>
          <w:b/>
          <w:bCs/>
          <w:sz w:val="24"/>
          <w:szCs w:val="24"/>
        </w:rPr>
        <w:lastRenderedPageBreak/>
        <w:t xml:space="preserve">Povjerenstvo za ocjenjivanje prijava obavlja sljedeće poslove: </w:t>
      </w:r>
    </w:p>
    <w:p w14:paraId="3873488D" w14:textId="77777777" w:rsidR="00DD6908" w:rsidRPr="00AE6AF8" w:rsidRDefault="00DD69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bookmarkEnd w:id="7"/>
    <w:p w14:paraId="2774B893" w14:textId="20A8B0BD" w:rsidR="00DD6908" w:rsidRPr="007130DC" w:rsidRDefault="00FE146F" w:rsidP="007130D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ocjenjivanje prijava koje su ispunile propisane (administrativne) uvjete Javnog poziva sukladno kriterijima propisanim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Uputama za prijavitelje</w:t>
      </w:r>
      <w:r w:rsidRPr="00AE6AF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koristeći Obrazac za ocjenu prijava i </w:t>
      </w:r>
      <w:r w:rsidRPr="007130DC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izrada prijedloga </w:t>
      </w:r>
      <w:r w:rsidR="00AC0BF7" w:rsidRPr="007130DC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korisnika </w:t>
      </w:r>
      <w:r w:rsidRPr="007130DC">
        <w:rPr>
          <w:rFonts w:ascii="Times New Roman" w:eastAsia="Times New Roman" w:hAnsi="Times New Roman"/>
          <w:bCs/>
          <w:sz w:val="24"/>
          <w:szCs w:val="24"/>
          <w:lang w:eastAsia="hr-HR"/>
        </w:rPr>
        <w:t>za odobravanje bespovratnih</w:t>
      </w:r>
      <w:r w:rsidR="00FF378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sredstava</w:t>
      </w:r>
      <w:r w:rsidRPr="007130DC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14:paraId="43D9A0F7" w14:textId="77777777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vertAlign w:val="superscript"/>
          <w:lang w:eastAsia="hr-HR"/>
        </w:rPr>
        <w:t xml:space="preserve"> </w:t>
      </w:r>
    </w:p>
    <w:p w14:paraId="0F00FB1A" w14:textId="64739B37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Povjerenstvo za ocjenjivanje prijava na Javni poziv postupa u skladu s Poslovnikom o radu Povjerenstva kojeg donosi Povjerenstvo na svojoj 1. sjednici. O svom radu Povjerenstvo vodi Zapisnik, a sastavni dio Zapisnika su: Tablica bodovanja po utvrđenim kriterijima i Tablica s popisom prijavitelja za koje se predlaže dodjela bespovratn</w:t>
      </w:r>
      <w:r w:rsidR="008A2EC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ih sredstava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 predloženim </w:t>
      </w:r>
      <w:r w:rsidR="008A2EC8">
        <w:rPr>
          <w:rFonts w:ascii="Times New Roman" w:eastAsia="Times New Roman" w:hAnsi="Times New Roman"/>
          <w:bCs/>
          <w:sz w:val="24"/>
          <w:szCs w:val="24"/>
          <w:lang w:eastAsia="hr-HR"/>
        </w:rPr>
        <w:t>iznosom.</w:t>
      </w:r>
    </w:p>
    <w:p w14:paraId="33ADBFFB" w14:textId="77777777" w:rsidR="00DD6908" w:rsidRPr="00AE6AF8" w:rsidRDefault="00DD69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AAC81E" w14:textId="2F552208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Administrativne i stručne poslove za potrebe oba Povjerenstva obavlja Upravni odjel za poljoprivredu, ruralni razvoj, zaštitu okoliša i prirode, Odsjek za</w:t>
      </w:r>
      <w:r w:rsidR="006A6DD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poljoprivredu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</w:t>
      </w:r>
    </w:p>
    <w:p w14:paraId="51CBE8C2" w14:textId="77777777" w:rsidR="00DD6908" w:rsidRPr="00AE6AF8" w:rsidRDefault="00DD69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118B4D42" w14:textId="77777777">
        <w:trPr>
          <w:trHeight w:hRule="exact" w:val="4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AD4DB8" w14:textId="77777777" w:rsidR="00DD6908" w:rsidRPr="00AE6AF8" w:rsidRDefault="00FE146F" w:rsidP="008A70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Pravo prigovora</w:t>
            </w:r>
          </w:p>
        </w:tc>
      </w:tr>
    </w:tbl>
    <w:p w14:paraId="281FA668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FBDEB" w14:textId="0081F061" w:rsidR="00DD6908" w:rsidRDefault="00FE14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Nakon što Povjerenstva utvrde ispunjavanje formalnih uvjeta te utvrde bodovnu listu i prijedlog iznosa bespovratnih</w:t>
      </w:r>
      <w:r w:rsidR="008A2EC8">
        <w:rPr>
          <w:rFonts w:ascii="Times New Roman" w:eastAsia="Times New Roman" w:hAnsi="Times New Roman"/>
          <w:sz w:val="24"/>
          <w:szCs w:val="24"/>
          <w:lang w:eastAsia="hr-HR"/>
        </w:rPr>
        <w:t xml:space="preserve"> sredstava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, o tome se obavještava sve prijavitelje putem elektronske pošte, nakon čega Prijavitelj ima mogućnost u roku od osam (8) dana od dana primitka obavijesti za naknadni uvid u ocjenu prijave te podnošenje prigovora pisanim putem županu koji će potom u roku od osam (8) dana od primitka prigovora donijeti Zaključak o prigovoru.</w:t>
      </w:r>
    </w:p>
    <w:p w14:paraId="6C393A35" w14:textId="7596F965" w:rsidR="0037036C" w:rsidRPr="00AE6AF8" w:rsidRDefault="003703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565CDEA" w14:textId="77777777" w:rsidR="00DD6908" w:rsidRPr="00AE6AF8" w:rsidRDefault="00DD69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308C73FC" w14:textId="77777777">
        <w:trPr>
          <w:trHeight w:hRule="exact" w:val="4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97948" w14:textId="7C126FEB" w:rsidR="00DD6908" w:rsidRPr="0034303D" w:rsidRDefault="00B51F14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303D">
              <w:rPr>
                <w:rFonts w:ascii="Times New Roman" w:hAnsi="Times New Roman"/>
                <w:b/>
                <w:bCs/>
                <w:sz w:val="24"/>
                <w:szCs w:val="24"/>
              </w:rPr>
              <w:t>Donošenje Odluke</w:t>
            </w:r>
          </w:p>
          <w:p w14:paraId="53CE6884" w14:textId="77777777" w:rsidR="00DD6908" w:rsidRPr="000C4014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C401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I. OSNOVNI PODACI O PODNOSITELJU PRIJAVE PROGRAMA</w:t>
            </w:r>
          </w:p>
        </w:tc>
      </w:tr>
    </w:tbl>
    <w:p w14:paraId="174A50D5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BBD65" w14:textId="4FDDE67D" w:rsidR="00DD6908" w:rsidRPr="0076035D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76035D">
        <w:rPr>
          <w:rFonts w:ascii="Times New Roman" w:hAnsi="Times New Roman"/>
          <w:bCs/>
          <w:sz w:val="24"/>
          <w:szCs w:val="24"/>
        </w:rPr>
        <w:t xml:space="preserve">Odluku o dodjeli bespovratnih </w:t>
      </w:r>
      <w:r w:rsidR="0034303D">
        <w:rPr>
          <w:rFonts w:ascii="Times New Roman" w:hAnsi="Times New Roman"/>
          <w:bCs/>
          <w:sz w:val="24"/>
          <w:szCs w:val="24"/>
        </w:rPr>
        <w:t>sredstava</w:t>
      </w:r>
      <w:r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za sufinanciranje </w:t>
      </w:r>
      <w:r w:rsidR="0076035D"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manifestacija iz Programa poticanja rada udruga na području Sisačko-moslavačke županije za </w:t>
      </w:r>
      <w:r w:rsidR="0034303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manifestacije u </w:t>
      </w:r>
      <w:r w:rsidR="0076035D"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>poljoprivred</w:t>
      </w:r>
      <w:r w:rsidR="0034303D">
        <w:rPr>
          <w:rFonts w:ascii="Times New Roman" w:eastAsia="Times New Roman" w:hAnsi="Times New Roman"/>
          <w:bCs/>
          <w:sz w:val="24"/>
          <w:szCs w:val="24"/>
          <w:lang w:eastAsia="hr-HR"/>
        </w:rPr>
        <w:t>i</w:t>
      </w:r>
      <w:r w:rsidR="0076035D"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za 2025. godinu </w:t>
      </w:r>
      <w:r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>donosi župan.</w:t>
      </w:r>
    </w:p>
    <w:p w14:paraId="726D8023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C40DE69" w14:textId="45829270" w:rsidR="00326DD1" w:rsidRDefault="00FE146F" w:rsidP="00655E6E">
      <w:pPr>
        <w:spacing w:after="0" w:line="240" w:lineRule="auto"/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Rezultati Javnog poziva objavljuju se na </w:t>
      </w:r>
      <w:r w:rsid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web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stranici Sisačko-moslavačke županije</w:t>
      </w:r>
      <w:r w:rsidRPr="00326DD1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hyperlink r:id="rId16" w:history="1">
        <w:r w:rsidR="00326DD1" w:rsidRPr="00326DD1">
          <w:rPr>
            <w:rStyle w:val="Hiperveza"/>
            <w:sz w:val="24"/>
            <w:szCs w:val="24"/>
          </w:rPr>
          <w:t>www.smz.hr</w:t>
        </w:r>
      </w:hyperlink>
    </w:p>
    <w:p w14:paraId="6DD9C49C" w14:textId="44A034E1" w:rsidR="00DD6908" w:rsidRPr="00AE6AF8" w:rsidRDefault="00FE146F" w:rsidP="00655E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te će se prijaviteljima koji ne ostvaruju pravo na bespovratnu </w:t>
      </w:r>
      <w:r w:rsidR="0034303D">
        <w:rPr>
          <w:rFonts w:ascii="Times New Roman" w:eastAsia="Times New Roman" w:hAnsi="Times New Roman"/>
          <w:bCs/>
          <w:sz w:val="24"/>
          <w:szCs w:val="24"/>
          <w:lang w:eastAsia="hr-HR"/>
        </w:rPr>
        <w:t>sredstva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dostaviti pisana obavijest.</w:t>
      </w:r>
    </w:p>
    <w:p w14:paraId="5658854A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2F1C63B1" w14:textId="77777777">
        <w:trPr>
          <w:trHeight w:hRule="exact" w:val="4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FE4206" w14:textId="413DE0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Obveza osiguranja javnosti i vidljivosti</w:t>
            </w:r>
            <w:r w:rsidR="00A53F19" w:rsidRPr="00AE6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trošenja javnih sredstava</w:t>
            </w:r>
          </w:p>
          <w:p w14:paraId="6137A75C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I. OSNOVNI PODACI O PODNOSITELJU PRIJAVE PROGRAMA</w:t>
            </w:r>
          </w:p>
        </w:tc>
      </w:tr>
    </w:tbl>
    <w:p w14:paraId="6F294D06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5D817E6D" w14:textId="6659DE28" w:rsidR="0034303D" w:rsidRPr="00655E6E" w:rsidRDefault="00FE14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8" w:name="_Hlk171342341"/>
      <w:r w:rsidRPr="00C122B5">
        <w:rPr>
          <w:rFonts w:ascii="Times New Roman" w:eastAsia="Times New Roman" w:hAnsi="Times New Roman"/>
          <w:sz w:val="24"/>
          <w:szCs w:val="24"/>
          <w:lang w:eastAsia="hr-HR"/>
        </w:rPr>
        <w:t xml:space="preserve">Korisnik </w:t>
      </w:r>
      <w:r w:rsidR="00C122B5" w:rsidRPr="00C122B5">
        <w:rPr>
          <w:rFonts w:ascii="Times New Roman" w:eastAsia="Times New Roman" w:hAnsi="Times New Roman"/>
          <w:sz w:val="24"/>
          <w:szCs w:val="24"/>
          <w:lang w:eastAsia="hr-HR"/>
        </w:rPr>
        <w:t>sufinanciranja</w:t>
      </w:r>
      <w:r w:rsidRPr="00C122B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dužan je poduzeti potrebne mjere kako bi javnosti učinio dostupnom činjenicu da je Županija 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>sufinancir</w:t>
      </w:r>
      <w:r w:rsidR="00655E6E">
        <w:rPr>
          <w:rFonts w:ascii="Times New Roman" w:eastAsia="Times New Roman" w:hAnsi="Times New Roman"/>
          <w:sz w:val="24"/>
          <w:szCs w:val="24"/>
          <w:lang w:eastAsia="hr-HR"/>
        </w:rPr>
        <w:t>ala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 manifestacij</w:t>
      </w:r>
      <w:r w:rsidR="00655E6E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 iz Programa poticanja rada udruga na području Sisačko-moslavačke županije za </w:t>
      </w:r>
      <w:r w:rsidR="0034303D">
        <w:rPr>
          <w:rFonts w:ascii="Times New Roman" w:eastAsia="Times New Roman" w:hAnsi="Times New Roman"/>
          <w:sz w:val="24"/>
          <w:szCs w:val="24"/>
          <w:lang w:eastAsia="hr-HR"/>
        </w:rPr>
        <w:t xml:space="preserve">manifestacije u 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>poljoprivred</w:t>
      </w:r>
      <w:r w:rsidR="0034303D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 za 2025. godinu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, a radi osiguranja javnosti i vidljivosti trošenja javnih sredstava, postavljanjem oznake vidljivosti prema </w:t>
      </w:r>
      <w:r w:rsidR="003C579B" w:rsidRPr="00AE6AF8">
        <w:rPr>
          <w:rFonts w:ascii="Times New Roman" w:eastAsia="Times New Roman" w:hAnsi="Times New Roman"/>
          <w:sz w:val="24"/>
          <w:szCs w:val="24"/>
          <w:lang w:eastAsia="hr-HR"/>
        </w:rPr>
        <w:t>predlošku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 koji je sastavni dio ovih Uputa za prijavitelje. </w:t>
      </w:r>
      <w:bookmarkEnd w:id="8"/>
    </w:p>
    <w:p w14:paraId="52D64D8D" w14:textId="77777777" w:rsidR="0034303D" w:rsidRPr="00AE6AF8" w:rsidRDefault="0034303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5677192A" w14:textId="77777777">
        <w:trPr>
          <w:trHeight w:hRule="exact"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80A3CE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Ugovaranje, izvješćivanje i nadzor</w:t>
            </w:r>
          </w:p>
          <w:p w14:paraId="4918C62A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I. OSNOVNI PODACI O PODNOSITELJU PRIJAVE PROGRAMA</w:t>
            </w:r>
          </w:p>
        </w:tc>
      </w:tr>
    </w:tbl>
    <w:p w14:paraId="320D4D48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35A81A6" w14:textId="31498B77" w:rsidR="00DD6908" w:rsidRPr="00AE6AF8" w:rsidRDefault="0076035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Sa svim korisnicima kojima je odobreno sufinanciranje</w:t>
      </w:r>
      <w:r w:rsidR="00FE146F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Sisačko-moslavačka županija </w:t>
      </w:r>
      <w:r w:rsidR="0034303D">
        <w:rPr>
          <w:rFonts w:ascii="Times New Roman" w:eastAsia="Times New Roman" w:hAnsi="Times New Roman"/>
          <w:bCs/>
          <w:sz w:val="24"/>
          <w:szCs w:val="24"/>
          <w:lang w:eastAsia="hr-HR"/>
        </w:rPr>
        <w:t>sklopit</w:t>
      </w:r>
      <w:r w:rsidR="00FE146F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će Ugovor o </w:t>
      </w:r>
      <w:r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>sufinanciranj</w:t>
      </w:r>
      <w:r w:rsidR="0034303D">
        <w:rPr>
          <w:rFonts w:ascii="Times New Roman" w:eastAsia="Times New Roman" w:hAnsi="Times New Roman"/>
          <w:bCs/>
          <w:sz w:val="24"/>
          <w:szCs w:val="24"/>
          <w:lang w:eastAsia="hr-HR"/>
        </w:rPr>
        <w:t>u</w:t>
      </w:r>
      <w:r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manifestacija iz Programa poticanja rada udruga na području Sisačko-moslavačke županije za </w:t>
      </w:r>
      <w:r w:rsidR="00AC59C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manifestacije u </w:t>
      </w:r>
      <w:r w:rsidRPr="0076035D">
        <w:rPr>
          <w:rFonts w:ascii="Times New Roman" w:eastAsia="Times New Roman" w:hAnsi="Times New Roman"/>
          <w:bCs/>
          <w:sz w:val="24"/>
          <w:szCs w:val="24"/>
          <w:lang w:eastAsia="hr-HR"/>
        </w:rPr>
        <w:t>poljoprivred</w:t>
      </w:r>
      <w:r w:rsidR="00AC59C7">
        <w:rPr>
          <w:rFonts w:ascii="Times New Roman" w:eastAsia="Times New Roman" w:hAnsi="Times New Roman"/>
          <w:b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za 2025. godinu</w:t>
      </w:r>
      <w:r w:rsidR="00FE146F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najkasnije u roku trideset (30) dana od dana donošenja </w:t>
      </w:r>
      <w:r w:rsidR="00FE146F" w:rsidRPr="00AE6AF8">
        <w:rPr>
          <w:rFonts w:ascii="Times New Roman" w:hAnsi="Times New Roman"/>
          <w:bCs/>
          <w:sz w:val="24"/>
          <w:szCs w:val="24"/>
        </w:rPr>
        <w:t>Odluke</w:t>
      </w:r>
      <w:r>
        <w:rPr>
          <w:rFonts w:ascii="Times New Roman" w:hAnsi="Times New Roman"/>
          <w:bCs/>
          <w:sz w:val="24"/>
          <w:szCs w:val="24"/>
        </w:rPr>
        <w:t xml:space="preserve"> o</w:t>
      </w:r>
      <w:r w:rsidR="00FE146F" w:rsidRPr="00AE6A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sufinanciranju</w:t>
      </w:r>
      <w:r w:rsidRPr="0076035D">
        <w:rPr>
          <w:rFonts w:ascii="Times New Roman" w:hAnsi="Times New Roman"/>
          <w:bCs/>
          <w:sz w:val="24"/>
          <w:szCs w:val="24"/>
        </w:rPr>
        <w:t xml:space="preserve"> manifestacija iz Programa poticanja rada udruga na području Sisačko-moslavačke županije za </w:t>
      </w:r>
      <w:r w:rsidR="0034303D">
        <w:rPr>
          <w:rFonts w:ascii="Times New Roman" w:hAnsi="Times New Roman"/>
          <w:bCs/>
          <w:sz w:val="24"/>
          <w:szCs w:val="24"/>
        </w:rPr>
        <w:t xml:space="preserve">manifestacije u </w:t>
      </w:r>
      <w:r w:rsidRPr="0076035D">
        <w:rPr>
          <w:rFonts w:ascii="Times New Roman" w:hAnsi="Times New Roman"/>
          <w:bCs/>
          <w:sz w:val="24"/>
          <w:szCs w:val="24"/>
        </w:rPr>
        <w:t>poljoprivred</w:t>
      </w:r>
      <w:r w:rsidR="0034303D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za 2025. godinu.</w:t>
      </w:r>
    </w:p>
    <w:p w14:paraId="022C8384" w14:textId="77777777" w:rsidR="00DD6908" w:rsidRPr="00AE6AF8" w:rsidRDefault="00DD6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E1A00" w14:textId="359AEC04" w:rsidR="00DD6908" w:rsidRPr="00AE6AF8" w:rsidRDefault="00C12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Odobrena</w:t>
      </w:r>
      <w:r w:rsidR="00FE146F" w:rsidRPr="00AE6AF8">
        <w:rPr>
          <w:rFonts w:ascii="Times New Roman" w:hAnsi="Times New Roman"/>
          <w:sz w:val="24"/>
          <w:szCs w:val="24"/>
        </w:rPr>
        <w:t xml:space="preserve"> </w:t>
      </w:r>
      <w:r w:rsidR="0076035D">
        <w:rPr>
          <w:rFonts w:ascii="Times New Roman" w:hAnsi="Times New Roman"/>
          <w:sz w:val="24"/>
          <w:szCs w:val="24"/>
        </w:rPr>
        <w:t>sredstva sufinanciranja</w:t>
      </w:r>
      <w:r w:rsidR="00FE146F" w:rsidRPr="00AE6AF8">
        <w:rPr>
          <w:rFonts w:ascii="Times New Roman" w:hAnsi="Times New Roman"/>
          <w:sz w:val="24"/>
          <w:szCs w:val="24"/>
        </w:rPr>
        <w:t xml:space="preserve"> Korisnik je dužan koristiti namjenski</w:t>
      </w:r>
      <w:r w:rsidR="001256FC" w:rsidRPr="00AE6AF8">
        <w:rPr>
          <w:rFonts w:ascii="Times New Roman" w:hAnsi="Times New Roman"/>
          <w:sz w:val="24"/>
          <w:szCs w:val="24"/>
        </w:rPr>
        <w:t xml:space="preserve">, </w:t>
      </w:r>
      <w:r w:rsidR="00FE146F" w:rsidRPr="00AE6AF8">
        <w:rPr>
          <w:rFonts w:ascii="Times New Roman" w:hAnsi="Times New Roman"/>
          <w:sz w:val="24"/>
          <w:szCs w:val="24"/>
        </w:rPr>
        <w:t>u skladu s važećim zakonskim propisima i Odlukom.</w:t>
      </w:r>
    </w:p>
    <w:p w14:paraId="17F82A93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8E469F4" w14:textId="28A0AF4B" w:rsidR="00007E22" w:rsidRDefault="00FE14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Korisnik </w:t>
      </w:r>
      <w:r w:rsidR="00C122B5">
        <w:rPr>
          <w:rFonts w:ascii="Times New Roman" w:eastAsia="Times New Roman" w:hAnsi="Times New Roman"/>
          <w:sz w:val="24"/>
          <w:szCs w:val="24"/>
          <w:lang w:eastAsia="hr-HR"/>
        </w:rPr>
        <w:t xml:space="preserve">sufinanciranja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dužan je u roku od trideset (30) dana od </w:t>
      </w:r>
      <w:r w:rsidR="00C122B5">
        <w:rPr>
          <w:rFonts w:ascii="Times New Roman" w:eastAsia="Times New Roman" w:hAnsi="Times New Roman"/>
          <w:sz w:val="24"/>
          <w:szCs w:val="24"/>
          <w:lang w:eastAsia="hr-HR"/>
        </w:rPr>
        <w:t>manifestacije/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utroška dobivenih bespovratnih</w:t>
      </w:r>
      <w:r w:rsidR="0034303D">
        <w:rPr>
          <w:rFonts w:ascii="Times New Roman" w:eastAsia="Times New Roman" w:hAnsi="Times New Roman"/>
          <w:sz w:val="24"/>
          <w:szCs w:val="24"/>
          <w:lang w:eastAsia="hr-HR"/>
        </w:rPr>
        <w:t xml:space="preserve"> sredstava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, a najkasnije do 31. siječnja 202</w:t>
      </w:r>
      <w:r w:rsidR="0076035D">
        <w:rPr>
          <w:rFonts w:ascii="Times New Roman" w:eastAsia="Times New Roman" w:hAnsi="Times New Roman"/>
          <w:sz w:val="24"/>
          <w:szCs w:val="24"/>
          <w:lang w:eastAsia="hr-HR"/>
        </w:rPr>
        <w:t>6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 podnijeti Izvještaj o namjenskom korištenju </w:t>
      </w:r>
      <w:r w:rsidR="00AC59C7">
        <w:rPr>
          <w:rFonts w:ascii="Times New Roman" w:eastAsia="Times New Roman" w:hAnsi="Times New Roman"/>
          <w:sz w:val="24"/>
          <w:szCs w:val="24"/>
          <w:lang w:eastAsia="hr-HR"/>
        </w:rPr>
        <w:t>bespovratnih sredstava za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 sufinanciranje 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manifestacija iz Programa poticanja rada udruga na području Sisačko-moslavačke županije za </w:t>
      </w:r>
      <w:r w:rsidR="0034303D">
        <w:rPr>
          <w:rFonts w:ascii="Times New Roman" w:eastAsia="Times New Roman" w:hAnsi="Times New Roman"/>
          <w:sz w:val="24"/>
          <w:szCs w:val="24"/>
          <w:lang w:eastAsia="hr-HR"/>
        </w:rPr>
        <w:t>manifestacije u poljoprivredu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 za 2025. godinu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putem propisanog obrasca</w:t>
      </w:r>
      <w:r w:rsidR="0076035D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6A6A734E" w14:textId="1A2329E9" w:rsidR="00007E22" w:rsidRDefault="00007E2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 w:rsidR="0076035D" w:rsidRPr="0076035D">
        <w:rPr>
          <w:rFonts w:ascii="Times New Roman" w:eastAsia="Times New Roman" w:hAnsi="Times New Roman"/>
          <w:sz w:val="24"/>
          <w:szCs w:val="24"/>
          <w:lang w:eastAsia="hr-HR"/>
        </w:rPr>
        <w:t xml:space="preserve">OBRAZAC SMŽ M/V, </w:t>
      </w:r>
      <w:r w:rsidR="00FE146F" w:rsidRPr="00AE6AF8">
        <w:rPr>
          <w:rFonts w:ascii="Times New Roman" w:eastAsia="Times New Roman" w:hAnsi="Times New Roman"/>
          <w:sz w:val="24"/>
          <w:szCs w:val="24"/>
          <w:lang w:eastAsia="hr-HR"/>
        </w:rPr>
        <w:t>uz koji prilaže dokaze o utrošku sredstava (račune, izvode o plaćanju, fotodokumentaciju i dr.)</w:t>
      </w:r>
      <w:r w:rsidR="0034303D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76035D" w:rsidRPr="0076035D">
        <w:t xml:space="preserve"> </w:t>
      </w:r>
    </w:p>
    <w:p w14:paraId="26861932" w14:textId="7B367D97" w:rsidR="00DD6908" w:rsidRPr="00AE6AF8" w:rsidRDefault="00007E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t xml:space="preserve">- </w:t>
      </w:r>
      <w:r w:rsidR="0076035D">
        <w:rPr>
          <w:rFonts w:ascii="Times New Roman" w:eastAsia="Times New Roman" w:hAnsi="Times New Roman"/>
          <w:sz w:val="24"/>
          <w:szCs w:val="24"/>
          <w:lang w:eastAsia="hr-HR"/>
        </w:rPr>
        <w:t>OBRAZAC SMŽ M/VI</w:t>
      </w:r>
      <w:r w:rsidR="00FE146F" w:rsidRPr="00AE6AF8">
        <w:rPr>
          <w:rFonts w:ascii="Times New Roman" w:eastAsia="Times New Roman" w:hAnsi="Times New Roman"/>
          <w:sz w:val="24"/>
          <w:szCs w:val="24"/>
          <w:lang w:eastAsia="hr-HR"/>
        </w:rPr>
        <w:t xml:space="preserve"> kojim izvješćuje o ostvarenim učincima utrošenih </w:t>
      </w:r>
      <w:r w:rsidR="00AC59C7">
        <w:rPr>
          <w:rFonts w:ascii="Times New Roman" w:eastAsia="Times New Roman" w:hAnsi="Times New Roman"/>
          <w:sz w:val="24"/>
          <w:szCs w:val="24"/>
          <w:lang w:eastAsia="hr-HR"/>
        </w:rPr>
        <w:t xml:space="preserve">bespovratnih </w:t>
      </w:r>
      <w:r w:rsidR="00FE146F" w:rsidRPr="00AE6AF8">
        <w:rPr>
          <w:rFonts w:ascii="Times New Roman" w:eastAsia="Times New Roman" w:hAnsi="Times New Roman"/>
          <w:sz w:val="24"/>
          <w:szCs w:val="24"/>
          <w:lang w:eastAsia="hr-HR"/>
        </w:rPr>
        <w:t>sredsta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va potpore uz fotodokumentaciju, Poziv na </w:t>
      </w:r>
      <w:r w:rsidR="0034303D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anifestaciju (opisno)</w:t>
      </w:r>
      <w:r w:rsidR="0034303D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1816B0A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CF41C72" w14:textId="6D0BB137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Sisačko-moslavačka županija kao davatelj bespovrat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n</w:t>
      </w:r>
      <w:r w:rsidR="00AB23DE">
        <w:rPr>
          <w:rFonts w:ascii="Times New Roman" w:eastAsia="Times New Roman" w:hAnsi="Times New Roman"/>
          <w:bCs/>
          <w:sz w:val="24"/>
          <w:szCs w:val="24"/>
          <w:lang w:eastAsia="hr-HR"/>
        </w:rPr>
        <w:t>i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h sredstava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nakon dobivanja </w:t>
      </w:r>
      <w:r w:rsidR="00E10C22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i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zvještaja o </w:t>
      </w:r>
      <w:r w:rsidR="00E10C22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namjenskom korištenju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bespovratn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ih sredstava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provest će kontrolu utroška namjenski iskorištenih bespovratnih 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sredstava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te po potrebi obaviti kontrolu na terenu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što je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korisnik dužan  omogućiti.</w:t>
      </w:r>
    </w:p>
    <w:p w14:paraId="1BF43C00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03AE913D" w14:textId="77777777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Nadzor provodi Upravni odjel za poljoprivredu, ruralni razvoj, zaštitu okoliša i prirode, o čemu sastavlja Zapisnik o kontroli na licu mjesta te o provedenim kontrolama dostavlja objedinjeno pisano Izvješće županu.</w:t>
      </w:r>
    </w:p>
    <w:p w14:paraId="5B067E57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2329BDC1" w14:textId="7DD4DDB9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Ukoliko je korisnik priložio neistinitu dokumentaciju ili se utvrdi da je nenamjenski utrošio bespovratn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a sredstva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ili nije utrošio dobivenu bespovratn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a sredstva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ili nije podnio Izvještaj o utrošku bespovratn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ih sredstava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ili nije pravdao dobiven</w:t>
      </w:r>
      <w:r w:rsidR="00AC59C7">
        <w:rPr>
          <w:rFonts w:ascii="Times New Roman" w:eastAsia="Times New Roman" w:hAnsi="Times New Roman"/>
          <w:bCs/>
          <w:sz w:val="24"/>
          <w:szCs w:val="24"/>
          <w:lang w:eastAsia="hr-HR"/>
        </w:rPr>
        <w:t>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bespovratn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a sredstva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potpunosti ili nije stavio oznaku vidljivosti, istu mora vratiti u županijski proračun u roku od petnaest (15) dana od </w:t>
      </w:r>
      <w:r w:rsidR="0094153D"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dana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dostave pisane obavijesti uz zakonom propisane zatezne kamate. </w:t>
      </w:r>
    </w:p>
    <w:p w14:paraId="1361490B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163BD9C1" w14:textId="4B41CEEE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U slučaju da je korisnik priložio neistinitu dokumentaciju ili je bespovratn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a sredstva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utrošio 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nenamjenski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ili nije utrošio bespovratn</w:t>
      </w:r>
      <w:r w:rsidR="00886B03">
        <w:rPr>
          <w:rFonts w:ascii="Times New Roman" w:eastAsia="Times New Roman" w:hAnsi="Times New Roman"/>
          <w:bCs/>
          <w:sz w:val="24"/>
          <w:szCs w:val="24"/>
          <w:lang w:eastAsia="hr-HR"/>
        </w:rPr>
        <w:t>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sredstva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u rokovima utvrđenim ovim Javnim pozivom biti će isključen iz svih županijskih potpora u narednih pet (5) godina.</w:t>
      </w:r>
    </w:p>
    <w:p w14:paraId="111D81C8" w14:textId="77777777" w:rsidR="00DD6908" w:rsidRPr="00AE6AF8" w:rsidRDefault="00FE14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</w:p>
    <w:p w14:paraId="34087FC4" w14:textId="21FA1839" w:rsidR="00DD690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U slučaju da korisnik nije podnio Izvještaj o namjenskom korištenju bespovratn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ih sredstava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BE780B" w:rsidRPr="00BE78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za sufinanciranje manifestacija iz Programa poticanja rada udruga na području Sisačko-moslavačke županije za 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manifestacije u </w:t>
      </w:r>
      <w:r w:rsidR="00BE780B" w:rsidRPr="00BE780B">
        <w:rPr>
          <w:rFonts w:ascii="Times New Roman" w:eastAsia="Times New Roman" w:hAnsi="Times New Roman"/>
          <w:bCs/>
          <w:sz w:val="24"/>
          <w:szCs w:val="24"/>
          <w:lang w:eastAsia="hr-HR"/>
        </w:rPr>
        <w:t>poljoprivred</w:t>
      </w:r>
      <w:r w:rsidR="003501C4">
        <w:rPr>
          <w:rFonts w:ascii="Times New Roman" w:eastAsia="Times New Roman" w:hAnsi="Times New Roman"/>
          <w:bCs/>
          <w:sz w:val="24"/>
          <w:szCs w:val="24"/>
          <w:lang w:eastAsia="hr-HR"/>
        </w:rPr>
        <w:t>i</w:t>
      </w:r>
      <w:r w:rsidR="00BE780B" w:rsidRPr="00BE780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za 2025. godinu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 utvrđenom roku Javnim pozivom ili nije stavio oznaku vidljivosti sukladno ovim Uputama za prijavitelje biti će isključen iz svih županijskih potpora u naredne dvije (2) godine. </w:t>
      </w:r>
    </w:p>
    <w:p w14:paraId="581B0A6C" w14:textId="77777777" w:rsidR="00BE780B" w:rsidRPr="00AE6AF8" w:rsidRDefault="00BE780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51A5F30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332FC855" w14:textId="77777777">
        <w:trPr>
          <w:trHeight w:hRule="exact" w:val="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C29E3D" w14:textId="0EA387A5" w:rsidR="00DD6908" w:rsidRPr="00AE6AF8" w:rsidRDefault="0037028A">
            <w:pPr>
              <w:widowControl w:val="0"/>
              <w:suppressLineNumbers/>
              <w:shd w:val="clear" w:color="auto" w:fill="E7E6E6" w:themeFill="background2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Informacije</w:t>
            </w:r>
          </w:p>
          <w:p w14:paraId="083D4FEC" w14:textId="77777777" w:rsidR="00DD6908" w:rsidRPr="00AE6AF8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6AF8">
              <w:rPr>
                <w:rFonts w:ascii="Times New Roman" w:hAnsi="Times New Roman"/>
                <w:b/>
                <w:bCs/>
                <w:sz w:val="24"/>
                <w:szCs w:val="24"/>
              </w:rPr>
              <w:t>I. OSNOVNI PODACI O PODNOSITELJU PRIJAVE PROGRAMA</w:t>
            </w:r>
          </w:p>
        </w:tc>
      </w:tr>
    </w:tbl>
    <w:p w14:paraId="4B25362D" w14:textId="77777777" w:rsidR="00DD6908" w:rsidRPr="00AE6AF8" w:rsidRDefault="00DD690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6D9C3942" w14:textId="0B2CC41F" w:rsidR="00DD6908" w:rsidRPr="001855E4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Za sve informacije vezane uz Javni poziv prijavitelji mogu postavljati pisane upite na e-mail adresu </w:t>
      </w:r>
      <w:hyperlink r:id="rId17" w:history="1">
        <w:r w:rsidR="001855E4" w:rsidRPr="007C70CA">
          <w:rPr>
            <w:rStyle w:val="Hiperveza"/>
            <w:rFonts w:ascii="Times New Roman" w:eastAsia="Times New Roman" w:hAnsi="Times New Roman"/>
            <w:bCs/>
            <w:sz w:val="24"/>
            <w:szCs w:val="24"/>
            <w:lang w:eastAsia="hr-HR"/>
          </w:rPr>
          <w:t>poljoprivreda@smz.hr</w:t>
        </w:r>
      </w:hyperlink>
      <w:r w:rsidR="001855E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od dana objave Javnog poziva pa do </w:t>
      </w:r>
      <w:r w:rsidR="008B3565">
        <w:rPr>
          <w:rFonts w:ascii="Times New Roman" w:eastAsia="Times New Roman" w:hAnsi="Times New Roman"/>
          <w:bCs/>
          <w:sz w:val="24"/>
          <w:szCs w:val="24"/>
          <w:lang w:eastAsia="hr-HR"/>
        </w:rPr>
        <w:t>2</w:t>
      </w:r>
      <w:r w:rsidR="00E65BA4">
        <w:rPr>
          <w:rFonts w:ascii="Times New Roman" w:eastAsia="Times New Roman" w:hAnsi="Times New Roman"/>
          <w:bCs/>
          <w:sz w:val="24"/>
          <w:szCs w:val="24"/>
          <w:lang w:eastAsia="hr-HR"/>
        </w:rPr>
        <w:t>5</w:t>
      </w:r>
      <w:r w:rsidR="00007E2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travnja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>202</w:t>
      </w:r>
      <w:r w:rsidR="00007E22">
        <w:rPr>
          <w:rFonts w:ascii="Times New Roman" w:eastAsia="Times New Roman" w:hAnsi="Times New Roman"/>
          <w:bCs/>
          <w:sz w:val="24"/>
          <w:szCs w:val="24"/>
          <w:lang w:eastAsia="hr-HR"/>
        </w:rPr>
        <w:t>5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. godine do </w:t>
      </w:r>
      <w:r w:rsidR="00BE780B">
        <w:rPr>
          <w:rFonts w:ascii="Times New Roman" w:eastAsia="Times New Roman" w:hAnsi="Times New Roman"/>
          <w:bCs/>
          <w:sz w:val="24"/>
          <w:szCs w:val="24"/>
          <w:lang w:eastAsia="hr-HR"/>
        </w:rPr>
        <w:t>10</w:t>
      </w:r>
      <w:r w:rsidR="00007E22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,00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sati. </w:t>
      </w:r>
    </w:p>
    <w:p w14:paraId="1D4D7BCF" w14:textId="2A3AA25A" w:rsidR="00DD6908" w:rsidRPr="00AE6AF8" w:rsidRDefault="00FE146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Na mrežnim stranicama Sisačko-moslavačke županije </w:t>
      </w:r>
      <w:hyperlink r:id="rId18" w:history="1">
        <w:r w:rsidR="00007E22" w:rsidRPr="00066E85">
          <w:rPr>
            <w:rStyle w:val="Hiperveza"/>
            <w:sz w:val="24"/>
            <w:szCs w:val="24"/>
          </w:rPr>
          <w:t>www.smz.hr</w:t>
        </w:r>
      </w:hyperlink>
      <w:r w:rsidR="00326DD1">
        <w:t xml:space="preserve"> </w:t>
      </w:r>
      <w:r w:rsidRPr="00AE6AF8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biti će objavljeni odgovori na postavljena pitanja. </w:t>
      </w:r>
    </w:p>
    <w:p w14:paraId="70BC58C8" w14:textId="77777777" w:rsidR="00DE1225" w:rsidRPr="00AE6AF8" w:rsidRDefault="00DE1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DD6908" w:rsidRPr="00AE6AF8" w14:paraId="7001D081" w14:textId="77777777">
        <w:trPr>
          <w:trHeight w:hRule="exact" w:val="4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5B82B8" w14:textId="463352E7" w:rsidR="00DD6908" w:rsidRPr="009F1CD4" w:rsidRDefault="00C80CAC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CD4">
              <w:rPr>
                <w:rFonts w:ascii="Times New Roman" w:hAnsi="Times New Roman"/>
                <w:b/>
                <w:bCs/>
                <w:sz w:val="24"/>
                <w:szCs w:val="24"/>
              </w:rPr>
              <w:t>Oznaka vidljivosti</w:t>
            </w:r>
          </w:p>
          <w:p w14:paraId="52B2C3E7" w14:textId="77777777" w:rsidR="00DD6908" w:rsidRPr="00BE780B" w:rsidRDefault="00DD6908">
            <w:pPr>
              <w:widowControl w:val="0"/>
              <w:suppressLineNumbers/>
              <w:shd w:val="clear" w:color="auto" w:fill="E7E6E6" w:themeFill="background2"/>
              <w:snapToGri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2F1266E3" w14:textId="77777777" w:rsidR="00DD6908" w:rsidRPr="00BE780B" w:rsidRDefault="00FE146F">
            <w:pPr>
              <w:widowControl w:val="0"/>
              <w:suppressLineNumbers/>
              <w:snapToGrid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E780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I. OSNOVNI PODACI O PODNOSITELJU PRIJAVE PROGRAMA</w:t>
            </w:r>
          </w:p>
        </w:tc>
      </w:tr>
    </w:tbl>
    <w:p w14:paraId="10A8CDFE" w14:textId="77777777" w:rsidR="00DD6908" w:rsidRPr="00AE6AF8" w:rsidRDefault="00DD6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86DC5" w14:textId="7E0D2065" w:rsidR="00DD6908" w:rsidRDefault="00FE146F" w:rsidP="003A2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AF8">
        <w:rPr>
          <w:rFonts w:ascii="Times New Roman" w:hAnsi="Times New Roman"/>
          <w:sz w:val="24"/>
          <w:szCs w:val="24"/>
        </w:rPr>
        <w:t xml:space="preserve">Korisnici bespovratnih </w:t>
      </w:r>
      <w:r w:rsidR="003501C4">
        <w:rPr>
          <w:rFonts w:ascii="Times New Roman" w:hAnsi="Times New Roman"/>
          <w:sz w:val="24"/>
          <w:szCs w:val="24"/>
        </w:rPr>
        <w:t>sredstava</w:t>
      </w:r>
      <w:r w:rsidRPr="00AE6AF8">
        <w:rPr>
          <w:rFonts w:ascii="Times New Roman" w:hAnsi="Times New Roman"/>
          <w:sz w:val="24"/>
          <w:szCs w:val="24"/>
        </w:rPr>
        <w:t xml:space="preserve"> 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za proved</w:t>
      </w:r>
      <w:r w:rsidR="00007E22">
        <w:rPr>
          <w:rFonts w:ascii="Times New Roman" w:eastAsia="Times New Roman" w:hAnsi="Times New Roman"/>
          <w:sz w:val="24"/>
          <w:szCs w:val="24"/>
          <w:lang w:eastAsia="hr-HR"/>
        </w:rPr>
        <w:t>b</w:t>
      </w:r>
      <w:r w:rsidRPr="00AE6AF8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007E2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501C4"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="00007E22">
        <w:rPr>
          <w:rFonts w:ascii="Times New Roman" w:eastAsia="Times New Roman" w:hAnsi="Times New Roman"/>
          <w:sz w:val="24"/>
          <w:szCs w:val="24"/>
          <w:lang w:eastAsia="hr-HR"/>
        </w:rPr>
        <w:t>ktivnosti po Javnom poziv</w:t>
      </w:r>
      <w:r w:rsidR="003501C4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007E22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AE6AF8">
        <w:rPr>
          <w:rFonts w:ascii="Times New Roman" w:hAnsi="Times New Roman"/>
          <w:sz w:val="24"/>
          <w:szCs w:val="24"/>
        </w:rPr>
        <w:t xml:space="preserve">dužni su postaviti oznaku vidljivosti na objekt ili predmet za koji </w:t>
      </w:r>
      <w:r w:rsidR="003501C4">
        <w:rPr>
          <w:rFonts w:ascii="Times New Roman" w:hAnsi="Times New Roman"/>
          <w:sz w:val="24"/>
          <w:szCs w:val="24"/>
        </w:rPr>
        <w:t>su</w:t>
      </w:r>
      <w:r w:rsidRPr="00AE6AF8">
        <w:rPr>
          <w:rFonts w:ascii="Times New Roman" w:hAnsi="Times New Roman"/>
          <w:sz w:val="24"/>
          <w:szCs w:val="24"/>
        </w:rPr>
        <w:t xml:space="preserve"> dodijeljena bespovratna </w:t>
      </w:r>
      <w:r w:rsidR="003501C4">
        <w:rPr>
          <w:rFonts w:ascii="Times New Roman" w:hAnsi="Times New Roman"/>
          <w:sz w:val="24"/>
          <w:szCs w:val="24"/>
        </w:rPr>
        <w:t xml:space="preserve">sredstva </w:t>
      </w:r>
      <w:r w:rsidRPr="00AE6AF8">
        <w:rPr>
          <w:rFonts w:ascii="Times New Roman" w:hAnsi="Times New Roman"/>
          <w:sz w:val="24"/>
          <w:szCs w:val="24"/>
        </w:rPr>
        <w:t xml:space="preserve">prema sljedećem predlošku: </w:t>
      </w:r>
    </w:p>
    <w:p w14:paraId="7E5770D5" w14:textId="41453DD3" w:rsidR="00987DFA" w:rsidRPr="00AE6AF8" w:rsidRDefault="00987DFA" w:rsidP="003A2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4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DD6908" w14:paraId="4436CA82" w14:textId="77777777" w:rsidTr="006A6035">
        <w:trPr>
          <w:trHeight w:val="3242"/>
        </w:trPr>
        <w:tc>
          <w:tcPr>
            <w:tcW w:w="9444" w:type="dxa"/>
          </w:tcPr>
          <w:p w14:paraId="7ACA5B20" w14:textId="77777777" w:rsidR="00DD6908" w:rsidRDefault="00FE146F">
            <w:pPr>
              <w:ind w:left="265"/>
              <w:jc w:val="center"/>
              <w:rPr>
                <w:lang w:eastAsia="hr-HR"/>
              </w:rPr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7DB311BE" wp14:editId="59BC94FE">
                  <wp:extent cx="1188720" cy="118872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6D9EE" w14:textId="77777777" w:rsidR="00DD6908" w:rsidRPr="00987DFA" w:rsidRDefault="00FE146F" w:rsidP="006A6035">
            <w:pPr>
              <w:spacing w:after="0"/>
              <w:jc w:val="center"/>
              <w:rPr>
                <w:rFonts w:ascii="Times New Roman" w:hAnsi="Times New Roman"/>
                <w:b/>
                <w:color w:val="1F4E79" w:themeColor="accent5" w:themeShade="80"/>
                <w:sz w:val="28"/>
                <w:szCs w:val="28"/>
                <w:lang w:eastAsia="hr-HR"/>
              </w:rPr>
            </w:pPr>
            <w:r w:rsidRPr="00987DFA">
              <w:rPr>
                <w:rFonts w:ascii="Times New Roman" w:hAnsi="Times New Roman"/>
                <w:b/>
                <w:color w:val="1F4E79" w:themeColor="accent5" w:themeShade="80"/>
                <w:sz w:val="28"/>
                <w:szCs w:val="28"/>
                <w:lang w:eastAsia="hr-HR"/>
              </w:rPr>
              <w:t>SUFINANCIRANO SREDSTVIMA</w:t>
            </w:r>
          </w:p>
          <w:p w14:paraId="4A06E672" w14:textId="77777777" w:rsidR="00987DFA" w:rsidRPr="00987DFA" w:rsidRDefault="00FE146F" w:rsidP="00987DFA">
            <w:pPr>
              <w:spacing w:after="0"/>
              <w:ind w:left="265"/>
              <w:jc w:val="center"/>
              <w:rPr>
                <w:rFonts w:ascii="Times New Roman" w:hAnsi="Times New Roman"/>
                <w:b/>
                <w:color w:val="1F4E79" w:themeColor="accent5" w:themeShade="80"/>
                <w:sz w:val="28"/>
                <w:szCs w:val="28"/>
                <w:lang w:eastAsia="hr-HR"/>
              </w:rPr>
            </w:pPr>
            <w:r w:rsidRPr="00987DFA">
              <w:rPr>
                <w:rFonts w:ascii="Times New Roman" w:hAnsi="Times New Roman"/>
                <w:b/>
                <w:color w:val="1F4E79" w:themeColor="accent5" w:themeShade="80"/>
                <w:sz w:val="28"/>
                <w:szCs w:val="28"/>
                <w:lang w:eastAsia="hr-HR"/>
              </w:rPr>
              <w:t xml:space="preserve">SISAČKO-MOSLAVAČKE </w:t>
            </w:r>
          </w:p>
          <w:p w14:paraId="47B34A50" w14:textId="1572D2E1" w:rsidR="006A6035" w:rsidRPr="006A6035" w:rsidRDefault="00FE146F" w:rsidP="006A6035">
            <w:pPr>
              <w:spacing w:after="0"/>
              <w:ind w:left="265"/>
              <w:jc w:val="center"/>
              <w:rPr>
                <w:rFonts w:ascii="Times New Roman" w:hAnsi="Times New Roman"/>
                <w:b/>
                <w:color w:val="1F4E79" w:themeColor="accent5" w:themeShade="80"/>
                <w:sz w:val="28"/>
                <w:szCs w:val="28"/>
                <w:lang w:eastAsia="hr-HR"/>
              </w:rPr>
            </w:pPr>
            <w:r w:rsidRPr="00987DFA">
              <w:rPr>
                <w:rFonts w:ascii="Times New Roman" w:hAnsi="Times New Roman"/>
                <w:b/>
                <w:color w:val="1F4E79" w:themeColor="accent5" w:themeShade="80"/>
                <w:sz w:val="28"/>
                <w:szCs w:val="28"/>
                <w:lang w:eastAsia="hr-HR"/>
              </w:rPr>
              <w:t xml:space="preserve">ŽUPANIJE </w:t>
            </w:r>
          </w:p>
        </w:tc>
      </w:tr>
    </w:tbl>
    <w:p w14:paraId="0503C934" w14:textId="77777777" w:rsidR="00DD6908" w:rsidRDefault="00DD6908">
      <w:pPr>
        <w:spacing w:after="0" w:line="240" w:lineRule="auto"/>
        <w:jc w:val="both"/>
        <w:rPr>
          <w:rFonts w:eastAsia="Times New Roman"/>
        </w:rPr>
      </w:pPr>
    </w:p>
    <w:p w14:paraId="6659511F" w14:textId="7334D933" w:rsidR="003A2B7A" w:rsidRDefault="00FE146F" w:rsidP="003A2B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  Navedena oznaka vidljivosti mora biti napravljena od materijala duže trajnosti. </w:t>
      </w:r>
    </w:p>
    <w:p w14:paraId="4D7D6CC4" w14:textId="77777777" w:rsidR="003A2B7A" w:rsidRDefault="003A2B7A" w:rsidP="003A2B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4704DC8" w14:textId="25481155" w:rsidR="003A2B7A" w:rsidRDefault="003A2B7A" w:rsidP="003A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 podnositelje</w:t>
      </w:r>
      <w:r w:rsidRPr="003A2B7A">
        <w:rPr>
          <w:rFonts w:ascii="Times New Roman" w:eastAsia="Times New Roman" w:hAnsi="Times New Roman"/>
          <w:sz w:val="24"/>
          <w:szCs w:val="24"/>
          <w:lang w:eastAsia="hr-HR"/>
        </w:rPr>
        <w:t xml:space="preserve"> prijave za sufinanciranje troškova koji se odnose na razdoblje </w:t>
      </w:r>
      <w:r w:rsidR="00704CC0">
        <w:rPr>
          <w:rFonts w:ascii="Times New Roman" w:eastAsia="Times New Roman" w:hAnsi="Times New Roman"/>
          <w:sz w:val="24"/>
          <w:szCs w:val="24"/>
          <w:lang w:eastAsia="hr-HR"/>
        </w:rPr>
        <w:t xml:space="preserve">prije </w:t>
      </w:r>
      <w:r w:rsidRPr="003A2B7A">
        <w:rPr>
          <w:rFonts w:ascii="Times New Roman" w:eastAsia="Times New Roman" w:hAnsi="Times New Roman"/>
          <w:sz w:val="24"/>
          <w:szCs w:val="24"/>
          <w:lang w:eastAsia="hr-HR"/>
        </w:rPr>
        <w:t xml:space="preserve">objave Javnog poziva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Oznaka vidljivosti nije primjenjiva.</w:t>
      </w:r>
    </w:p>
    <w:p w14:paraId="67B00375" w14:textId="77777777" w:rsidR="003A2B7A" w:rsidRDefault="003A2B7A" w:rsidP="003A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BF9BFBE" w14:textId="17B2D4A6" w:rsidR="003A2B7A" w:rsidRPr="003A2B7A" w:rsidRDefault="003A2B7A" w:rsidP="003A2B7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Oznaka vidljivosti je primjenjiva i obavezna za sve </w:t>
      </w:r>
      <w:r w:rsidR="00997A4B">
        <w:rPr>
          <w:rFonts w:ascii="Times New Roman" w:eastAsia="Times New Roman" w:hAnsi="Times New Roman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orisnike dan nakon </w:t>
      </w:r>
      <w:r w:rsidR="00997A4B">
        <w:rPr>
          <w:rFonts w:ascii="Times New Roman" w:eastAsia="Times New Roman" w:hAnsi="Times New Roman"/>
          <w:sz w:val="24"/>
          <w:szCs w:val="24"/>
          <w:lang w:eastAsia="hr-HR"/>
        </w:rPr>
        <w:t xml:space="preserve">donošenja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Pr="003A2B7A">
        <w:rPr>
          <w:rFonts w:ascii="Times New Roman" w:eastAsia="Times New Roman" w:hAnsi="Times New Roman"/>
          <w:sz w:val="24"/>
          <w:szCs w:val="24"/>
          <w:lang w:eastAsia="hr-HR"/>
        </w:rPr>
        <w:t xml:space="preserve">dluke o dodjeli bespovratnih </w:t>
      </w:r>
      <w:r w:rsidR="00AB0EEA">
        <w:rPr>
          <w:rFonts w:ascii="Times New Roman" w:eastAsia="Times New Roman" w:hAnsi="Times New Roman"/>
          <w:sz w:val="24"/>
          <w:szCs w:val="24"/>
          <w:lang w:eastAsia="hr-HR"/>
        </w:rPr>
        <w:t xml:space="preserve">sredstva </w:t>
      </w:r>
      <w:r w:rsidRPr="003A2B7A">
        <w:rPr>
          <w:rFonts w:ascii="Times New Roman" w:eastAsia="Times New Roman" w:hAnsi="Times New Roman"/>
          <w:sz w:val="24"/>
          <w:szCs w:val="24"/>
          <w:lang w:eastAsia="hr-HR"/>
        </w:rPr>
        <w:t>od strane župana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sectPr w:rsidR="003A2B7A" w:rsidRPr="003A2B7A" w:rsidSect="009C45A0">
      <w:footerReference w:type="default" r:id="rId20"/>
      <w:pgSz w:w="11906" w:h="16838"/>
      <w:pgMar w:top="1276" w:right="991" w:bottom="1276" w:left="1134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F17C" w14:textId="77777777" w:rsidR="00F06732" w:rsidRDefault="00F06732">
      <w:pPr>
        <w:spacing w:line="240" w:lineRule="auto"/>
      </w:pPr>
      <w:r>
        <w:separator/>
      </w:r>
    </w:p>
  </w:endnote>
  <w:endnote w:type="continuationSeparator" w:id="0">
    <w:p w14:paraId="6085626B" w14:textId="77777777" w:rsidR="00F06732" w:rsidRDefault="00F06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1249059"/>
      <w:docPartObj>
        <w:docPartGallery w:val="Page Numbers (Bottom of Page)"/>
        <w:docPartUnique/>
      </w:docPartObj>
    </w:sdtPr>
    <w:sdtContent>
      <w:p w14:paraId="349BE171" w14:textId="636ABA4A" w:rsidR="00007E22" w:rsidRDefault="00007E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C0">
          <w:rPr>
            <w:noProof/>
          </w:rPr>
          <w:t>12</w:t>
        </w:r>
        <w:r>
          <w:fldChar w:fldCharType="end"/>
        </w:r>
      </w:p>
    </w:sdtContent>
  </w:sdt>
  <w:p w14:paraId="7F771DA5" w14:textId="77777777" w:rsidR="00007E22" w:rsidRDefault="00007E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1723" w14:textId="77777777" w:rsidR="00F06732" w:rsidRDefault="00F06732">
      <w:pPr>
        <w:spacing w:after="0"/>
      </w:pPr>
      <w:r>
        <w:separator/>
      </w:r>
    </w:p>
  </w:footnote>
  <w:footnote w:type="continuationSeparator" w:id="0">
    <w:p w14:paraId="1CE59F06" w14:textId="77777777" w:rsidR="00F06732" w:rsidRDefault="00F067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C66"/>
    <w:multiLevelType w:val="multilevel"/>
    <w:tmpl w:val="0A187C6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EE3B14"/>
    <w:multiLevelType w:val="multilevel"/>
    <w:tmpl w:val="48BCC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52C7"/>
    <w:multiLevelType w:val="multilevel"/>
    <w:tmpl w:val="383452C7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7F59DA"/>
    <w:multiLevelType w:val="multilevel"/>
    <w:tmpl w:val="507F5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92DF1"/>
    <w:multiLevelType w:val="multilevel"/>
    <w:tmpl w:val="5C892DF1"/>
    <w:lvl w:ilvl="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bCs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F79B5"/>
    <w:multiLevelType w:val="multilevel"/>
    <w:tmpl w:val="7B8F79B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7C1E537E"/>
    <w:multiLevelType w:val="multilevel"/>
    <w:tmpl w:val="7C1E537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281148">
    <w:abstractNumId w:val="1"/>
  </w:num>
  <w:num w:numId="2" w16cid:durableId="1146628399">
    <w:abstractNumId w:val="0"/>
  </w:num>
  <w:num w:numId="3" w16cid:durableId="160656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63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8260713">
    <w:abstractNumId w:val="4"/>
  </w:num>
  <w:num w:numId="6" w16cid:durableId="649753043">
    <w:abstractNumId w:val="3"/>
  </w:num>
  <w:num w:numId="7" w16cid:durableId="2134640363">
    <w:abstractNumId w:val="2"/>
  </w:num>
  <w:num w:numId="8" w16cid:durableId="1440367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E0"/>
    <w:rsid w:val="00003867"/>
    <w:rsid w:val="00003D0F"/>
    <w:rsid w:val="00003E63"/>
    <w:rsid w:val="0000496C"/>
    <w:rsid w:val="00007E22"/>
    <w:rsid w:val="00010C04"/>
    <w:rsid w:val="00011699"/>
    <w:rsid w:val="00012068"/>
    <w:rsid w:val="00026708"/>
    <w:rsid w:val="00027557"/>
    <w:rsid w:val="00027697"/>
    <w:rsid w:val="00030861"/>
    <w:rsid w:val="0003349A"/>
    <w:rsid w:val="000442C2"/>
    <w:rsid w:val="000452E0"/>
    <w:rsid w:val="00053EEA"/>
    <w:rsid w:val="000556CA"/>
    <w:rsid w:val="00055BB4"/>
    <w:rsid w:val="00056D80"/>
    <w:rsid w:val="00057290"/>
    <w:rsid w:val="00062E8E"/>
    <w:rsid w:val="00071336"/>
    <w:rsid w:val="00073298"/>
    <w:rsid w:val="000804F5"/>
    <w:rsid w:val="00080A59"/>
    <w:rsid w:val="00084510"/>
    <w:rsid w:val="0008621C"/>
    <w:rsid w:val="000874B9"/>
    <w:rsid w:val="000909DD"/>
    <w:rsid w:val="00091221"/>
    <w:rsid w:val="000912B3"/>
    <w:rsid w:val="000912CF"/>
    <w:rsid w:val="0009251C"/>
    <w:rsid w:val="00092BDA"/>
    <w:rsid w:val="000949B5"/>
    <w:rsid w:val="00094F1C"/>
    <w:rsid w:val="000A036C"/>
    <w:rsid w:val="000A0B7C"/>
    <w:rsid w:val="000A3E39"/>
    <w:rsid w:val="000A441A"/>
    <w:rsid w:val="000B1E40"/>
    <w:rsid w:val="000B49AC"/>
    <w:rsid w:val="000B572A"/>
    <w:rsid w:val="000B73FC"/>
    <w:rsid w:val="000C2917"/>
    <w:rsid w:val="000C4014"/>
    <w:rsid w:val="000C4230"/>
    <w:rsid w:val="000C5E4C"/>
    <w:rsid w:val="000D1CC3"/>
    <w:rsid w:val="000D269D"/>
    <w:rsid w:val="000D2D2E"/>
    <w:rsid w:val="000D4475"/>
    <w:rsid w:val="000D657A"/>
    <w:rsid w:val="000D6764"/>
    <w:rsid w:val="000E04FE"/>
    <w:rsid w:val="000E11F8"/>
    <w:rsid w:val="000E3EC7"/>
    <w:rsid w:val="000F1103"/>
    <w:rsid w:val="000F1AD0"/>
    <w:rsid w:val="000F49CA"/>
    <w:rsid w:val="000F4DB2"/>
    <w:rsid w:val="000F4F7B"/>
    <w:rsid w:val="000F5C78"/>
    <w:rsid w:val="000F5E4D"/>
    <w:rsid w:val="000F7A77"/>
    <w:rsid w:val="00107332"/>
    <w:rsid w:val="00113ACD"/>
    <w:rsid w:val="0011779B"/>
    <w:rsid w:val="001256FC"/>
    <w:rsid w:val="00135F1A"/>
    <w:rsid w:val="00136FA0"/>
    <w:rsid w:val="00141670"/>
    <w:rsid w:val="0014175A"/>
    <w:rsid w:val="00141AAB"/>
    <w:rsid w:val="00142BF8"/>
    <w:rsid w:val="00155500"/>
    <w:rsid w:val="0015578C"/>
    <w:rsid w:val="00157523"/>
    <w:rsid w:val="00157728"/>
    <w:rsid w:val="001607FB"/>
    <w:rsid w:val="001638DD"/>
    <w:rsid w:val="001732C6"/>
    <w:rsid w:val="00176C5E"/>
    <w:rsid w:val="001806FB"/>
    <w:rsid w:val="00183F10"/>
    <w:rsid w:val="00184DAF"/>
    <w:rsid w:val="001855E4"/>
    <w:rsid w:val="0019206A"/>
    <w:rsid w:val="00192654"/>
    <w:rsid w:val="00194710"/>
    <w:rsid w:val="001975F6"/>
    <w:rsid w:val="001A3B3C"/>
    <w:rsid w:val="001A3F56"/>
    <w:rsid w:val="001A639E"/>
    <w:rsid w:val="001A7424"/>
    <w:rsid w:val="001B1CDB"/>
    <w:rsid w:val="001B3826"/>
    <w:rsid w:val="001B3B23"/>
    <w:rsid w:val="001B722A"/>
    <w:rsid w:val="001C26FD"/>
    <w:rsid w:val="001C52B3"/>
    <w:rsid w:val="001C7FC8"/>
    <w:rsid w:val="001D5437"/>
    <w:rsid w:val="001D60BA"/>
    <w:rsid w:val="001E0A90"/>
    <w:rsid w:val="001E51BC"/>
    <w:rsid w:val="001F31E5"/>
    <w:rsid w:val="0020416B"/>
    <w:rsid w:val="00205444"/>
    <w:rsid w:val="00212C31"/>
    <w:rsid w:val="002234E2"/>
    <w:rsid w:val="00223D46"/>
    <w:rsid w:val="00224CAE"/>
    <w:rsid w:val="00226E2D"/>
    <w:rsid w:val="002273B9"/>
    <w:rsid w:val="0023104C"/>
    <w:rsid w:val="0023539F"/>
    <w:rsid w:val="0023626E"/>
    <w:rsid w:val="00240A49"/>
    <w:rsid w:val="002443A6"/>
    <w:rsid w:val="00245D17"/>
    <w:rsid w:val="002474A5"/>
    <w:rsid w:val="0025333F"/>
    <w:rsid w:val="002620B3"/>
    <w:rsid w:val="002622FB"/>
    <w:rsid w:val="002646D2"/>
    <w:rsid w:val="00264EC0"/>
    <w:rsid w:val="002750B1"/>
    <w:rsid w:val="002772AE"/>
    <w:rsid w:val="0028075D"/>
    <w:rsid w:val="00280C14"/>
    <w:rsid w:val="00281448"/>
    <w:rsid w:val="00282F2F"/>
    <w:rsid w:val="00287CA7"/>
    <w:rsid w:val="002911C4"/>
    <w:rsid w:val="00295715"/>
    <w:rsid w:val="00295CE5"/>
    <w:rsid w:val="002964C9"/>
    <w:rsid w:val="002A4006"/>
    <w:rsid w:val="002A639A"/>
    <w:rsid w:val="002A750E"/>
    <w:rsid w:val="002B0B78"/>
    <w:rsid w:val="002B0EE7"/>
    <w:rsid w:val="002B18FA"/>
    <w:rsid w:val="002B425D"/>
    <w:rsid w:val="002B72F8"/>
    <w:rsid w:val="002C4768"/>
    <w:rsid w:val="002C533B"/>
    <w:rsid w:val="002C66DE"/>
    <w:rsid w:val="002E0B43"/>
    <w:rsid w:val="002E132D"/>
    <w:rsid w:val="002F1F9C"/>
    <w:rsid w:val="002F3073"/>
    <w:rsid w:val="002F3856"/>
    <w:rsid w:val="002F4150"/>
    <w:rsid w:val="003009F0"/>
    <w:rsid w:val="00303055"/>
    <w:rsid w:val="00305D1D"/>
    <w:rsid w:val="00307261"/>
    <w:rsid w:val="00311282"/>
    <w:rsid w:val="0031263C"/>
    <w:rsid w:val="00314799"/>
    <w:rsid w:val="00314C3D"/>
    <w:rsid w:val="00322ECC"/>
    <w:rsid w:val="0032469B"/>
    <w:rsid w:val="0032656F"/>
    <w:rsid w:val="00326DD1"/>
    <w:rsid w:val="003300AE"/>
    <w:rsid w:val="0033094F"/>
    <w:rsid w:val="003324D8"/>
    <w:rsid w:val="003335DE"/>
    <w:rsid w:val="00333E7F"/>
    <w:rsid w:val="0033591D"/>
    <w:rsid w:val="0034076D"/>
    <w:rsid w:val="0034303D"/>
    <w:rsid w:val="00343769"/>
    <w:rsid w:val="00347CC7"/>
    <w:rsid w:val="00347D24"/>
    <w:rsid w:val="003501C4"/>
    <w:rsid w:val="0035179A"/>
    <w:rsid w:val="0035776B"/>
    <w:rsid w:val="00357A42"/>
    <w:rsid w:val="00361D40"/>
    <w:rsid w:val="00364330"/>
    <w:rsid w:val="0036668F"/>
    <w:rsid w:val="0037028A"/>
    <w:rsid w:val="0037036C"/>
    <w:rsid w:val="00373402"/>
    <w:rsid w:val="003754A5"/>
    <w:rsid w:val="00377AF4"/>
    <w:rsid w:val="0038263E"/>
    <w:rsid w:val="003935A3"/>
    <w:rsid w:val="003952D2"/>
    <w:rsid w:val="00396401"/>
    <w:rsid w:val="003A1AE9"/>
    <w:rsid w:val="003A2737"/>
    <w:rsid w:val="003A2B7A"/>
    <w:rsid w:val="003A459D"/>
    <w:rsid w:val="003A475F"/>
    <w:rsid w:val="003B54E8"/>
    <w:rsid w:val="003B620A"/>
    <w:rsid w:val="003B6381"/>
    <w:rsid w:val="003C4060"/>
    <w:rsid w:val="003C4501"/>
    <w:rsid w:val="003C4636"/>
    <w:rsid w:val="003C579B"/>
    <w:rsid w:val="003D2BB4"/>
    <w:rsid w:val="003D61D3"/>
    <w:rsid w:val="003E091A"/>
    <w:rsid w:val="003E652C"/>
    <w:rsid w:val="003F3D19"/>
    <w:rsid w:val="003F4439"/>
    <w:rsid w:val="003F4F5F"/>
    <w:rsid w:val="00401964"/>
    <w:rsid w:val="00402361"/>
    <w:rsid w:val="00402BBD"/>
    <w:rsid w:val="004058C2"/>
    <w:rsid w:val="00405DDC"/>
    <w:rsid w:val="004160B5"/>
    <w:rsid w:val="00421DE0"/>
    <w:rsid w:val="00422915"/>
    <w:rsid w:val="004246FE"/>
    <w:rsid w:val="004279F1"/>
    <w:rsid w:val="00430118"/>
    <w:rsid w:val="00434BFD"/>
    <w:rsid w:val="00435ADF"/>
    <w:rsid w:val="00441433"/>
    <w:rsid w:val="00443C1B"/>
    <w:rsid w:val="00443C9C"/>
    <w:rsid w:val="0044402A"/>
    <w:rsid w:val="004504AC"/>
    <w:rsid w:val="00454B54"/>
    <w:rsid w:val="0046355B"/>
    <w:rsid w:val="0047158F"/>
    <w:rsid w:val="004762A8"/>
    <w:rsid w:val="00476C45"/>
    <w:rsid w:val="00476F2C"/>
    <w:rsid w:val="00481738"/>
    <w:rsid w:val="004824BE"/>
    <w:rsid w:val="00483BD3"/>
    <w:rsid w:val="0048559C"/>
    <w:rsid w:val="00490489"/>
    <w:rsid w:val="00496C14"/>
    <w:rsid w:val="00496CEF"/>
    <w:rsid w:val="004A03B7"/>
    <w:rsid w:val="004A4E7F"/>
    <w:rsid w:val="004A5A7C"/>
    <w:rsid w:val="004B20DB"/>
    <w:rsid w:val="004B3EA5"/>
    <w:rsid w:val="004B575B"/>
    <w:rsid w:val="004C395D"/>
    <w:rsid w:val="004C539F"/>
    <w:rsid w:val="004C5853"/>
    <w:rsid w:val="004C6E83"/>
    <w:rsid w:val="004D1473"/>
    <w:rsid w:val="004E2220"/>
    <w:rsid w:val="004E36F6"/>
    <w:rsid w:val="004F33F2"/>
    <w:rsid w:val="004F47B5"/>
    <w:rsid w:val="004F504A"/>
    <w:rsid w:val="004F6CED"/>
    <w:rsid w:val="004F6D28"/>
    <w:rsid w:val="0050613B"/>
    <w:rsid w:val="00506BFE"/>
    <w:rsid w:val="00512ED2"/>
    <w:rsid w:val="00522303"/>
    <w:rsid w:val="0052311B"/>
    <w:rsid w:val="00525CA2"/>
    <w:rsid w:val="00526D3E"/>
    <w:rsid w:val="00527177"/>
    <w:rsid w:val="00527998"/>
    <w:rsid w:val="0053153A"/>
    <w:rsid w:val="0053738B"/>
    <w:rsid w:val="00537CD9"/>
    <w:rsid w:val="0054302E"/>
    <w:rsid w:val="005444E6"/>
    <w:rsid w:val="0054645B"/>
    <w:rsid w:val="00551B87"/>
    <w:rsid w:val="00552FC7"/>
    <w:rsid w:val="0055391F"/>
    <w:rsid w:val="00553B2B"/>
    <w:rsid w:val="00554EC8"/>
    <w:rsid w:val="00555657"/>
    <w:rsid w:val="00555CAC"/>
    <w:rsid w:val="00556F68"/>
    <w:rsid w:val="00561D1C"/>
    <w:rsid w:val="00562417"/>
    <w:rsid w:val="005673FB"/>
    <w:rsid w:val="00574436"/>
    <w:rsid w:val="005748FB"/>
    <w:rsid w:val="00575DEC"/>
    <w:rsid w:val="00583C71"/>
    <w:rsid w:val="00590AF5"/>
    <w:rsid w:val="00591C19"/>
    <w:rsid w:val="005A2DFA"/>
    <w:rsid w:val="005A4177"/>
    <w:rsid w:val="005A5CD2"/>
    <w:rsid w:val="005A6CF4"/>
    <w:rsid w:val="005B11C3"/>
    <w:rsid w:val="005B129C"/>
    <w:rsid w:val="005B1D85"/>
    <w:rsid w:val="005B66D2"/>
    <w:rsid w:val="005B73D1"/>
    <w:rsid w:val="005C08A0"/>
    <w:rsid w:val="005C3F9B"/>
    <w:rsid w:val="005D7520"/>
    <w:rsid w:val="005E07CB"/>
    <w:rsid w:val="005E28BF"/>
    <w:rsid w:val="005E2DE8"/>
    <w:rsid w:val="005F1310"/>
    <w:rsid w:val="005F3C63"/>
    <w:rsid w:val="005F5E03"/>
    <w:rsid w:val="00602936"/>
    <w:rsid w:val="00603E27"/>
    <w:rsid w:val="00606C4D"/>
    <w:rsid w:val="00614241"/>
    <w:rsid w:val="00616628"/>
    <w:rsid w:val="006204AB"/>
    <w:rsid w:val="0062497F"/>
    <w:rsid w:val="0062580D"/>
    <w:rsid w:val="00625958"/>
    <w:rsid w:val="0062737B"/>
    <w:rsid w:val="00633606"/>
    <w:rsid w:val="00635E38"/>
    <w:rsid w:val="00636497"/>
    <w:rsid w:val="00636709"/>
    <w:rsid w:val="0063696B"/>
    <w:rsid w:val="00640B7B"/>
    <w:rsid w:val="00642A4E"/>
    <w:rsid w:val="00645691"/>
    <w:rsid w:val="00647156"/>
    <w:rsid w:val="006517B5"/>
    <w:rsid w:val="00653A9F"/>
    <w:rsid w:val="00655E6E"/>
    <w:rsid w:val="00657E6E"/>
    <w:rsid w:val="00661C52"/>
    <w:rsid w:val="0066280D"/>
    <w:rsid w:val="00666D32"/>
    <w:rsid w:val="0067445E"/>
    <w:rsid w:val="006755FD"/>
    <w:rsid w:val="00680B53"/>
    <w:rsid w:val="0068140F"/>
    <w:rsid w:val="006852DC"/>
    <w:rsid w:val="006856C6"/>
    <w:rsid w:val="006873F8"/>
    <w:rsid w:val="00690A0B"/>
    <w:rsid w:val="006915CD"/>
    <w:rsid w:val="006969AC"/>
    <w:rsid w:val="00697F48"/>
    <w:rsid w:val="006A3E3F"/>
    <w:rsid w:val="006A6035"/>
    <w:rsid w:val="006A6DD7"/>
    <w:rsid w:val="006B0E94"/>
    <w:rsid w:val="006B72FA"/>
    <w:rsid w:val="006C0232"/>
    <w:rsid w:val="006C1271"/>
    <w:rsid w:val="006C16D7"/>
    <w:rsid w:val="006C1DF8"/>
    <w:rsid w:val="006C2F81"/>
    <w:rsid w:val="006C5214"/>
    <w:rsid w:val="006C6275"/>
    <w:rsid w:val="006D5078"/>
    <w:rsid w:val="006E242F"/>
    <w:rsid w:val="006E2AA5"/>
    <w:rsid w:val="006E5D67"/>
    <w:rsid w:val="006E7FA7"/>
    <w:rsid w:val="006F52D2"/>
    <w:rsid w:val="006F5D77"/>
    <w:rsid w:val="006F7B0F"/>
    <w:rsid w:val="00700BA4"/>
    <w:rsid w:val="007035DA"/>
    <w:rsid w:val="00704470"/>
    <w:rsid w:val="00704CC0"/>
    <w:rsid w:val="007069FD"/>
    <w:rsid w:val="00712D04"/>
    <w:rsid w:val="007130DC"/>
    <w:rsid w:val="007137E4"/>
    <w:rsid w:val="00715194"/>
    <w:rsid w:val="00722329"/>
    <w:rsid w:val="0073064C"/>
    <w:rsid w:val="007323C2"/>
    <w:rsid w:val="00747193"/>
    <w:rsid w:val="0074762D"/>
    <w:rsid w:val="00755B0C"/>
    <w:rsid w:val="007600DD"/>
    <w:rsid w:val="0076035D"/>
    <w:rsid w:val="00760CA3"/>
    <w:rsid w:val="0076166F"/>
    <w:rsid w:val="00767144"/>
    <w:rsid w:val="007718CF"/>
    <w:rsid w:val="00771E17"/>
    <w:rsid w:val="007731FC"/>
    <w:rsid w:val="007743AB"/>
    <w:rsid w:val="0077585A"/>
    <w:rsid w:val="007809BD"/>
    <w:rsid w:val="00780E7A"/>
    <w:rsid w:val="0078567A"/>
    <w:rsid w:val="00785B10"/>
    <w:rsid w:val="00787ED7"/>
    <w:rsid w:val="0079079F"/>
    <w:rsid w:val="0079698D"/>
    <w:rsid w:val="007978DD"/>
    <w:rsid w:val="007B3D8E"/>
    <w:rsid w:val="007B4DF2"/>
    <w:rsid w:val="007B5B74"/>
    <w:rsid w:val="007B6F33"/>
    <w:rsid w:val="007B7785"/>
    <w:rsid w:val="007B78C3"/>
    <w:rsid w:val="007C2881"/>
    <w:rsid w:val="007D03F7"/>
    <w:rsid w:val="007D10BC"/>
    <w:rsid w:val="007D5921"/>
    <w:rsid w:val="007D63B1"/>
    <w:rsid w:val="007E5622"/>
    <w:rsid w:val="007F0AFF"/>
    <w:rsid w:val="007F3F24"/>
    <w:rsid w:val="007F64B2"/>
    <w:rsid w:val="008002BA"/>
    <w:rsid w:val="0080498E"/>
    <w:rsid w:val="00807C4F"/>
    <w:rsid w:val="00807E6F"/>
    <w:rsid w:val="00810251"/>
    <w:rsid w:val="00822DFA"/>
    <w:rsid w:val="00826C30"/>
    <w:rsid w:val="00827743"/>
    <w:rsid w:val="00833B43"/>
    <w:rsid w:val="00852192"/>
    <w:rsid w:val="00853904"/>
    <w:rsid w:val="0085427B"/>
    <w:rsid w:val="00855BA4"/>
    <w:rsid w:val="00866180"/>
    <w:rsid w:val="00872F39"/>
    <w:rsid w:val="0087601E"/>
    <w:rsid w:val="00876FE7"/>
    <w:rsid w:val="0088248D"/>
    <w:rsid w:val="00886B03"/>
    <w:rsid w:val="00887189"/>
    <w:rsid w:val="00887D23"/>
    <w:rsid w:val="008909D8"/>
    <w:rsid w:val="008918BF"/>
    <w:rsid w:val="0089252E"/>
    <w:rsid w:val="0089311D"/>
    <w:rsid w:val="008970AF"/>
    <w:rsid w:val="00897F99"/>
    <w:rsid w:val="008A2D3F"/>
    <w:rsid w:val="008A2EC8"/>
    <w:rsid w:val="008A3004"/>
    <w:rsid w:val="008A703C"/>
    <w:rsid w:val="008B3565"/>
    <w:rsid w:val="008B4E6B"/>
    <w:rsid w:val="008B63F9"/>
    <w:rsid w:val="008B79DD"/>
    <w:rsid w:val="008C2291"/>
    <w:rsid w:val="008C285B"/>
    <w:rsid w:val="008C4BF8"/>
    <w:rsid w:val="008C62B2"/>
    <w:rsid w:val="008D1E06"/>
    <w:rsid w:val="008E22C3"/>
    <w:rsid w:val="008F16A2"/>
    <w:rsid w:val="008F617F"/>
    <w:rsid w:val="00902654"/>
    <w:rsid w:val="009047F5"/>
    <w:rsid w:val="00913F5C"/>
    <w:rsid w:val="0091422C"/>
    <w:rsid w:val="00914302"/>
    <w:rsid w:val="00914508"/>
    <w:rsid w:val="0092227C"/>
    <w:rsid w:val="00922B63"/>
    <w:rsid w:val="009312FA"/>
    <w:rsid w:val="00931C94"/>
    <w:rsid w:val="00932610"/>
    <w:rsid w:val="00932F1F"/>
    <w:rsid w:val="00933589"/>
    <w:rsid w:val="00935904"/>
    <w:rsid w:val="0094153D"/>
    <w:rsid w:val="00945EAE"/>
    <w:rsid w:val="009737FA"/>
    <w:rsid w:val="0097780F"/>
    <w:rsid w:val="00983940"/>
    <w:rsid w:val="00986363"/>
    <w:rsid w:val="00987DFA"/>
    <w:rsid w:val="00994789"/>
    <w:rsid w:val="00996F4C"/>
    <w:rsid w:val="00997A4B"/>
    <w:rsid w:val="009A08D4"/>
    <w:rsid w:val="009A198C"/>
    <w:rsid w:val="009A5FC6"/>
    <w:rsid w:val="009B0D8E"/>
    <w:rsid w:val="009B0DC5"/>
    <w:rsid w:val="009B0E4F"/>
    <w:rsid w:val="009B4ED1"/>
    <w:rsid w:val="009C1440"/>
    <w:rsid w:val="009C45A0"/>
    <w:rsid w:val="009C6AC5"/>
    <w:rsid w:val="009D2F6C"/>
    <w:rsid w:val="009D585A"/>
    <w:rsid w:val="009D592E"/>
    <w:rsid w:val="009E00CC"/>
    <w:rsid w:val="009E0DDB"/>
    <w:rsid w:val="009F19BD"/>
    <w:rsid w:val="009F1CD4"/>
    <w:rsid w:val="00A00BD2"/>
    <w:rsid w:val="00A030EB"/>
    <w:rsid w:val="00A064A6"/>
    <w:rsid w:val="00A06A1F"/>
    <w:rsid w:val="00A10613"/>
    <w:rsid w:val="00A165B2"/>
    <w:rsid w:val="00A17020"/>
    <w:rsid w:val="00A21404"/>
    <w:rsid w:val="00A21A34"/>
    <w:rsid w:val="00A21E10"/>
    <w:rsid w:val="00A22DF4"/>
    <w:rsid w:val="00A253B7"/>
    <w:rsid w:val="00A37444"/>
    <w:rsid w:val="00A37E09"/>
    <w:rsid w:val="00A409B9"/>
    <w:rsid w:val="00A423FE"/>
    <w:rsid w:val="00A435D4"/>
    <w:rsid w:val="00A44CBF"/>
    <w:rsid w:val="00A44E04"/>
    <w:rsid w:val="00A45525"/>
    <w:rsid w:val="00A45E5F"/>
    <w:rsid w:val="00A47D05"/>
    <w:rsid w:val="00A522BC"/>
    <w:rsid w:val="00A524C3"/>
    <w:rsid w:val="00A53F19"/>
    <w:rsid w:val="00A60BFD"/>
    <w:rsid w:val="00A6581D"/>
    <w:rsid w:val="00A65C53"/>
    <w:rsid w:val="00A72F70"/>
    <w:rsid w:val="00A768DD"/>
    <w:rsid w:val="00A77F03"/>
    <w:rsid w:val="00A80575"/>
    <w:rsid w:val="00A815F3"/>
    <w:rsid w:val="00A838CB"/>
    <w:rsid w:val="00A864C5"/>
    <w:rsid w:val="00A8684E"/>
    <w:rsid w:val="00A86F1B"/>
    <w:rsid w:val="00A90247"/>
    <w:rsid w:val="00A932B8"/>
    <w:rsid w:val="00AA339D"/>
    <w:rsid w:val="00AA394B"/>
    <w:rsid w:val="00AA5AC3"/>
    <w:rsid w:val="00AA68D3"/>
    <w:rsid w:val="00AB0EEA"/>
    <w:rsid w:val="00AB14CA"/>
    <w:rsid w:val="00AB23DE"/>
    <w:rsid w:val="00AB2BCB"/>
    <w:rsid w:val="00AB4E56"/>
    <w:rsid w:val="00AB7246"/>
    <w:rsid w:val="00AC0BF7"/>
    <w:rsid w:val="00AC1195"/>
    <w:rsid w:val="00AC59C7"/>
    <w:rsid w:val="00AC5E74"/>
    <w:rsid w:val="00AC6510"/>
    <w:rsid w:val="00AC7A4C"/>
    <w:rsid w:val="00AD0CD5"/>
    <w:rsid w:val="00AD27B9"/>
    <w:rsid w:val="00AD3882"/>
    <w:rsid w:val="00AD4181"/>
    <w:rsid w:val="00AD4855"/>
    <w:rsid w:val="00AD5507"/>
    <w:rsid w:val="00AD696A"/>
    <w:rsid w:val="00AE510A"/>
    <w:rsid w:val="00AE6AF8"/>
    <w:rsid w:val="00AF630E"/>
    <w:rsid w:val="00B0095F"/>
    <w:rsid w:val="00B03703"/>
    <w:rsid w:val="00B055C8"/>
    <w:rsid w:val="00B06686"/>
    <w:rsid w:val="00B07CB4"/>
    <w:rsid w:val="00B169C7"/>
    <w:rsid w:val="00B177B8"/>
    <w:rsid w:val="00B21368"/>
    <w:rsid w:val="00B27696"/>
    <w:rsid w:val="00B324CA"/>
    <w:rsid w:val="00B3265A"/>
    <w:rsid w:val="00B51F14"/>
    <w:rsid w:val="00B545B4"/>
    <w:rsid w:val="00B54C32"/>
    <w:rsid w:val="00B56380"/>
    <w:rsid w:val="00B57B5F"/>
    <w:rsid w:val="00B6454A"/>
    <w:rsid w:val="00B665C1"/>
    <w:rsid w:val="00B7119B"/>
    <w:rsid w:val="00B72C7B"/>
    <w:rsid w:val="00B73577"/>
    <w:rsid w:val="00B7661E"/>
    <w:rsid w:val="00B77771"/>
    <w:rsid w:val="00B86B11"/>
    <w:rsid w:val="00B91AA2"/>
    <w:rsid w:val="00B978A8"/>
    <w:rsid w:val="00B97FC6"/>
    <w:rsid w:val="00BA1EC4"/>
    <w:rsid w:val="00BA2D95"/>
    <w:rsid w:val="00BA66B8"/>
    <w:rsid w:val="00BB24A5"/>
    <w:rsid w:val="00BB3739"/>
    <w:rsid w:val="00BB43C2"/>
    <w:rsid w:val="00BC288C"/>
    <w:rsid w:val="00BC429F"/>
    <w:rsid w:val="00BC524E"/>
    <w:rsid w:val="00BC582E"/>
    <w:rsid w:val="00BC627F"/>
    <w:rsid w:val="00BC732C"/>
    <w:rsid w:val="00BD3DE8"/>
    <w:rsid w:val="00BD4B92"/>
    <w:rsid w:val="00BD6F8A"/>
    <w:rsid w:val="00BE2F61"/>
    <w:rsid w:val="00BE3BBA"/>
    <w:rsid w:val="00BE3DB8"/>
    <w:rsid w:val="00BE780B"/>
    <w:rsid w:val="00BF08DF"/>
    <w:rsid w:val="00BF1D64"/>
    <w:rsid w:val="00BF22AD"/>
    <w:rsid w:val="00BF233B"/>
    <w:rsid w:val="00BF6B20"/>
    <w:rsid w:val="00BF6B5A"/>
    <w:rsid w:val="00C01E35"/>
    <w:rsid w:val="00C04C4F"/>
    <w:rsid w:val="00C10BAA"/>
    <w:rsid w:val="00C122B5"/>
    <w:rsid w:val="00C131E1"/>
    <w:rsid w:val="00C17DD4"/>
    <w:rsid w:val="00C2237B"/>
    <w:rsid w:val="00C25389"/>
    <w:rsid w:val="00C26754"/>
    <w:rsid w:val="00C32D81"/>
    <w:rsid w:val="00C3302B"/>
    <w:rsid w:val="00C35E94"/>
    <w:rsid w:val="00C36301"/>
    <w:rsid w:val="00C42B96"/>
    <w:rsid w:val="00C44F24"/>
    <w:rsid w:val="00C46770"/>
    <w:rsid w:val="00C46E26"/>
    <w:rsid w:val="00C479CE"/>
    <w:rsid w:val="00C528A0"/>
    <w:rsid w:val="00C654A9"/>
    <w:rsid w:val="00C66B15"/>
    <w:rsid w:val="00C70306"/>
    <w:rsid w:val="00C73B62"/>
    <w:rsid w:val="00C7490C"/>
    <w:rsid w:val="00C756C4"/>
    <w:rsid w:val="00C8000D"/>
    <w:rsid w:val="00C80B93"/>
    <w:rsid w:val="00C80CAC"/>
    <w:rsid w:val="00C83D28"/>
    <w:rsid w:val="00C8429B"/>
    <w:rsid w:val="00C9098C"/>
    <w:rsid w:val="00C9146F"/>
    <w:rsid w:val="00C9306D"/>
    <w:rsid w:val="00C94827"/>
    <w:rsid w:val="00C969F6"/>
    <w:rsid w:val="00CA4380"/>
    <w:rsid w:val="00CA7126"/>
    <w:rsid w:val="00CB0C82"/>
    <w:rsid w:val="00CB3110"/>
    <w:rsid w:val="00CB6134"/>
    <w:rsid w:val="00CC0D92"/>
    <w:rsid w:val="00CC53C1"/>
    <w:rsid w:val="00CC7296"/>
    <w:rsid w:val="00CD0F70"/>
    <w:rsid w:val="00CD56A3"/>
    <w:rsid w:val="00CE09C8"/>
    <w:rsid w:val="00CE3CB5"/>
    <w:rsid w:val="00CE6116"/>
    <w:rsid w:val="00CE765D"/>
    <w:rsid w:val="00CF74A6"/>
    <w:rsid w:val="00D01A12"/>
    <w:rsid w:val="00D027E0"/>
    <w:rsid w:val="00D03463"/>
    <w:rsid w:val="00D039E6"/>
    <w:rsid w:val="00D06069"/>
    <w:rsid w:val="00D1254E"/>
    <w:rsid w:val="00D13A74"/>
    <w:rsid w:val="00D14F13"/>
    <w:rsid w:val="00D15FB9"/>
    <w:rsid w:val="00D240C3"/>
    <w:rsid w:val="00D3144F"/>
    <w:rsid w:val="00D33E69"/>
    <w:rsid w:val="00D35FA2"/>
    <w:rsid w:val="00D369C2"/>
    <w:rsid w:val="00D405D5"/>
    <w:rsid w:val="00D41FDA"/>
    <w:rsid w:val="00D421EA"/>
    <w:rsid w:val="00D456AC"/>
    <w:rsid w:val="00D45A0D"/>
    <w:rsid w:val="00D46CB7"/>
    <w:rsid w:val="00D46E46"/>
    <w:rsid w:val="00D5139F"/>
    <w:rsid w:val="00D51405"/>
    <w:rsid w:val="00D51717"/>
    <w:rsid w:val="00D53B83"/>
    <w:rsid w:val="00D54731"/>
    <w:rsid w:val="00D60DC0"/>
    <w:rsid w:val="00D61005"/>
    <w:rsid w:val="00D61C72"/>
    <w:rsid w:val="00D67951"/>
    <w:rsid w:val="00D7013D"/>
    <w:rsid w:val="00D708D5"/>
    <w:rsid w:val="00D70DE0"/>
    <w:rsid w:val="00D71364"/>
    <w:rsid w:val="00D734E1"/>
    <w:rsid w:val="00D8037B"/>
    <w:rsid w:val="00D813B9"/>
    <w:rsid w:val="00D81613"/>
    <w:rsid w:val="00D91657"/>
    <w:rsid w:val="00D93A5F"/>
    <w:rsid w:val="00D93D0F"/>
    <w:rsid w:val="00DA2A5D"/>
    <w:rsid w:val="00DA5967"/>
    <w:rsid w:val="00DA5E6D"/>
    <w:rsid w:val="00DA62CE"/>
    <w:rsid w:val="00DA6CC6"/>
    <w:rsid w:val="00DB5CE7"/>
    <w:rsid w:val="00DC21F4"/>
    <w:rsid w:val="00DC22C9"/>
    <w:rsid w:val="00DC7115"/>
    <w:rsid w:val="00DC778B"/>
    <w:rsid w:val="00DD61A4"/>
    <w:rsid w:val="00DD6908"/>
    <w:rsid w:val="00DE1225"/>
    <w:rsid w:val="00DE2920"/>
    <w:rsid w:val="00DE6756"/>
    <w:rsid w:val="00DF60C3"/>
    <w:rsid w:val="00E077E2"/>
    <w:rsid w:val="00E07D85"/>
    <w:rsid w:val="00E10C22"/>
    <w:rsid w:val="00E128D6"/>
    <w:rsid w:val="00E1380E"/>
    <w:rsid w:val="00E21430"/>
    <w:rsid w:val="00E238B3"/>
    <w:rsid w:val="00E264A6"/>
    <w:rsid w:val="00E26E56"/>
    <w:rsid w:val="00E26F40"/>
    <w:rsid w:val="00E27DB1"/>
    <w:rsid w:val="00E318E5"/>
    <w:rsid w:val="00E33113"/>
    <w:rsid w:val="00E34DA8"/>
    <w:rsid w:val="00E36383"/>
    <w:rsid w:val="00E36D8F"/>
    <w:rsid w:val="00E37481"/>
    <w:rsid w:val="00E43BB3"/>
    <w:rsid w:val="00E44BFB"/>
    <w:rsid w:val="00E526ED"/>
    <w:rsid w:val="00E61B5D"/>
    <w:rsid w:val="00E62E37"/>
    <w:rsid w:val="00E65340"/>
    <w:rsid w:val="00E65BA4"/>
    <w:rsid w:val="00E665CE"/>
    <w:rsid w:val="00E702EF"/>
    <w:rsid w:val="00E84F97"/>
    <w:rsid w:val="00E920E0"/>
    <w:rsid w:val="00EA1ED6"/>
    <w:rsid w:val="00EA59B1"/>
    <w:rsid w:val="00EA5C0C"/>
    <w:rsid w:val="00EA6C20"/>
    <w:rsid w:val="00EB1A12"/>
    <w:rsid w:val="00EB2E3D"/>
    <w:rsid w:val="00EC2EEC"/>
    <w:rsid w:val="00ED0699"/>
    <w:rsid w:val="00ED4727"/>
    <w:rsid w:val="00ED4F39"/>
    <w:rsid w:val="00ED55A2"/>
    <w:rsid w:val="00EE272E"/>
    <w:rsid w:val="00EE2D5E"/>
    <w:rsid w:val="00EE5B21"/>
    <w:rsid w:val="00EE6C2B"/>
    <w:rsid w:val="00EE6FCA"/>
    <w:rsid w:val="00EE737B"/>
    <w:rsid w:val="00F003C3"/>
    <w:rsid w:val="00F01204"/>
    <w:rsid w:val="00F02605"/>
    <w:rsid w:val="00F0291A"/>
    <w:rsid w:val="00F0401D"/>
    <w:rsid w:val="00F061F1"/>
    <w:rsid w:val="00F06732"/>
    <w:rsid w:val="00F0795D"/>
    <w:rsid w:val="00F1055A"/>
    <w:rsid w:val="00F13393"/>
    <w:rsid w:val="00F15209"/>
    <w:rsid w:val="00F200A0"/>
    <w:rsid w:val="00F22852"/>
    <w:rsid w:val="00F279D0"/>
    <w:rsid w:val="00F30170"/>
    <w:rsid w:val="00F336FF"/>
    <w:rsid w:val="00F349B4"/>
    <w:rsid w:val="00F35BD0"/>
    <w:rsid w:val="00F51B59"/>
    <w:rsid w:val="00F63379"/>
    <w:rsid w:val="00F63554"/>
    <w:rsid w:val="00F71C47"/>
    <w:rsid w:val="00F735CE"/>
    <w:rsid w:val="00F77A09"/>
    <w:rsid w:val="00F80F05"/>
    <w:rsid w:val="00F817B4"/>
    <w:rsid w:val="00F82936"/>
    <w:rsid w:val="00F9268D"/>
    <w:rsid w:val="00F943C1"/>
    <w:rsid w:val="00F969AF"/>
    <w:rsid w:val="00FA64BC"/>
    <w:rsid w:val="00FB0664"/>
    <w:rsid w:val="00FB0B58"/>
    <w:rsid w:val="00FB2C7C"/>
    <w:rsid w:val="00FC07E8"/>
    <w:rsid w:val="00FC0B5F"/>
    <w:rsid w:val="00FC24AC"/>
    <w:rsid w:val="00FC3575"/>
    <w:rsid w:val="00FC35D9"/>
    <w:rsid w:val="00FC5C30"/>
    <w:rsid w:val="00FD2401"/>
    <w:rsid w:val="00FD46E6"/>
    <w:rsid w:val="00FE146F"/>
    <w:rsid w:val="00FE1B3B"/>
    <w:rsid w:val="00FE73BA"/>
    <w:rsid w:val="00FE77FF"/>
    <w:rsid w:val="00FF0208"/>
    <w:rsid w:val="00FF251A"/>
    <w:rsid w:val="00FF335B"/>
    <w:rsid w:val="00FF3788"/>
    <w:rsid w:val="2F55084A"/>
    <w:rsid w:val="5FF44662"/>
    <w:rsid w:val="7CC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46B5D"/>
  <w15:docId w15:val="{0E4FD17A-B9EE-44B1-9C51-CF81C5F4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/>
    </w:rPr>
  </w:style>
  <w:style w:type="paragraph" w:styleId="Naslov2">
    <w:name w:val="heading 2"/>
    <w:next w:val="Normal"/>
    <w:link w:val="Naslov2Char"/>
    <w:uiPriority w:val="9"/>
    <w:semiHidden/>
    <w:unhideWhenUsed/>
    <w:qFormat/>
    <w:pPr>
      <w:keepNext/>
      <w:suppressAutoHyphens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slov3">
    <w:name w:val="heading 3"/>
    <w:basedOn w:val="Normal"/>
    <w:next w:val="Tijeloteksta"/>
    <w:link w:val="Naslov3Char"/>
    <w:qFormat/>
    <w:pPr>
      <w:spacing w:before="9" w:after="120" w:line="240" w:lineRule="auto"/>
      <w:outlineLvl w:val="2"/>
    </w:pPr>
    <w:rPr>
      <w:rFonts w:ascii="Arial" w:hAnsi="Arial"/>
      <w:b/>
      <w:bCs/>
      <w:sz w:val="29"/>
      <w:szCs w:val="29"/>
      <w:lang w:val="zh-CN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zh-CN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zh-CN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spacing w:before="240" w:after="60"/>
      <w:outlineLvl w:val="5"/>
    </w:pPr>
    <w:rPr>
      <w:rFonts w:eastAsia="Times New Roman"/>
      <w:b/>
      <w:bCs/>
      <w:lang w:val="zh-C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spacing w:before="240" w:after="60"/>
      <w:outlineLvl w:val="6"/>
    </w:pPr>
    <w:rPr>
      <w:rFonts w:eastAsia="Times New Roman"/>
      <w:sz w:val="24"/>
      <w:szCs w:val="24"/>
      <w:lang w:val="zh-CN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zh-CN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/>
      <w:lang w:val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qFormat/>
    <w:pPr>
      <w:spacing w:after="120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3">
    <w:name w:val="Body Text 3"/>
    <w:basedOn w:val="Normal"/>
    <w:link w:val="Tijeloteksta3Char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character" w:styleId="Istaknuto">
    <w:name w:val="Emphasis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unhideWhenUsed/>
    <w:qFormat/>
    <w:rPr>
      <w:color w:val="0000FF"/>
      <w:u w:val="single"/>
    </w:rPr>
  </w:style>
  <w:style w:type="character" w:styleId="Naglaeno">
    <w:name w:val="Strong"/>
    <w:uiPriority w:val="22"/>
    <w:qFormat/>
    <w:rPr>
      <w:b/>
      <w:bCs/>
    </w:rPr>
  </w:style>
  <w:style w:type="paragraph" w:styleId="Naslov">
    <w:name w:val="Title"/>
    <w:basedOn w:val="Normal"/>
    <w:link w:val="Naslov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1Char">
    <w:name w:val="Naslov 1 Char"/>
    <w:link w:val="Naslov1"/>
    <w:qFormat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Naslov2Char">
    <w:name w:val="Naslov 2 Char"/>
    <w:link w:val="Naslov2"/>
    <w:uiPriority w:val="9"/>
    <w:semiHidden/>
    <w:qFormat/>
    <w:rPr>
      <w:rFonts w:ascii="Cambria" w:eastAsia="Times New Roman" w:hAnsi="Cambria"/>
      <w:b/>
      <w:bCs/>
      <w:i/>
      <w:iCs/>
      <w:sz w:val="28"/>
      <w:szCs w:val="28"/>
      <w:lang w:eastAsia="ar-SA" w:bidi="ar-SA"/>
    </w:rPr>
  </w:style>
  <w:style w:type="character" w:customStyle="1" w:styleId="Naslov3Char">
    <w:name w:val="Naslov 3 Char"/>
    <w:link w:val="Naslov3"/>
    <w:qFormat/>
    <w:rPr>
      <w:rFonts w:ascii="Arial" w:eastAsia="Calibri" w:hAnsi="Arial" w:cs="Arial"/>
      <w:b/>
      <w:bCs/>
      <w:sz w:val="29"/>
      <w:szCs w:val="29"/>
      <w:lang w:eastAsia="ar-SA"/>
    </w:rPr>
  </w:style>
  <w:style w:type="character" w:customStyle="1" w:styleId="Naslov4Char">
    <w:name w:val="Naslov 4 Char"/>
    <w:link w:val="Naslov4"/>
    <w:uiPriority w:val="9"/>
    <w:semiHidden/>
    <w:qFormat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IATED-PaperTitle">
    <w:name w:val="IATED-Paper Title"/>
    <w:next w:val="IATED-Authors"/>
    <w:qFormat/>
    <w:pPr>
      <w:spacing w:before="240" w:after="240"/>
      <w:jc w:val="center"/>
    </w:pPr>
    <w:rPr>
      <w:rFonts w:ascii="Arial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pPr>
      <w:spacing w:after="120"/>
      <w:jc w:val="center"/>
    </w:pPr>
    <w:rPr>
      <w:rFonts w:ascii="Arial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pPr>
      <w:jc w:val="center"/>
    </w:pPr>
    <w:rPr>
      <w:rFonts w:ascii="Arial" w:hAnsi="Arial" w:cs="Arial"/>
      <w:i/>
      <w:sz w:val="22"/>
      <w:szCs w:val="24"/>
      <w:lang w:val="en-US" w:eastAsia="es-ES"/>
    </w:rPr>
  </w:style>
  <w:style w:type="paragraph" w:customStyle="1" w:styleId="IATED-email">
    <w:name w:val="IATED-email"/>
    <w:qFormat/>
    <w:pPr>
      <w:spacing w:after="480"/>
      <w:jc w:val="center"/>
    </w:pPr>
    <w:rPr>
      <w:rFonts w:ascii="Arial" w:hAnsi="Arial" w:cs="Arial"/>
      <w:i/>
      <w:iCs/>
      <w:sz w:val="22"/>
      <w:szCs w:val="24"/>
      <w:lang w:val="en-US" w:eastAsia="es-ES"/>
    </w:rPr>
  </w:style>
  <w:style w:type="paragraph" w:customStyle="1" w:styleId="IATED-References">
    <w:name w:val="IATED-References"/>
    <w:basedOn w:val="Naslov"/>
    <w:qFormat/>
    <w:pPr>
      <w:widowControl w:val="0"/>
      <w:tabs>
        <w:tab w:val="left" w:pos="567"/>
      </w:tabs>
      <w:spacing w:before="0" w:after="0"/>
      <w:jc w:val="left"/>
    </w:pPr>
    <w:rPr>
      <w:rFonts w:cs="Arial"/>
      <w:b w:val="0"/>
      <w:bCs w:val="0"/>
      <w:sz w:val="20"/>
    </w:rPr>
  </w:style>
  <w:style w:type="character" w:customStyle="1" w:styleId="NaslovChar">
    <w:name w:val="Naslov Char"/>
    <w:link w:val="Naslov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slov5Char">
    <w:name w:val="Naslov 5 Char"/>
    <w:link w:val="Naslov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slov6Char">
    <w:name w:val="Naslov 6 Char"/>
    <w:link w:val="Naslov6"/>
    <w:uiPriority w:val="9"/>
    <w:semiHidden/>
    <w:qFormat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slov7Char">
    <w:name w:val="Naslov 7 Char"/>
    <w:link w:val="Naslov7"/>
    <w:uiPriority w:val="9"/>
    <w:semiHidden/>
    <w:qFormat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link w:val="Naslov8"/>
    <w:uiPriority w:val="9"/>
    <w:semiHidden/>
    <w:qFormat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slov9Char">
    <w:name w:val="Naslov 9 Char"/>
    <w:link w:val="Naslov9"/>
    <w:uiPriority w:val="9"/>
    <w:semiHidden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TijelotekstaChar">
    <w:name w:val="Tijelo teksta Char"/>
    <w:link w:val="Tijeloteksta"/>
    <w:uiPriority w:val="99"/>
    <w:semiHidden/>
    <w:qFormat/>
    <w:rPr>
      <w:rFonts w:ascii="Calibri" w:eastAsia="Calibri" w:hAnsi="Calibri" w:cs="Calibri"/>
      <w:sz w:val="22"/>
      <w:szCs w:val="22"/>
      <w:lang w:eastAsia="ar-SA"/>
    </w:rPr>
  </w:style>
  <w:style w:type="paragraph" w:styleId="Bezproreda">
    <w:name w:val="No Spacing"/>
    <w:link w:val="BezproredaChar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pPr>
      <w:ind w:left="720"/>
    </w:pPr>
  </w:style>
  <w:style w:type="character" w:customStyle="1" w:styleId="Tijeloteksta3Char">
    <w:name w:val="Tijelo teksta 3 Char"/>
    <w:link w:val="Tijeloteksta3"/>
    <w:qFormat/>
    <w:rPr>
      <w:rFonts w:eastAsia="Times New Roman"/>
      <w:sz w:val="16"/>
      <w:szCs w:val="16"/>
      <w:lang w:eastAsia="hr-HR"/>
    </w:rPr>
  </w:style>
  <w:style w:type="character" w:customStyle="1" w:styleId="TekstbaloniaChar">
    <w:name w:val="Tekst balončića Char"/>
    <w:link w:val="Tekstbalonia"/>
    <w:uiPriority w:val="99"/>
    <w:semiHidden/>
    <w:qFormat/>
    <w:rPr>
      <w:rFonts w:ascii="Segoe UI" w:hAnsi="Segoe UI" w:cs="Segoe UI"/>
      <w:sz w:val="18"/>
      <w:szCs w:val="18"/>
      <w:lang w:eastAsia="ar-SA"/>
    </w:rPr>
  </w:style>
  <w:style w:type="character" w:customStyle="1" w:styleId="Nerijeenospominjanje1">
    <w:name w:val="Neriješeno spominjanje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ezproredaChar">
    <w:name w:val="Bez proreda Char"/>
    <w:link w:val="Bezproreda"/>
    <w:uiPriority w:val="1"/>
    <w:qFormat/>
    <w:locked/>
    <w:rPr>
      <w:rFonts w:ascii="Calibri" w:hAnsi="Calibri" w:cs="Calibri"/>
      <w:sz w:val="22"/>
      <w:szCs w:val="22"/>
      <w:lang w:eastAsia="ar-SA"/>
    </w:rPr>
  </w:style>
  <w:style w:type="paragraph" w:customStyle="1" w:styleId="Tablicatijelo">
    <w:name w:val="Tablica tijelo"/>
    <w:basedOn w:val="Normal"/>
    <w:qFormat/>
    <w:pPr>
      <w:keepNext/>
      <w:keepLines/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basedOn w:val="Normal"/>
    <w:qFormat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26DD1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18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mz.hr" TargetMode="External"/><Relationship Id="rId18" Type="http://schemas.openxmlformats.org/officeDocument/2006/relationships/hyperlink" Target="http://www.smz.h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mz.hr" TargetMode="External"/><Relationship Id="rId17" Type="http://schemas.openxmlformats.org/officeDocument/2006/relationships/hyperlink" Target="mailto:poljoprivreda@smz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z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z.hr" TargetMode="External"/><Relationship Id="rId10" Type="http://schemas.openxmlformats.org/officeDocument/2006/relationships/hyperlink" Target="http://www.smz.hr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mz.hr" TargetMode="External"/><Relationship Id="rId14" Type="http://schemas.openxmlformats.org/officeDocument/2006/relationships/hyperlink" Target="http://www.smz.h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0E7A-D0E6-4810-85FC-21844C0E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12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Tihana Likarević</cp:lastModifiedBy>
  <cp:revision>882</cp:revision>
  <cp:lastPrinted>2025-03-17T12:15:00Z</cp:lastPrinted>
  <dcterms:created xsi:type="dcterms:W3CDTF">2020-03-20T11:01:00Z</dcterms:created>
  <dcterms:modified xsi:type="dcterms:W3CDTF">2025-03-25T07:42:00Z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8896F209D7F14EED8FAF08CA9EC0E757</vt:lpwstr>
  </property>
</Properties>
</file>