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EFF9FD" w14:textId="77777777" w:rsidR="00B425A4" w:rsidRPr="00DE71A9" w:rsidRDefault="00B425A4">
      <w:pPr>
        <w:spacing w:line="240" w:lineRule="exact"/>
        <w:rPr>
          <w:rFonts w:ascii="Arial" w:hAnsi="Arial" w:cs="Arial"/>
          <w:sz w:val="18"/>
          <w:szCs w:val="18"/>
        </w:rPr>
      </w:pPr>
    </w:p>
    <w:p w14:paraId="5ADF9F45" w14:textId="77777777" w:rsidR="00B425A4" w:rsidRPr="00DE71A9" w:rsidRDefault="00B425A4">
      <w:pPr>
        <w:spacing w:before="109" w:after="109" w:line="240" w:lineRule="exact"/>
        <w:rPr>
          <w:rFonts w:ascii="Arial" w:hAnsi="Arial" w:cs="Arial"/>
          <w:sz w:val="18"/>
          <w:szCs w:val="18"/>
        </w:rPr>
      </w:pPr>
    </w:p>
    <w:p w14:paraId="790CB312" w14:textId="77777777" w:rsidR="00B425A4" w:rsidRPr="00DE71A9" w:rsidRDefault="00B425A4" w:rsidP="00DE71A9">
      <w:pPr>
        <w:spacing w:line="360" w:lineRule="exact"/>
        <w:rPr>
          <w:rFonts w:ascii="Arial" w:hAnsi="Arial" w:cs="Arial"/>
          <w:sz w:val="28"/>
          <w:szCs w:val="28"/>
        </w:rPr>
      </w:pPr>
    </w:p>
    <w:p w14:paraId="773EBB50" w14:textId="77777777" w:rsidR="00B425A4" w:rsidRPr="00DE71A9" w:rsidRDefault="00B425A4" w:rsidP="00DE71A9">
      <w:pPr>
        <w:spacing w:after="436" w:line="1" w:lineRule="exact"/>
        <w:rPr>
          <w:rFonts w:ascii="Arial" w:hAnsi="Arial" w:cs="Arial"/>
          <w:sz w:val="28"/>
          <w:szCs w:val="28"/>
        </w:rPr>
      </w:pPr>
    </w:p>
    <w:p w14:paraId="609B270C" w14:textId="77777777" w:rsidR="009B309E" w:rsidRPr="009B309E" w:rsidRDefault="009B309E" w:rsidP="009B309E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</w:p>
    <w:tbl>
      <w:tblPr>
        <w:tblpPr w:leftFromText="187" w:rightFromText="187" w:vertAnchor="page" w:horzAnchor="margin" w:tblpXSpec="right" w:tblpY="1711"/>
        <w:tblW w:w="2539" w:type="pct"/>
        <w:tblBorders>
          <w:top w:val="single" w:sz="36" w:space="0" w:color="9BBB59"/>
          <w:bottom w:val="single" w:sz="36" w:space="0" w:color="9BBB59"/>
          <w:insideH w:val="single" w:sz="36" w:space="0" w:color="9BBB59"/>
        </w:tblBorders>
        <w:tblCellMar>
          <w:top w:w="360" w:type="dxa"/>
          <w:left w:w="115" w:type="dxa"/>
          <w:bottom w:w="360" w:type="dxa"/>
          <w:right w:w="115" w:type="dxa"/>
        </w:tblCellMar>
        <w:tblLook w:val="04A0" w:firstRow="1" w:lastRow="0" w:firstColumn="1" w:lastColumn="0" w:noHBand="0" w:noVBand="1"/>
      </w:tblPr>
      <w:tblGrid>
        <w:gridCol w:w="4931"/>
      </w:tblGrid>
      <w:tr w:rsidR="009B309E" w:rsidRPr="009B309E" w14:paraId="7959DC6B" w14:textId="77777777" w:rsidTr="00E11135">
        <w:trPr>
          <w:trHeight w:val="8056"/>
        </w:trPr>
        <w:tc>
          <w:tcPr>
            <w:tcW w:w="5000" w:type="pct"/>
          </w:tcPr>
          <w:p w14:paraId="590D89C6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32714E8C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36B20CC9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3155C3B6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754263AC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776B522F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  <w:bookmarkStart w:id="0" w:name="_Hlk142392713"/>
            <w:r w:rsidRPr="00E11135"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  <w:t>IZVJEŠTAJ  O IZVRŠENJU</w:t>
            </w:r>
          </w:p>
          <w:p w14:paraId="6B3CCC6F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  <w:r w:rsidRPr="00E11135"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  <w:t>FINANCIJSKOG</w:t>
            </w:r>
          </w:p>
          <w:p w14:paraId="167BA5CE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  <w:r w:rsidRPr="00E11135"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  <w:t>PLANA</w:t>
            </w:r>
          </w:p>
          <w:bookmarkEnd w:id="0"/>
          <w:p w14:paraId="20947D78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4"/>
                <w:szCs w:val="44"/>
                <w:lang w:eastAsia="en-US" w:bidi="ar-SA"/>
              </w:rPr>
            </w:pPr>
          </w:p>
          <w:p w14:paraId="7B9E2FD2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0"/>
                <w:szCs w:val="40"/>
                <w:lang w:eastAsia="en-US" w:bidi="ar-SA"/>
              </w:rPr>
            </w:pPr>
            <w:r w:rsidRPr="00E11135">
              <w:rPr>
                <w:rFonts w:ascii="Arial" w:eastAsia="Arial Unicode MS" w:hAnsi="Arial" w:cs="Arial"/>
                <w:b/>
                <w:sz w:val="40"/>
                <w:szCs w:val="40"/>
                <w:lang w:eastAsia="en-US" w:bidi="ar-SA"/>
              </w:rPr>
              <w:t>ZAVODA ZA PROSTORNO UREĐENJE</w:t>
            </w:r>
          </w:p>
          <w:p w14:paraId="7E9D7336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40"/>
                <w:szCs w:val="40"/>
                <w:lang w:eastAsia="en-US" w:bidi="ar-SA"/>
              </w:rPr>
            </w:pPr>
            <w:r w:rsidRPr="00E11135">
              <w:rPr>
                <w:rFonts w:ascii="Arial" w:eastAsia="Arial Unicode MS" w:hAnsi="Arial" w:cs="Arial"/>
                <w:b/>
                <w:sz w:val="40"/>
                <w:szCs w:val="40"/>
                <w:lang w:eastAsia="en-US" w:bidi="ar-SA"/>
              </w:rPr>
              <w:t>SISAČKO - MOSLAVAČKE ŽUPANIJE</w:t>
            </w:r>
          </w:p>
        </w:tc>
      </w:tr>
      <w:tr w:rsidR="009B309E" w:rsidRPr="009B309E" w14:paraId="6ED7E8F9" w14:textId="77777777" w:rsidTr="00E11135">
        <w:tc>
          <w:tcPr>
            <w:tcW w:w="5000" w:type="pct"/>
          </w:tcPr>
          <w:p w14:paraId="0769F42E" w14:textId="77777777" w:rsidR="009B309E" w:rsidRPr="00E11135" w:rsidRDefault="009B309E" w:rsidP="009B309E">
            <w:pPr>
              <w:widowControl/>
              <w:rPr>
                <w:rFonts w:ascii="Arial" w:eastAsia="Arial Unicode MS" w:hAnsi="Arial" w:cs="Arial"/>
                <w:b/>
                <w:sz w:val="28"/>
                <w:szCs w:val="28"/>
                <w:lang w:eastAsia="en-US" w:bidi="ar-SA"/>
              </w:rPr>
            </w:pPr>
            <w:bookmarkStart w:id="1" w:name="_Hlk142392755"/>
            <w:r w:rsidRPr="00E11135">
              <w:rPr>
                <w:rFonts w:ascii="Arial" w:eastAsia="Arial Unicode MS" w:hAnsi="Arial" w:cs="Arial"/>
                <w:b/>
                <w:sz w:val="28"/>
                <w:szCs w:val="28"/>
                <w:lang w:eastAsia="en-US" w:bidi="ar-SA"/>
              </w:rPr>
              <w:t>ZA RAZDOBLJE</w:t>
            </w:r>
          </w:p>
          <w:p w14:paraId="06C92D34" w14:textId="75A0DB5D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32"/>
                <w:szCs w:val="32"/>
                <w:lang w:bidi="ar-SA"/>
              </w:rPr>
            </w:pPr>
            <w:r w:rsidRPr="00E11135">
              <w:rPr>
                <w:rFonts w:ascii="Arial" w:eastAsia="Arial Unicode MS" w:hAnsi="Arial" w:cs="Arial"/>
                <w:b/>
                <w:sz w:val="28"/>
                <w:szCs w:val="28"/>
                <w:lang w:eastAsia="en-US" w:bidi="ar-SA"/>
              </w:rPr>
              <w:t>OD 1. SIJEČNJA DO 30. LIPNJA 202</w:t>
            </w:r>
            <w:r w:rsidR="00E11135" w:rsidRPr="00E11135">
              <w:rPr>
                <w:rFonts w:ascii="Arial" w:eastAsia="Arial Unicode MS" w:hAnsi="Arial" w:cs="Arial"/>
                <w:b/>
                <w:sz w:val="28"/>
                <w:szCs w:val="28"/>
                <w:lang w:eastAsia="en-US" w:bidi="ar-SA"/>
              </w:rPr>
              <w:t>4</w:t>
            </w:r>
            <w:r w:rsidRPr="00E11135">
              <w:rPr>
                <w:rFonts w:ascii="Arial" w:eastAsia="Arial Unicode MS" w:hAnsi="Arial" w:cs="Arial"/>
                <w:b/>
                <w:sz w:val="28"/>
                <w:szCs w:val="28"/>
                <w:lang w:eastAsia="en-US" w:bidi="ar-SA"/>
              </w:rPr>
              <w:t>. GODINE</w:t>
            </w:r>
            <w:bookmarkEnd w:id="1"/>
          </w:p>
        </w:tc>
      </w:tr>
      <w:tr w:rsidR="009B309E" w:rsidRPr="009B309E" w14:paraId="2A915376" w14:textId="77777777" w:rsidTr="00E11135">
        <w:trPr>
          <w:trHeight w:val="1692"/>
        </w:trPr>
        <w:tc>
          <w:tcPr>
            <w:tcW w:w="5000" w:type="pct"/>
          </w:tcPr>
          <w:p w14:paraId="6C11846D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b/>
                <w:color w:val="auto"/>
                <w:lang w:eastAsia="en-US" w:bidi="ar-SA"/>
              </w:rPr>
            </w:pPr>
          </w:p>
          <w:p w14:paraId="7712400E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</w:p>
          <w:p w14:paraId="12306009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</w:p>
          <w:p w14:paraId="64E0F1FD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</w:p>
          <w:p w14:paraId="24B06402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</w:p>
          <w:p w14:paraId="1DF96630" w14:textId="7777777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</w:p>
          <w:p w14:paraId="03D20187" w14:textId="71BECC47" w:rsidR="009B309E" w:rsidRPr="00E11135" w:rsidRDefault="009B309E" w:rsidP="009B309E">
            <w:pPr>
              <w:widowControl/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</w:pPr>
            <w:r w:rsidRPr="00E11135"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  <w:t>SISAK, kolovoz  202</w:t>
            </w:r>
            <w:r w:rsidR="00E11135" w:rsidRPr="00E11135"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  <w:t>4</w:t>
            </w:r>
            <w:r w:rsidRPr="00E11135">
              <w:rPr>
                <w:rFonts w:ascii="Arial" w:eastAsia="Times New Roman" w:hAnsi="Arial" w:cs="Arial"/>
                <w:color w:val="auto"/>
                <w:sz w:val="20"/>
                <w:szCs w:val="20"/>
                <w:lang w:bidi="ar-SA"/>
              </w:rPr>
              <w:t>.</w:t>
            </w:r>
          </w:p>
        </w:tc>
      </w:tr>
    </w:tbl>
    <w:p w14:paraId="243BB148" w14:textId="77777777" w:rsidR="009B309E" w:rsidRPr="009B309E" w:rsidRDefault="009B309E" w:rsidP="009B309E">
      <w:pPr>
        <w:widowControl/>
        <w:rPr>
          <w:rFonts w:ascii="Times New Roman" w:eastAsia="Times New Roman" w:hAnsi="Times New Roman" w:cs="Times New Roman"/>
          <w:color w:val="auto"/>
          <w:lang w:bidi="ar-SA"/>
        </w:rPr>
      </w:pPr>
    </w:p>
    <w:p w14:paraId="210CE1B6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63BD2B2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00EA665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D123F38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010089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227042A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3DD7A1A4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460D704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62255E09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E957834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731432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7EAD87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277FDD4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6F5974B0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5DE7A19" w14:textId="77777777" w:rsidR="009B309E" w:rsidRPr="009B309E" w:rsidRDefault="009B309E" w:rsidP="009B309E">
      <w:pPr>
        <w:widowControl/>
        <w:pBdr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Arial" w:eastAsia="Times New Roman" w:hAnsi="Arial" w:cs="Arial"/>
          <w:lang w:bidi="ar-SA"/>
        </w:rPr>
      </w:pPr>
    </w:p>
    <w:p w14:paraId="52FEFC27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B1C53AA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28C25F06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3C440D9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AF88C3D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C28DDF9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6D85CD2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56DA315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A161858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CB0DF42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871A10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A3C1A6E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7ECEDC54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60E771B5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2A021BE0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2DF4222A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9CF6B2B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754F1627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7611C595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22D5E93B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36138E8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3D0BFC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3A5AD2B2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4951CB7C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61F81F33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06D1C87D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39051889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138B114B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592335B3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36CFEA7F" w14:textId="77777777" w:rsidR="009B309E" w:rsidRPr="009B309E" w:rsidRDefault="009B309E" w:rsidP="009B309E">
      <w:pPr>
        <w:widowControl/>
        <w:jc w:val="center"/>
        <w:rPr>
          <w:rFonts w:ascii="Arial" w:eastAsia="Times New Roman" w:hAnsi="Arial" w:cs="Arial"/>
          <w:lang w:bidi="ar-SA"/>
        </w:rPr>
      </w:pPr>
    </w:p>
    <w:p w14:paraId="6163D523" w14:textId="77777777" w:rsidR="009B309E" w:rsidRPr="009B309E" w:rsidRDefault="009B309E" w:rsidP="009B309E">
      <w:pPr>
        <w:widowControl/>
        <w:rPr>
          <w:rFonts w:ascii="Arial" w:eastAsia="Times New Roman" w:hAnsi="Arial" w:cs="Arial"/>
          <w:lang w:bidi="ar-SA"/>
        </w:rPr>
      </w:pPr>
      <w:r w:rsidRPr="009B309E">
        <w:rPr>
          <w:rFonts w:ascii="Arial" w:eastAsia="Times New Roman" w:hAnsi="Arial" w:cs="Arial"/>
          <w:lang w:bidi="ar-SA"/>
        </w:rPr>
        <w:t xml:space="preserve">                                                                    </w:t>
      </w:r>
    </w:p>
    <w:p w14:paraId="3CA4DCFB" w14:textId="4DF49919" w:rsidR="00B425A4" w:rsidRPr="00DE71A9" w:rsidRDefault="009B309E" w:rsidP="009B309E">
      <w:pPr>
        <w:spacing w:line="1" w:lineRule="exact"/>
        <w:rPr>
          <w:rFonts w:ascii="Arial" w:hAnsi="Arial" w:cs="Arial"/>
          <w:sz w:val="18"/>
          <w:szCs w:val="18"/>
        </w:rPr>
        <w:sectPr w:rsidR="00B425A4" w:rsidRPr="00DE71A9" w:rsidSect="004D666B">
          <w:type w:val="continuous"/>
          <w:pgSz w:w="11900" w:h="16840"/>
          <w:pgMar w:top="433" w:right="2170" w:bottom="1170" w:left="19" w:header="5" w:footer="3" w:gutter="0"/>
          <w:cols w:space="720"/>
          <w:noEndnote/>
          <w:docGrid w:linePitch="360"/>
        </w:sectPr>
      </w:pPr>
      <w:r w:rsidRPr="009B309E">
        <w:rPr>
          <w:rFonts w:ascii="Exo ExtraBold" w:eastAsia="Arial Unicode MS" w:hAnsi="Exo ExtraBold" w:cs="Arial"/>
          <w:b/>
          <w:sz w:val="52"/>
          <w:szCs w:val="52"/>
          <w:lang w:eastAsia="en-US" w:bidi="ar-SA"/>
        </w:rPr>
        <w:br w:type="page"/>
      </w:r>
    </w:p>
    <w:p w14:paraId="3011770F" w14:textId="455A87B5" w:rsidR="00763149" w:rsidRPr="001B0D1D" w:rsidRDefault="00212180" w:rsidP="00763149">
      <w:pPr>
        <w:spacing w:after="40"/>
        <w:jc w:val="center"/>
        <w:rPr>
          <w:rFonts w:ascii="Arial" w:hAnsi="Arial" w:cs="Arial"/>
          <w:b/>
          <w:bCs/>
        </w:rPr>
      </w:pPr>
      <w:r w:rsidRPr="001B0D1D">
        <w:rPr>
          <w:rFonts w:ascii="Arial" w:hAnsi="Arial" w:cs="Arial"/>
          <w:b/>
          <w:bCs/>
        </w:rPr>
        <w:lastRenderedPageBreak/>
        <w:t>IZVJE</w:t>
      </w:r>
      <w:r w:rsidR="00763149" w:rsidRPr="001B0D1D">
        <w:rPr>
          <w:rFonts w:ascii="Arial" w:hAnsi="Arial" w:cs="Arial"/>
          <w:b/>
          <w:bCs/>
        </w:rPr>
        <w:t>Š</w:t>
      </w:r>
      <w:r w:rsidRPr="001B0D1D">
        <w:rPr>
          <w:rFonts w:ascii="Arial" w:hAnsi="Arial" w:cs="Arial"/>
          <w:b/>
          <w:bCs/>
        </w:rPr>
        <w:t>TAJ  O IZVRŠENJU FINANCIJSKOG PLANA</w:t>
      </w:r>
    </w:p>
    <w:p w14:paraId="1EC33D11" w14:textId="7A362F92" w:rsidR="00611A84" w:rsidRPr="001B0D1D" w:rsidRDefault="00212180" w:rsidP="00763149">
      <w:pPr>
        <w:spacing w:after="100"/>
        <w:jc w:val="center"/>
        <w:rPr>
          <w:rFonts w:ascii="Arial" w:hAnsi="Arial" w:cs="Arial"/>
          <w:b/>
          <w:bCs/>
          <w:sz w:val="20"/>
          <w:szCs w:val="20"/>
        </w:rPr>
      </w:pPr>
      <w:r w:rsidRPr="001B0D1D">
        <w:rPr>
          <w:rFonts w:ascii="Arial" w:hAnsi="Arial" w:cs="Arial"/>
          <w:b/>
          <w:bCs/>
          <w:sz w:val="20"/>
          <w:szCs w:val="20"/>
        </w:rPr>
        <w:t>ZAVODA ZA PROSTORNO UREĐENJE</w:t>
      </w:r>
      <w:r w:rsidR="00763149" w:rsidRPr="001B0D1D">
        <w:rPr>
          <w:rFonts w:ascii="Arial" w:hAnsi="Arial" w:cs="Arial"/>
          <w:b/>
          <w:bCs/>
          <w:sz w:val="20"/>
          <w:szCs w:val="20"/>
        </w:rPr>
        <w:t xml:space="preserve"> </w:t>
      </w:r>
      <w:r w:rsidRPr="001B0D1D">
        <w:rPr>
          <w:rFonts w:ascii="Arial" w:hAnsi="Arial" w:cs="Arial"/>
          <w:b/>
          <w:bCs/>
          <w:sz w:val="20"/>
          <w:szCs w:val="20"/>
        </w:rPr>
        <w:t>SISAČKO - MOSLAVAČKE ŽUPANIJE</w:t>
      </w:r>
    </w:p>
    <w:p w14:paraId="3E4E7C78" w14:textId="012C7FFE" w:rsidR="00611A84" w:rsidRPr="001B0D1D" w:rsidRDefault="00212180" w:rsidP="00763149">
      <w:pPr>
        <w:spacing w:after="100"/>
        <w:jc w:val="center"/>
        <w:rPr>
          <w:rFonts w:ascii="Arial" w:hAnsi="Arial" w:cs="Arial"/>
          <w:sz w:val="20"/>
          <w:szCs w:val="20"/>
        </w:rPr>
      </w:pPr>
      <w:r w:rsidRPr="001B0D1D">
        <w:rPr>
          <w:rFonts w:ascii="Arial" w:hAnsi="Arial" w:cs="Arial"/>
          <w:sz w:val="20"/>
          <w:szCs w:val="20"/>
        </w:rPr>
        <w:t>ZA RAZDOBLJE</w:t>
      </w:r>
      <w:r w:rsidR="00763149" w:rsidRPr="001B0D1D">
        <w:rPr>
          <w:rFonts w:ascii="Arial" w:hAnsi="Arial" w:cs="Arial"/>
          <w:sz w:val="20"/>
          <w:szCs w:val="20"/>
        </w:rPr>
        <w:t xml:space="preserve"> </w:t>
      </w:r>
      <w:r w:rsidRPr="001B0D1D">
        <w:rPr>
          <w:rFonts w:ascii="Arial" w:hAnsi="Arial" w:cs="Arial"/>
          <w:sz w:val="20"/>
          <w:szCs w:val="20"/>
        </w:rPr>
        <w:t>OD 1. SIJEČNJA DO 30. LIPNJA 202</w:t>
      </w:r>
      <w:r w:rsidR="00E11135">
        <w:rPr>
          <w:rFonts w:ascii="Arial" w:hAnsi="Arial" w:cs="Arial"/>
          <w:sz w:val="20"/>
          <w:szCs w:val="20"/>
        </w:rPr>
        <w:t>4</w:t>
      </w:r>
      <w:r w:rsidRPr="001B0D1D">
        <w:rPr>
          <w:rFonts w:ascii="Arial" w:hAnsi="Arial" w:cs="Arial"/>
          <w:sz w:val="20"/>
          <w:szCs w:val="20"/>
        </w:rPr>
        <w:t>. GODINE</w:t>
      </w:r>
    </w:p>
    <w:p w14:paraId="2A6184F3" w14:textId="77777777" w:rsidR="00763149" w:rsidRPr="00DE71A9" w:rsidRDefault="00763149" w:rsidP="00212180">
      <w:pPr>
        <w:spacing w:line="186" w:lineRule="exact"/>
        <w:rPr>
          <w:rFonts w:ascii="Arial" w:hAnsi="Arial" w:cs="Arial"/>
          <w:sz w:val="18"/>
          <w:szCs w:val="18"/>
        </w:rPr>
      </w:pPr>
    </w:p>
    <w:p w14:paraId="6881F4B5" w14:textId="77777777" w:rsidR="00983110" w:rsidRDefault="00983110" w:rsidP="00416628">
      <w:pPr>
        <w:pStyle w:val="Tijeloteksta"/>
        <w:spacing w:after="0" w:line="240" w:lineRule="auto"/>
        <w:ind w:firstLine="0"/>
        <w:jc w:val="both"/>
        <w:rPr>
          <w:sz w:val="22"/>
          <w:szCs w:val="22"/>
        </w:rPr>
      </w:pPr>
    </w:p>
    <w:p w14:paraId="203251B4" w14:textId="77777777" w:rsidR="00983110" w:rsidRPr="00983110" w:rsidRDefault="00983110" w:rsidP="00983110">
      <w:pPr>
        <w:pStyle w:val="Tijeloteksta"/>
        <w:spacing w:after="0" w:line="240" w:lineRule="auto"/>
        <w:ind w:left="720" w:hanging="720"/>
        <w:jc w:val="both"/>
        <w:rPr>
          <w:b/>
          <w:bCs/>
          <w:sz w:val="20"/>
          <w:szCs w:val="20"/>
        </w:rPr>
      </w:pPr>
    </w:p>
    <w:p w14:paraId="6E3F53B7" w14:textId="2A78AD05" w:rsidR="00B425A4" w:rsidRPr="00416628" w:rsidRDefault="00000000" w:rsidP="003551C1">
      <w:pPr>
        <w:pStyle w:val="Tijeloteksta"/>
        <w:spacing w:after="100" w:line="280" w:lineRule="exact"/>
        <w:ind w:firstLine="0"/>
        <w:jc w:val="both"/>
        <w:rPr>
          <w:sz w:val="22"/>
          <w:szCs w:val="22"/>
        </w:rPr>
      </w:pPr>
      <w:r w:rsidRPr="00416628">
        <w:rPr>
          <w:sz w:val="22"/>
          <w:szCs w:val="22"/>
        </w:rPr>
        <w:t xml:space="preserve">Izvještaj o izvršenju Financijskog plana Zavoda za prostorno uređenje </w:t>
      </w:r>
      <w:bookmarkStart w:id="2" w:name="_Hlk142392706"/>
      <w:bookmarkStart w:id="3" w:name="_Hlk142392548"/>
      <w:r w:rsidR="003877BB" w:rsidRPr="00416628">
        <w:rPr>
          <w:sz w:val="22"/>
          <w:szCs w:val="22"/>
        </w:rPr>
        <w:t xml:space="preserve">Sisačko-moslavačke </w:t>
      </w:r>
      <w:bookmarkEnd w:id="2"/>
      <w:r w:rsidRPr="00416628">
        <w:rPr>
          <w:sz w:val="22"/>
          <w:szCs w:val="22"/>
        </w:rPr>
        <w:t xml:space="preserve">županije </w:t>
      </w:r>
      <w:bookmarkEnd w:id="3"/>
      <w:r w:rsidRPr="00416628">
        <w:rPr>
          <w:sz w:val="22"/>
          <w:szCs w:val="22"/>
        </w:rPr>
        <w:t>za razdoblje od 1. siječnja do 30. lipnja 202</w:t>
      </w:r>
      <w:r w:rsidR="00E11135">
        <w:rPr>
          <w:sz w:val="22"/>
          <w:szCs w:val="22"/>
        </w:rPr>
        <w:t>4</w:t>
      </w:r>
      <w:r w:rsidRPr="00416628">
        <w:rPr>
          <w:sz w:val="22"/>
          <w:szCs w:val="22"/>
        </w:rPr>
        <w:t xml:space="preserve">. godine (u daljnjem tekstu: </w:t>
      </w:r>
      <w:r w:rsidR="00416628">
        <w:rPr>
          <w:sz w:val="22"/>
          <w:szCs w:val="22"/>
        </w:rPr>
        <w:t>I</w:t>
      </w:r>
      <w:r w:rsidRPr="00416628">
        <w:rPr>
          <w:sz w:val="22"/>
          <w:szCs w:val="22"/>
        </w:rPr>
        <w:t>zvještaj), sukladno Zakonu o proračunu (</w:t>
      </w:r>
      <w:bookmarkStart w:id="4" w:name="_Hlk142391602"/>
      <w:r w:rsidRPr="00416628">
        <w:rPr>
          <w:sz w:val="22"/>
          <w:szCs w:val="22"/>
        </w:rPr>
        <w:t xml:space="preserve">„Narodne novine“, broj </w:t>
      </w:r>
      <w:bookmarkEnd w:id="4"/>
      <w:r w:rsidRPr="00416628">
        <w:rPr>
          <w:sz w:val="22"/>
          <w:szCs w:val="22"/>
        </w:rPr>
        <w:t xml:space="preserve">144/21) </w:t>
      </w:r>
      <w:r w:rsidR="003877BB" w:rsidRPr="00416628">
        <w:rPr>
          <w:sz w:val="22"/>
          <w:szCs w:val="22"/>
        </w:rPr>
        <w:t>i Pravilniku o polugodišnjem i godišnjem izvještaju o izvršenju proračuna</w:t>
      </w:r>
      <w:r w:rsidR="00E11135">
        <w:rPr>
          <w:sz w:val="22"/>
          <w:szCs w:val="22"/>
        </w:rPr>
        <w:t xml:space="preserve"> i financijskog plana</w:t>
      </w:r>
      <w:r w:rsidR="003877BB" w:rsidRPr="00416628">
        <w:rPr>
          <w:sz w:val="22"/>
          <w:szCs w:val="22"/>
        </w:rPr>
        <w:t xml:space="preserve"> ( „Narodne novine“, broj 85/23) </w:t>
      </w:r>
      <w:r w:rsidRPr="00416628">
        <w:rPr>
          <w:sz w:val="22"/>
          <w:szCs w:val="22"/>
        </w:rPr>
        <w:t xml:space="preserve">sastoji se od </w:t>
      </w:r>
      <w:r w:rsidR="00416628">
        <w:rPr>
          <w:sz w:val="22"/>
          <w:szCs w:val="22"/>
        </w:rPr>
        <w:t>o</w:t>
      </w:r>
      <w:r w:rsidRPr="00416628">
        <w:rPr>
          <w:sz w:val="22"/>
          <w:szCs w:val="22"/>
        </w:rPr>
        <w:t xml:space="preserve">pćeg dijela, </w:t>
      </w:r>
      <w:r w:rsidR="00C26C4F">
        <w:rPr>
          <w:sz w:val="22"/>
          <w:szCs w:val="22"/>
        </w:rPr>
        <w:t>posebnog dijela</w:t>
      </w:r>
      <w:r w:rsidR="00CB5C72">
        <w:rPr>
          <w:sz w:val="22"/>
          <w:szCs w:val="22"/>
        </w:rPr>
        <w:t>,</w:t>
      </w:r>
      <w:r w:rsidR="00C26C4F" w:rsidRPr="00416628">
        <w:rPr>
          <w:sz w:val="22"/>
          <w:szCs w:val="22"/>
        </w:rPr>
        <w:t xml:space="preserve"> </w:t>
      </w:r>
      <w:r w:rsidR="00CB5C72" w:rsidRPr="00CB5C72">
        <w:rPr>
          <w:sz w:val="22"/>
          <w:szCs w:val="22"/>
        </w:rPr>
        <w:t>obrazloženja</w:t>
      </w:r>
      <w:r w:rsidR="00CB5C72">
        <w:rPr>
          <w:sz w:val="22"/>
          <w:szCs w:val="22"/>
        </w:rPr>
        <w:t xml:space="preserve"> </w:t>
      </w:r>
      <w:r w:rsidRPr="00416628">
        <w:rPr>
          <w:sz w:val="22"/>
          <w:szCs w:val="22"/>
        </w:rPr>
        <w:t>i posebnog izvještaja.</w:t>
      </w:r>
    </w:p>
    <w:p w14:paraId="351FBADC" w14:textId="19DB9C37" w:rsidR="00B425A4" w:rsidRPr="00416628" w:rsidRDefault="00000000" w:rsidP="00416628">
      <w:pPr>
        <w:pStyle w:val="Tijeloteksta"/>
        <w:spacing w:after="0" w:line="360" w:lineRule="auto"/>
        <w:ind w:firstLine="0"/>
        <w:jc w:val="both"/>
        <w:rPr>
          <w:sz w:val="22"/>
          <w:szCs w:val="22"/>
        </w:rPr>
      </w:pPr>
      <w:r w:rsidRPr="00416628">
        <w:rPr>
          <w:sz w:val="22"/>
          <w:szCs w:val="22"/>
        </w:rPr>
        <w:t>Ukupni prihodi i rashodi poslovanja</w:t>
      </w:r>
      <w:r w:rsidR="00A14F62">
        <w:rPr>
          <w:sz w:val="22"/>
          <w:szCs w:val="22"/>
        </w:rPr>
        <w:t xml:space="preserve"> Zavoda</w:t>
      </w:r>
      <w:r w:rsidRPr="00416628">
        <w:rPr>
          <w:sz w:val="22"/>
          <w:szCs w:val="22"/>
        </w:rPr>
        <w:t xml:space="preserve"> u prvoj polovici 202</w:t>
      </w:r>
      <w:r w:rsidR="00E11135">
        <w:rPr>
          <w:sz w:val="22"/>
          <w:szCs w:val="22"/>
        </w:rPr>
        <w:t>4</w:t>
      </w:r>
      <w:r w:rsidRPr="00416628">
        <w:rPr>
          <w:sz w:val="22"/>
          <w:szCs w:val="22"/>
        </w:rPr>
        <w:t>. godine iznose:</w:t>
      </w:r>
    </w:p>
    <w:tbl>
      <w:tblPr>
        <w:tblStyle w:val="Reetkatablice"/>
        <w:tblW w:w="9085" w:type="dxa"/>
        <w:tblLook w:val="04A0" w:firstRow="1" w:lastRow="0" w:firstColumn="1" w:lastColumn="0" w:noHBand="0" w:noVBand="1"/>
      </w:tblPr>
      <w:tblGrid>
        <w:gridCol w:w="521"/>
        <w:gridCol w:w="4957"/>
        <w:gridCol w:w="3607"/>
      </w:tblGrid>
      <w:tr w:rsidR="00FA72DF" w:rsidRPr="00FA72DF" w14:paraId="28B1695D" w14:textId="77777777" w:rsidTr="001B0D1D">
        <w:tc>
          <w:tcPr>
            <w:tcW w:w="521" w:type="dxa"/>
          </w:tcPr>
          <w:p w14:paraId="300B5BAB" w14:textId="77777777" w:rsidR="00416628" w:rsidRPr="00FA72DF" w:rsidRDefault="00416628" w:rsidP="00A14F62">
            <w:pPr>
              <w:pStyle w:val="Heading70"/>
              <w:keepNext/>
              <w:keepLines/>
              <w:numPr>
                <w:ilvl w:val="0"/>
                <w:numId w:val="21"/>
              </w:numPr>
              <w:spacing w:before="60" w:after="60"/>
              <w:ind w:left="0"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bookmarkStart w:id="5" w:name="bookmark31"/>
          </w:p>
        </w:tc>
        <w:tc>
          <w:tcPr>
            <w:tcW w:w="4957" w:type="dxa"/>
          </w:tcPr>
          <w:p w14:paraId="3EC87794" w14:textId="59E95446" w:rsidR="00416628" w:rsidRPr="00FA72DF" w:rsidRDefault="00416628" w:rsidP="00A14F62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>Prihodi poslovanja ostvareni do 30.6.2023. godine</w:t>
            </w:r>
          </w:p>
        </w:tc>
        <w:tc>
          <w:tcPr>
            <w:tcW w:w="3607" w:type="dxa"/>
          </w:tcPr>
          <w:p w14:paraId="2BA0350B" w14:textId="527D82C8" w:rsidR="00416628" w:rsidRPr="00FA72DF" w:rsidRDefault="00FA72DF" w:rsidP="00A14F62">
            <w:pPr>
              <w:pStyle w:val="Heading70"/>
              <w:keepNext/>
              <w:keepLines/>
              <w:spacing w:before="60" w:after="60"/>
              <w:ind w:firstLine="0"/>
              <w:jc w:val="right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</w:t>
            </w:r>
            <w:r w:rsidR="00220B09" w:rsidRPr="00FA72DF">
              <w:rPr>
                <w:b w:val="0"/>
                <w:bCs w:val="0"/>
                <w:color w:val="auto"/>
                <w:sz w:val="18"/>
                <w:szCs w:val="18"/>
              </w:rPr>
              <w:t>121.268,96</w:t>
            </w: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          </w:t>
            </w:r>
            <w:r w:rsidR="00416628" w:rsidRPr="00FA72DF">
              <w:rPr>
                <w:b w:val="0"/>
                <w:bCs w:val="0"/>
                <w:color w:val="auto"/>
                <w:sz w:val="18"/>
                <w:szCs w:val="18"/>
              </w:rPr>
              <w:t>eura</w:t>
            </w:r>
          </w:p>
        </w:tc>
      </w:tr>
      <w:tr w:rsidR="00FA72DF" w:rsidRPr="00FA72DF" w14:paraId="710E3609" w14:textId="77777777" w:rsidTr="001B0D1D">
        <w:tc>
          <w:tcPr>
            <w:tcW w:w="521" w:type="dxa"/>
          </w:tcPr>
          <w:p w14:paraId="3923EBED" w14:textId="77777777" w:rsidR="00416628" w:rsidRPr="00FA72DF" w:rsidRDefault="00416628" w:rsidP="00A14F62">
            <w:pPr>
              <w:pStyle w:val="Heading70"/>
              <w:keepNext/>
              <w:keepLines/>
              <w:numPr>
                <w:ilvl w:val="0"/>
                <w:numId w:val="21"/>
              </w:numPr>
              <w:spacing w:before="60" w:after="60"/>
              <w:ind w:left="0" w:firstLine="0"/>
              <w:rPr>
                <w:b w:val="0"/>
                <w:bCs w:val="0"/>
                <w:color w:val="auto"/>
                <w:sz w:val="18"/>
                <w:szCs w:val="18"/>
              </w:rPr>
            </w:pPr>
          </w:p>
        </w:tc>
        <w:tc>
          <w:tcPr>
            <w:tcW w:w="4957" w:type="dxa"/>
          </w:tcPr>
          <w:p w14:paraId="321EC674" w14:textId="516AC690" w:rsidR="00416628" w:rsidRPr="00FA72DF" w:rsidRDefault="00416628" w:rsidP="00A14F62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>Prenesena sredstva iz 202</w:t>
            </w:r>
            <w:r w:rsidR="00E11135" w:rsidRPr="00FA72DF">
              <w:rPr>
                <w:b w:val="0"/>
                <w:bCs w:val="0"/>
                <w:color w:val="auto"/>
                <w:sz w:val="18"/>
                <w:szCs w:val="18"/>
              </w:rPr>
              <w:t>3</w:t>
            </w: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. god  </w:t>
            </w:r>
          </w:p>
        </w:tc>
        <w:tc>
          <w:tcPr>
            <w:tcW w:w="3607" w:type="dxa"/>
          </w:tcPr>
          <w:p w14:paraId="61B0246F" w14:textId="3C7FFEF2" w:rsidR="00416628" w:rsidRPr="00FA72DF" w:rsidRDefault="009D2E40" w:rsidP="00A14F62">
            <w:pPr>
              <w:pStyle w:val="Heading70"/>
              <w:keepNext/>
              <w:keepLines/>
              <w:spacing w:before="60" w:after="60"/>
              <w:ind w:firstLine="0"/>
              <w:jc w:val="right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       </w:t>
            </w:r>
            <w:r w:rsidR="00FA72DF"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   </w:t>
            </w: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   </w:t>
            </w:r>
            <w:r w:rsidR="00FA72DF"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60.836,07 </w:t>
            </w: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ab/>
            </w:r>
            <w:r w:rsidR="00416628" w:rsidRPr="00FA72DF">
              <w:rPr>
                <w:b w:val="0"/>
                <w:bCs w:val="0"/>
                <w:color w:val="auto"/>
                <w:sz w:val="18"/>
                <w:szCs w:val="18"/>
              </w:rPr>
              <w:t>eura</w:t>
            </w:r>
          </w:p>
        </w:tc>
      </w:tr>
      <w:tr w:rsidR="00FA72DF" w:rsidRPr="00FA72DF" w14:paraId="3EE8B818" w14:textId="77777777" w:rsidTr="001B0D1D">
        <w:tc>
          <w:tcPr>
            <w:tcW w:w="521" w:type="dxa"/>
          </w:tcPr>
          <w:p w14:paraId="493BF67F" w14:textId="77777777" w:rsidR="00416628" w:rsidRPr="00FA72DF" w:rsidRDefault="00416628" w:rsidP="00A14F62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</w:p>
        </w:tc>
        <w:tc>
          <w:tcPr>
            <w:tcW w:w="4957" w:type="dxa"/>
          </w:tcPr>
          <w:p w14:paraId="1C6C5076" w14:textId="24BDE7A6" w:rsidR="00416628" w:rsidRPr="00FA72DF" w:rsidRDefault="00416628" w:rsidP="00A14F62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UKUPNO A+B                                                                                 </w:t>
            </w:r>
          </w:p>
        </w:tc>
        <w:tc>
          <w:tcPr>
            <w:tcW w:w="3607" w:type="dxa"/>
          </w:tcPr>
          <w:p w14:paraId="02578F0B" w14:textId="758A6303" w:rsidR="00416628" w:rsidRPr="00FA72DF" w:rsidRDefault="00FA72DF" w:rsidP="00A14F62">
            <w:pPr>
              <w:pStyle w:val="Heading70"/>
              <w:keepNext/>
              <w:keepLines/>
              <w:spacing w:before="60" w:after="60"/>
              <w:ind w:firstLine="0"/>
              <w:jc w:val="right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 182.105,03           </w:t>
            </w:r>
            <w:r w:rsidR="00416628" w:rsidRPr="00FA72DF">
              <w:rPr>
                <w:b w:val="0"/>
                <w:bCs w:val="0"/>
                <w:color w:val="auto"/>
                <w:sz w:val="18"/>
                <w:szCs w:val="18"/>
              </w:rPr>
              <w:t>eura</w:t>
            </w:r>
          </w:p>
        </w:tc>
      </w:tr>
      <w:tr w:rsidR="00FA72DF" w:rsidRPr="00FA72DF" w14:paraId="1314560A" w14:textId="77777777" w:rsidTr="001B0D1D">
        <w:tc>
          <w:tcPr>
            <w:tcW w:w="521" w:type="dxa"/>
          </w:tcPr>
          <w:p w14:paraId="00EB4C0F" w14:textId="77777777" w:rsidR="00416628" w:rsidRPr="00FA72DF" w:rsidRDefault="00416628" w:rsidP="00A14F62">
            <w:pPr>
              <w:pStyle w:val="Heading70"/>
              <w:keepNext/>
              <w:keepLines/>
              <w:numPr>
                <w:ilvl w:val="0"/>
                <w:numId w:val="21"/>
              </w:numPr>
              <w:spacing w:before="60" w:after="60"/>
              <w:ind w:left="0" w:firstLine="0"/>
              <w:rPr>
                <w:b w:val="0"/>
                <w:bCs w:val="0"/>
                <w:color w:val="auto"/>
                <w:sz w:val="18"/>
                <w:szCs w:val="18"/>
              </w:rPr>
            </w:pPr>
          </w:p>
        </w:tc>
        <w:tc>
          <w:tcPr>
            <w:tcW w:w="4957" w:type="dxa"/>
          </w:tcPr>
          <w:p w14:paraId="5DD19F08" w14:textId="54C7B278" w:rsidR="00416628" w:rsidRPr="00FA72DF" w:rsidRDefault="00416628" w:rsidP="00A14F62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>Rashodi poslovanja do 30.6.2023. godine</w:t>
            </w:r>
          </w:p>
        </w:tc>
        <w:tc>
          <w:tcPr>
            <w:tcW w:w="3607" w:type="dxa"/>
          </w:tcPr>
          <w:p w14:paraId="4DCEEFF7" w14:textId="78E4FAFB" w:rsidR="00416628" w:rsidRPr="00FA72DF" w:rsidRDefault="009D2E40" w:rsidP="00A14F62">
            <w:pPr>
              <w:pStyle w:val="Heading70"/>
              <w:keepNext/>
              <w:keepLines/>
              <w:spacing w:before="60" w:after="60"/>
              <w:ind w:firstLine="0"/>
              <w:jc w:val="right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>172.297,79</w:t>
            </w: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ab/>
            </w:r>
            <w:r w:rsidR="00416628" w:rsidRPr="00FA72DF">
              <w:rPr>
                <w:b w:val="0"/>
                <w:bCs w:val="0"/>
                <w:color w:val="auto"/>
                <w:sz w:val="18"/>
                <w:szCs w:val="18"/>
              </w:rPr>
              <w:t>eura</w:t>
            </w:r>
          </w:p>
        </w:tc>
      </w:tr>
      <w:tr w:rsidR="00FA72DF" w:rsidRPr="00FA72DF" w14:paraId="283E75A4" w14:textId="77777777" w:rsidTr="007E65EB">
        <w:tc>
          <w:tcPr>
            <w:tcW w:w="521" w:type="dxa"/>
          </w:tcPr>
          <w:p w14:paraId="0E3582CC" w14:textId="77777777" w:rsidR="00220B09" w:rsidRPr="00FA72DF" w:rsidRDefault="00220B09" w:rsidP="00220B09">
            <w:pPr>
              <w:pStyle w:val="Heading70"/>
              <w:keepNext/>
              <w:keepLines/>
              <w:numPr>
                <w:ilvl w:val="0"/>
                <w:numId w:val="21"/>
              </w:numPr>
              <w:spacing w:before="60" w:after="60"/>
              <w:ind w:left="0" w:firstLine="0"/>
              <w:rPr>
                <w:b w:val="0"/>
                <w:bCs w:val="0"/>
                <w:color w:val="auto"/>
                <w:sz w:val="18"/>
                <w:szCs w:val="18"/>
              </w:rPr>
            </w:pPr>
          </w:p>
        </w:tc>
        <w:tc>
          <w:tcPr>
            <w:tcW w:w="4957" w:type="dxa"/>
          </w:tcPr>
          <w:p w14:paraId="35E77253" w14:textId="470971C8" w:rsidR="00220B09" w:rsidRPr="00FA72DF" w:rsidRDefault="00220B09" w:rsidP="00220B09">
            <w:pPr>
              <w:pStyle w:val="Heading70"/>
              <w:keepNext/>
              <w:keepLines/>
              <w:spacing w:before="60" w:after="60"/>
              <w:ind w:firstLine="0"/>
              <w:rPr>
                <w:b w:val="0"/>
                <w:bCs w:val="0"/>
                <w:color w:val="auto"/>
                <w:sz w:val="18"/>
                <w:szCs w:val="18"/>
              </w:rPr>
            </w:pPr>
            <w:r w:rsidRPr="00FA72DF">
              <w:rPr>
                <w:b w:val="0"/>
                <w:bCs w:val="0"/>
                <w:color w:val="auto"/>
                <w:sz w:val="18"/>
                <w:szCs w:val="18"/>
              </w:rPr>
              <w:t xml:space="preserve">Neutrošena sredstva na računu (A+B – C)                                </w:t>
            </w:r>
          </w:p>
        </w:tc>
        <w:tc>
          <w:tcPr>
            <w:tcW w:w="3607" w:type="dxa"/>
            <w:vAlign w:val="bottom"/>
          </w:tcPr>
          <w:p w14:paraId="0B19A60F" w14:textId="520ED556" w:rsidR="00220B09" w:rsidRPr="00FA72DF" w:rsidRDefault="00FA72DF" w:rsidP="00FA72DF">
            <w:pPr>
              <w:jc w:val="center"/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</w:pPr>
            <w:r w:rsidRPr="00FA72DF">
              <w:rPr>
                <w:rFonts w:ascii="Arial" w:hAnsi="Arial" w:cs="Arial"/>
                <w:color w:val="auto"/>
                <w:sz w:val="18"/>
                <w:szCs w:val="18"/>
              </w:rPr>
              <w:t xml:space="preserve">                                    9.807,24         </w:t>
            </w:r>
            <w:r w:rsidR="00220B09" w:rsidRPr="00FA72DF">
              <w:rPr>
                <w:rFonts w:ascii="Arial" w:hAnsi="Arial" w:cs="Arial"/>
                <w:color w:val="auto"/>
                <w:sz w:val="18"/>
                <w:szCs w:val="18"/>
              </w:rPr>
              <w:t>eura</w:t>
            </w:r>
          </w:p>
        </w:tc>
      </w:tr>
    </w:tbl>
    <w:p w14:paraId="0B3B976D" w14:textId="77777777" w:rsidR="003551C1" w:rsidRPr="00FA72DF" w:rsidRDefault="003551C1">
      <w:pPr>
        <w:pStyle w:val="Heading70"/>
        <w:keepNext/>
        <w:keepLines/>
        <w:spacing w:after="120" w:line="326" w:lineRule="auto"/>
        <w:ind w:firstLine="0"/>
        <w:jc w:val="center"/>
        <w:rPr>
          <w:color w:val="auto"/>
          <w:sz w:val="18"/>
          <w:szCs w:val="18"/>
        </w:rPr>
      </w:pPr>
    </w:p>
    <w:bookmarkEnd w:id="5"/>
    <w:p w14:paraId="41822C80" w14:textId="1A271AC8" w:rsidR="00983110" w:rsidRDefault="00C26C4F" w:rsidP="00C26C4F">
      <w:pPr>
        <w:tabs>
          <w:tab w:val="left" w:pos="360"/>
        </w:tabs>
        <w:jc w:val="both"/>
        <w:rPr>
          <w:rFonts w:ascii="Arial" w:eastAsia="Arial" w:hAnsi="Arial" w:cs="Arial"/>
          <w:b/>
          <w:bCs/>
          <w:color w:val="231F20"/>
          <w:sz w:val="20"/>
          <w:szCs w:val="20"/>
          <w:shd w:val="clear" w:color="auto" w:fill="FFFFFF"/>
        </w:rPr>
      </w:pPr>
      <w:r>
        <w:rPr>
          <w:rFonts w:ascii="Arial" w:eastAsia="Arial" w:hAnsi="Arial" w:cs="Arial"/>
          <w:b/>
          <w:bCs/>
          <w:color w:val="231F20"/>
          <w:sz w:val="20"/>
          <w:szCs w:val="20"/>
          <w:shd w:val="clear" w:color="auto" w:fill="FFFFFF"/>
        </w:rPr>
        <w:t xml:space="preserve">I. </w:t>
      </w:r>
      <w:r w:rsidR="00983110" w:rsidRPr="00983110">
        <w:rPr>
          <w:rFonts w:ascii="Arial" w:eastAsia="Arial" w:hAnsi="Arial" w:cs="Arial"/>
          <w:b/>
          <w:bCs/>
          <w:color w:val="231F20"/>
          <w:sz w:val="20"/>
          <w:szCs w:val="20"/>
          <w:shd w:val="clear" w:color="auto" w:fill="FFFFFF"/>
        </w:rPr>
        <w:t>OPĆI DIO POLUGODIŠNJEG I GODIŠNJEG IZVJEŠTAJA O IZVRŠENJU PRORAČUNA</w:t>
      </w:r>
    </w:p>
    <w:p w14:paraId="4432604C" w14:textId="77777777" w:rsidR="00E406E2" w:rsidRPr="00983110" w:rsidRDefault="00E406E2" w:rsidP="00E406E2">
      <w:pPr>
        <w:tabs>
          <w:tab w:val="left" w:pos="360"/>
        </w:tabs>
        <w:ind w:left="720"/>
        <w:jc w:val="both"/>
        <w:rPr>
          <w:rFonts w:ascii="Arial" w:eastAsia="Arial" w:hAnsi="Arial" w:cs="Arial"/>
          <w:b/>
          <w:bCs/>
          <w:color w:val="231F20"/>
          <w:sz w:val="20"/>
          <w:szCs w:val="20"/>
          <w:shd w:val="clear" w:color="auto" w:fill="FFFFFF"/>
        </w:rPr>
      </w:pPr>
    </w:p>
    <w:p w14:paraId="3C05ED58" w14:textId="43C9274B" w:rsidR="003625BB" w:rsidRDefault="00983110" w:rsidP="003625BB">
      <w:pPr>
        <w:spacing w:after="40"/>
        <w:ind w:left="2702" w:hanging="2702"/>
        <w:rPr>
          <w:color w:val="231F20"/>
          <w:shd w:val="clear" w:color="auto" w:fill="FFFFFF"/>
        </w:rPr>
      </w:pPr>
      <w:bookmarkStart w:id="6" w:name="bookmark35"/>
      <w:r>
        <w:rPr>
          <w:rFonts w:ascii="Arial" w:eastAsia="Arial" w:hAnsi="Arial" w:cs="Arial"/>
          <w:b/>
          <w:bCs/>
          <w:sz w:val="20"/>
          <w:szCs w:val="20"/>
        </w:rPr>
        <w:t xml:space="preserve">SAŽETAK </w:t>
      </w:r>
      <w:r w:rsidR="003625BB" w:rsidRPr="003625BB"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t>RAČUNA PRIHODA I RASHODA I RAČUNA FINANCIRANJA</w:t>
      </w:r>
    </w:p>
    <w:tbl>
      <w:tblPr>
        <w:tblStyle w:val="Reetkatablice"/>
        <w:tblW w:w="9630" w:type="dxa"/>
        <w:tblInd w:w="-5" w:type="dxa"/>
        <w:tblLook w:val="04A0" w:firstRow="1" w:lastRow="0" w:firstColumn="1" w:lastColumn="0" w:noHBand="0" w:noVBand="1"/>
      </w:tblPr>
      <w:tblGrid>
        <w:gridCol w:w="3042"/>
        <w:gridCol w:w="1117"/>
        <w:gridCol w:w="1117"/>
        <w:gridCol w:w="1117"/>
        <w:gridCol w:w="1117"/>
        <w:gridCol w:w="1064"/>
        <w:gridCol w:w="1056"/>
      </w:tblGrid>
      <w:tr w:rsidR="00E406E2" w14:paraId="692A7941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3AEAA9AF" w14:textId="692E50DA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Račun / opis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577C8155" w14:textId="1C9DF570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Izvršenje 202</w:t>
            </w:r>
            <w:r w:rsidR="00B94DFD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3</w:t>
            </w: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. €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5E7A73CB" w14:textId="391CC324" w:rsidR="00E406E2" w:rsidRDefault="00E406E2" w:rsidP="00A14F62">
            <w:pPr>
              <w:spacing w:before="40" w:after="60"/>
              <w:ind w:hanging="127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Izvorni plan 202</w:t>
            </w:r>
            <w:r w:rsidR="00B94DFD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4</w:t>
            </w: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. €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1AB90B64" w14:textId="371AA3D6" w:rsidR="00E406E2" w:rsidRDefault="00E406E2" w:rsidP="00A14F62">
            <w:pPr>
              <w:spacing w:before="40" w:after="60"/>
              <w:ind w:hanging="27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Tekući plan 202</w:t>
            </w:r>
            <w:r w:rsidR="00B94DFD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4</w:t>
            </w: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. €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47F6AA3C" w14:textId="2FA04AED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Izvršenje 202</w:t>
            </w:r>
            <w:r w:rsidR="00B94DFD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4</w:t>
            </w: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. €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5CED8E65" w14:textId="108C146F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Indeks  4/1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207CA74A" w14:textId="68F8AFD4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Indeks  4/3</w:t>
            </w:r>
          </w:p>
        </w:tc>
      </w:tr>
      <w:tr w:rsidR="00E406E2" w14:paraId="5A2A7AD8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380E78C0" w14:textId="277E3920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A. RAČUN PRIHODA I RASHODA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1E3B41B5" w14:textId="306243B0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62547C11" w14:textId="44CB8038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5E2884AC" w14:textId="4E02B08C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3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537694EC" w14:textId="583BBA48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4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073C04CB" w14:textId="06664AAE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2490982B" w14:textId="1D4BA59E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6</w:t>
            </w:r>
          </w:p>
        </w:tc>
      </w:tr>
      <w:tr w:rsidR="00B94DFD" w14:paraId="77D3DD1F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CD7E78" w14:textId="7A1D5EE9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>Prihodi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9A6AB" w14:textId="5157FF42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182.518,44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FBEF9A" w14:textId="6C691A78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372.750,43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395A1" w14:textId="2A69083D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436.403,75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2FFB2E" w14:textId="02F298A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121.268,96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C40EAC" w14:textId="4B7A4278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66,44%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7392D0" w14:textId="4C5BEA5C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27,79%</w:t>
            </w:r>
          </w:p>
        </w:tc>
      </w:tr>
      <w:tr w:rsidR="00B94DFD" w14:paraId="7B163CAB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6F5D9" w14:textId="3F438D67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Prihodi od prodaje nefinancijske imovine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24E83" w14:textId="4CA0DB7F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0AD8C6" w14:textId="024A76F2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2AEDF6" w14:textId="0E6982EC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F7BB87" w14:textId="52A59F7E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1F69E" w14:textId="36E498D7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BEFDAA" w14:textId="7AC83CE7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94DFD" w14:paraId="582DD2B5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CE0609" w14:textId="5F13C17D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UKUPNI PRIHODI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CA4936" w14:textId="0D604CE9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182.518,44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74A1A" w14:textId="598988EF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372.750,43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9284BD" w14:textId="03629636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436.403,75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FB1076" w14:textId="60C987B4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121.268,96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B37BD9" w14:textId="62D942B0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66,44%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A30CC6" w14:textId="0F11BE39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27,79%</w:t>
            </w:r>
          </w:p>
        </w:tc>
      </w:tr>
      <w:tr w:rsidR="00B94DFD" w14:paraId="43DB1E22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59D28E" w14:textId="3A989E37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Rashodi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EF5061" w14:textId="482B1CA5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143.300,92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EB54F6" w14:textId="6C6A75DC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362.889,98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270BEE" w14:textId="50FE8D3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387.479,97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016388" w14:textId="347B8B3A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132.697,79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4297B" w14:textId="43F2E342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92,60%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C81BB1" w14:textId="587AD91C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34,25%</w:t>
            </w:r>
          </w:p>
        </w:tc>
      </w:tr>
      <w:tr w:rsidR="00B94DFD" w14:paraId="663759AB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42BBE6" w14:textId="0EB2B1E9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Rashodi za nabavu nefinancijske imovine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2F1D41" w14:textId="0E224E8D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9.403,28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821104" w14:textId="1D09C8B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43.462,37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D3AE74" w14:textId="14179824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119.379,51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D8767A" w14:textId="3BF19304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39.600,00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45F418" w14:textId="0271A141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421,13%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B22B62" w14:textId="342BC460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33,17%</w:t>
            </w:r>
          </w:p>
        </w:tc>
      </w:tr>
      <w:tr w:rsidR="00B94DFD" w14:paraId="7E9B9D66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352B3" w14:textId="1E94A1E0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UKUPNI RASHODI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48A0D4" w14:textId="02114221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152.704,20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4EABF9" w14:textId="2A498A09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406.352,35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2849D2" w14:textId="7DAA7904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506.859,48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A4D961" w14:textId="3F84E597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172.297,79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341AC7" w14:textId="1355F46A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112,83%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F43B81" w14:textId="65A34411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33,99%</w:t>
            </w:r>
          </w:p>
        </w:tc>
      </w:tr>
      <w:tr w:rsidR="00B94DFD" w14:paraId="08A80A5A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B533E2" w14:textId="091DF0A4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VIŠAK / MANJAK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9425FE" w14:textId="4CE5A956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29.814,24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2404A" w14:textId="4DBBCCB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-33.601,92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E92781" w14:textId="418FF765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-70.455,73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9D6AC9" w14:textId="261AE4F8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-51.028,83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168294" w14:textId="4A419D5E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-171,16%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9C2E46" w14:textId="54365B57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72,43%</w:t>
            </w:r>
          </w:p>
        </w:tc>
      </w:tr>
      <w:tr w:rsidR="00E406E2" w14:paraId="2E7492F4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78FA650B" w14:textId="25B273B7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B. RAČUN ZADUŽIVANJA / FINANCIRANJA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390360F1" w14:textId="4A0DF62B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51AAC076" w14:textId="14A99C6D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1EA65093" w14:textId="49E2BC0B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6D6DEBD8" w14:textId="1A54BF8D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2CFDB282" w14:textId="404537A0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1BB5F494" w14:textId="3A73BFD4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</w:tr>
      <w:tr w:rsidR="00E406E2" w14:paraId="7A7F2E2E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C9084" w14:textId="05930588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Primici od financijske imovine i zaduživanja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C0E74D" w14:textId="7447D9E4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765C86" w14:textId="037EF578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C85BB8" w14:textId="389BB6F7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736FEB" w14:textId="48C6E850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996E8C" w14:textId="11CB22F3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32EB71" w14:textId="39088E9B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E406E2" w14:paraId="0CAD07F1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52A75" w14:textId="1853B158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Izdaci za financijsku imovinu i otplate zajmova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ABBB9" w14:textId="5DC7390F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306D5D" w14:textId="3EE4E837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E07BBB" w14:textId="6EAD51CE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F75A78" w14:textId="0A284526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56ADDE" w14:textId="45F17947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591CA8" w14:textId="5BC674A7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 </w:t>
            </w:r>
          </w:p>
        </w:tc>
      </w:tr>
      <w:tr w:rsidR="00E406E2" w14:paraId="03B4B359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78B83D" w14:textId="67761F08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NETO ZADUŽIVANJE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40D878" w14:textId="3991531E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D6B67" w14:textId="172E7E3E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CE3944" w14:textId="6DADC9EB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77C04C" w14:textId="3F281B75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18C7E0" w14:textId="00B21E51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0,00%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B8B2EA" w14:textId="4C41AF7D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>0,00%</w:t>
            </w:r>
          </w:p>
        </w:tc>
      </w:tr>
      <w:tr w:rsidR="00B94DFD" w14:paraId="60E67E6B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69C7BC" w14:textId="0EF632BE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UKUPNI DONOS VIŠKA / MANJKA IZ PRETHODNE(IH) GODINA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2079D3" w14:textId="19FB2E6F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EE574F" w14:textId="7D27D4E5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39.363,00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9872BA" w14:textId="56C03098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61B2B" w14:textId="156F4DC2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FD130A" w14:textId="6A06B7C2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05F57" w14:textId="1EC474BB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B94DFD" w14:paraId="67FBDFD8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D7CF92" w14:textId="0686A387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sz w:val="16"/>
                <w:szCs w:val="16"/>
              </w:rPr>
              <w:t xml:space="preserve"> VIŠAK / MANJAK IZ PRETHODNE(IH) GODINE KOJI ĆE SE POKRITI / RASPOREDITI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43064D" w14:textId="43FB82E6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55B853" w14:textId="1154D5E1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33.601,92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D27D5" w14:textId="098A4ACF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70.455,73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3E14DB" w14:textId="41D9C42D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306C7" w14:textId="1142CA29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17C560" w14:textId="52F4796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</w:tr>
      <w:tr w:rsidR="00E406E2" w14:paraId="604DC2D9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4FBBDF6B" w14:textId="28519140" w:rsidR="00E406E2" w:rsidRDefault="00E406E2" w:rsidP="00A14F62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000000" w:themeColor="text1"/>
                <w:sz w:val="16"/>
                <w:szCs w:val="16"/>
              </w:rPr>
              <w:t>VIŠAK / MANJAK + NETO ZADUŽIVANJE / FINANCIRANJE + KORIŠTENO U PRETHODNIM GODINAMA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7576FDD6" w14:textId="5C3DFFD1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70F4DF25" w14:textId="518BDE46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7D217790" w14:textId="7DDB0C1A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07F4C986" w14:textId="576C3821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54E3D70C" w14:textId="6DB23F66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</w:tcPr>
          <w:p w14:paraId="43BDB822" w14:textId="6A371E18" w:rsidR="00E406E2" w:rsidRDefault="00E406E2" w:rsidP="00A14F62">
            <w:pPr>
              <w:spacing w:before="40" w:after="60"/>
              <w:jc w:val="right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</w:tr>
      <w:tr w:rsidR="00B94DFD" w14:paraId="59A111E2" w14:textId="77777777" w:rsidTr="00B94DFD"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A2D383" w14:textId="5F8A6A3D" w:rsidR="00B94DFD" w:rsidRDefault="00B94DFD" w:rsidP="00B94DFD">
            <w:pPr>
              <w:spacing w:before="40" w:after="60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817FE2">
              <w:rPr>
                <w:rFonts w:ascii="Arial" w:eastAsia="Times New Roman" w:hAnsi="Arial" w:cs="Arial"/>
                <w:b/>
                <w:bCs/>
                <w:sz w:val="16"/>
                <w:szCs w:val="16"/>
              </w:rPr>
              <w:t xml:space="preserve"> REZULTAT GODINE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9928A6" w14:textId="3C3B19DD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29.814,24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93CE6" w14:textId="5D067D9C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2202B" w14:textId="72FB3F95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78D894" w14:textId="78882825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-51.028,83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98020" w14:textId="2F333273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-171,16%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554E13" w14:textId="136697EE" w:rsidR="00B94DFD" w:rsidRPr="00B94DFD" w:rsidRDefault="00B94DFD" w:rsidP="00B94DFD">
            <w:pPr>
              <w:spacing w:before="40" w:after="60"/>
              <w:jc w:val="right"/>
              <w:rPr>
                <w:rFonts w:ascii="Arial" w:eastAsia="Arial" w:hAnsi="Arial" w:cs="Arial"/>
                <w:sz w:val="18"/>
                <w:szCs w:val="18"/>
              </w:rPr>
            </w:pPr>
            <w:r w:rsidRPr="00B94DFD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</w:tr>
    </w:tbl>
    <w:p w14:paraId="1F0DAFF9" w14:textId="1D4971B4" w:rsidR="003625BB" w:rsidRPr="003625BB" w:rsidRDefault="00EC634C" w:rsidP="00654260">
      <w:pPr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lastRenderedPageBreak/>
        <w:t>A.</w:t>
      </w:r>
      <w:r w:rsidR="00983110"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t xml:space="preserve"> </w:t>
      </w:r>
      <w:r w:rsidR="003625BB" w:rsidRPr="003625BB"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t>RAČUN PRIHODA I RASHODA</w:t>
      </w:r>
    </w:p>
    <w:p w14:paraId="78430386" w14:textId="77777777" w:rsidR="003625BB" w:rsidRDefault="003625BB" w:rsidP="00654260">
      <w:pPr>
        <w:rPr>
          <w:rFonts w:ascii="Arial" w:eastAsia="Arial" w:hAnsi="Arial" w:cs="Arial"/>
          <w:b/>
          <w:bCs/>
          <w:sz w:val="20"/>
          <w:szCs w:val="20"/>
        </w:rPr>
      </w:pPr>
    </w:p>
    <w:p w14:paraId="32F5040D" w14:textId="63921BAC" w:rsidR="001B0D1D" w:rsidRPr="00754AEA" w:rsidRDefault="00E406E2" w:rsidP="00654260">
      <w:pPr>
        <w:rPr>
          <w:rFonts w:ascii="Arial" w:eastAsia="Arial" w:hAnsi="Arial" w:cs="Arial"/>
          <w:b/>
          <w:bCs/>
          <w:sz w:val="22"/>
          <w:szCs w:val="22"/>
        </w:rPr>
      </w:pPr>
      <w:r w:rsidRPr="00754AEA">
        <w:rPr>
          <w:rFonts w:ascii="Arial" w:eastAsia="Arial" w:hAnsi="Arial" w:cs="Arial"/>
          <w:b/>
          <w:bCs/>
          <w:sz w:val="22"/>
          <w:szCs w:val="22"/>
        </w:rPr>
        <w:t>Izvještaj o  prihodima i rashodima prema ekonomskoj klasifikaciji</w:t>
      </w:r>
    </w:p>
    <w:p w14:paraId="52ECD728" w14:textId="77777777" w:rsidR="00654260" w:rsidRPr="00763149" w:rsidRDefault="00654260" w:rsidP="00654260">
      <w:pPr>
        <w:rPr>
          <w:rFonts w:ascii="Arial" w:eastAsia="Arial" w:hAnsi="Arial" w:cs="Arial"/>
          <w:sz w:val="20"/>
          <w:szCs w:val="20"/>
        </w:rPr>
      </w:pPr>
    </w:p>
    <w:tbl>
      <w:tblPr>
        <w:tblW w:w="10033" w:type="dxa"/>
        <w:tblInd w:w="-185" w:type="dxa"/>
        <w:tblLook w:val="04A0" w:firstRow="1" w:lastRow="0" w:firstColumn="1" w:lastColumn="0" w:noHBand="0" w:noVBand="1"/>
      </w:tblPr>
      <w:tblGrid>
        <w:gridCol w:w="2965"/>
        <w:gridCol w:w="1117"/>
        <w:gridCol w:w="1477"/>
        <w:gridCol w:w="1260"/>
        <w:gridCol w:w="1260"/>
        <w:gridCol w:w="1027"/>
        <w:gridCol w:w="927"/>
      </w:tblGrid>
      <w:tr w:rsidR="00B94DFD" w:rsidRPr="00B94DFD" w14:paraId="4B14D45F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AA6AAD4" w14:textId="77777777" w:rsidR="00B94DFD" w:rsidRPr="005136C8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5136C8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Račun / opis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56F463ED" w14:textId="0605E350" w:rsidR="00B94DFD" w:rsidRPr="00B94DFD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Izvršenje 2023.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78AA5DED" w14:textId="0FBFD02B" w:rsidR="00B94DFD" w:rsidRPr="00B94DFD" w:rsidRDefault="00B94DFD" w:rsidP="00B94DFD">
            <w:pPr>
              <w:spacing w:afterLines="20" w:after="48"/>
              <w:ind w:right="-105" w:hanging="104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Izvorni plan 2024.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3AE23D57" w14:textId="71DE5B10" w:rsidR="00B94DFD" w:rsidRPr="00B94DFD" w:rsidRDefault="00B94DFD" w:rsidP="00B94DFD">
            <w:pPr>
              <w:spacing w:afterLines="20" w:after="48"/>
              <w:ind w:right="-105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Tekući plan 2024.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4581058" w14:textId="2CF5BE91" w:rsidR="00B94DFD" w:rsidRPr="00B94DFD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Izvršenje 2024.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177BC5D" w14:textId="119371A6" w:rsidR="00B94DFD" w:rsidRPr="00B94DFD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Indeks  4/1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3981FEB2" w14:textId="051B4492" w:rsidR="00B94DFD" w:rsidRPr="00B94DFD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Indeks  4/3</w:t>
            </w:r>
          </w:p>
        </w:tc>
      </w:tr>
      <w:tr w:rsidR="00B94DFD" w:rsidRPr="00B94DFD" w14:paraId="2CC71DB4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792414F4" w14:textId="77777777" w:rsidR="00B94DFD" w:rsidRPr="005136C8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</w:rPr>
            </w:pPr>
            <w:r w:rsidRPr="005136C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</w:rPr>
              <w:t>A. RAČUN PRIHODA I RASHODA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7844C9AD" w14:textId="76171AB6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01F9E790" w14:textId="1E7715D9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6B354093" w14:textId="33072FAA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74FB2942" w14:textId="156E67A4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626AC26F" w14:textId="2E4DDB3A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5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noWrap/>
            <w:vAlign w:val="bottom"/>
            <w:hideMark/>
          </w:tcPr>
          <w:p w14:paraId="34B20719" w14:textId="5B9FFBBC" w:rsidR="00B94DFD" w:rsidRPr="00C26C4F" w:rsidRDefault="00B94DFD" w:rsidP="00B94DFD">
            <w:pPr>
              <w:spacing w:afterLines="20" w:after="48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</w:rPr>
            </w:pPr>
            <w:r w:rsidRPr="00C26C4F">
              <w:rPr>
                <w:rFonts w:ascii="Arial" w:hAnsi="Arial" w:cs="Arial"/>
                <w:b/>
                <w:bCs/>
                <w:color w:val="auto"/>
                <w:sz w:val="18"/>
                <w:szCs w:val="18"/>
              </w:rPr>
              <w:t>6</w:t>
            </w:r>
          </w:p>
        </w:tc>
      </w:tr>
      <w:tr w:rsidR="00B94DFD" w:rsidRPr="00B94DFD" w14:paraId="59518070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B5123" w14:textId="4EB029FC" w:rsidR="00B94DFD" w:rsidRPr="005136C8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6 Prihodi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4A83F" w14:textId="6315C262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182.518,44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74E87" w14:textId="27CBF4CE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372.750,43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C827C" w14:textId="55882B8E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436.403,75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6A909" w14:textId="4B31B15B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121.268,96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F9DE1" w14:textId="2D03B5EA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66,44%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891E2" w14:textId="36AAC337" w:rsidR="00B94DFD" w:rsidRPr="00B94DFD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B94DFD">
              <w:rPr>
                <w:rFonts w:ascii="Arial" w:hAnsi="Arial" w:cs="Arial"/>
                <w:b/>
                <w:bCs/>
                <w:sz w:val="18"/>
                <w:szCs w:val="18"/>
              </w:rPr>
              <w:t>27,79%</w:t>
            </w:r>
          </w:p>
        </w:tc>
      </w:tr>
      <w:tr w:rsidR="00B94DFD" w:rsidRPr="00B94DFD" w14:paraId="13370DBA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933E9" w14:textId="6BC11463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63 Pomoći iz inozemstva i od subjekata unutar općeg proračuna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948B6" w14:textId="0AB2005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24.692,66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74A81" w14:textId="69C4350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20F48" w14:textId="2733B14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0FD84" w14:textId="0523BE5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AB249" w14:textId="5338059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646CD" w14:textId="273BDAA9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5D6A55C3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657BC" w14:textId="25CFB222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636 Pomoći proračunskim korisnicima iz proračuna koji im nije nadležan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0A5DB" w14:textId="42E09D0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24.692,66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7A53D" w14:textId="3DF488F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AF78A" w14:textId="6936E50F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755EE" w14:textId="79FE6A4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85B69" w14:textId="29FE225D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79DB7" w14:textId="1579258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1ECF984B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90357" w14:textId="6EAE7938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6361 Tekuće pomoći proračunskim korisnicima iz proračuna koji im nije nadležan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1F0DA" w14:textId="1A7EFCC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24.692,66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1C9A5" w14:textId="14B3C2CC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16887" w14:textId="4F44CC8C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3D59C" w14:textId="1D67F8C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6C851" w14:textId="43665C9C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FB500" w14:textId="48FB9CFF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B94DFD" w:rsidRPr="00B94DFD" w14:paraId="1AA90884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2402D" w14:textId="1CA97AAE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64 Prihodi od imovine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4CA66" w14:textId="0327789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13,93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592E7" w14:textId="1C4B0A8F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19EAE" w14:textId="05E0DC8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14F3B" w14:textId="247F802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68,24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951FD" w14:textId="5892B88C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489,88%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B42A8" w14:textId="0FBEC0D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38698A92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86F7E" w14:textId="6175F614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641 Prihodi od financijske imovine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A0FCF" w14:textId="30949102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13,93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D6CA3" w14:textId="4E8BB9A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D8D8A" w14:textId="615DA01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BEFA7" w14:textId="53903F46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68,24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5B1B6" w14:textId="0784E09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489,88%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F5701" w14:textId="0FA9CBF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273A4937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5C846" w14:textId="74AE85A7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6413 Kamate na oročena sredstva i depozite po viđenju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0F8FA" w14:textId="7D57949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13,93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C5699" w14:textId="23EB5DFD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32C3C" w14:textId="1781762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4CEFE" w14:textId="1BA4E4A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68,24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5ADE7" w14:textId="16FB660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489,88%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D69A2" w14:textId="45855502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B94DFD" w:rsidRPr="00B94DFD" w14:paraId="4B8A219D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782E6" w14:textId="4BC986F7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66 Prihodi od prodaje proizvoda i robe te pruženih usluga i prihodi od donacija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562B5" w14:textId="5581FA6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13.145,05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89996" w14:textId="766F323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90C8B" w14:textId="22E6D6D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336D8" w14:textId="39F8FD49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BCA2B" w14:textId="15B4DA1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12,93%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7BB52" w14:textId="561EF15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7124DB3E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8624C" w14:textId="25C05704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661 Prihodi od prodaje proizvoda i robe te pruženih usluga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FC46B" w14:textId="00EDE9B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13.145,05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F094D" w14:textId="422AC573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48CF0" w14:textId="7DE5B5AD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FB558" w14:textId="3809F52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C8DC" w14:textId="6E82CFC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12,93%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7C3B" w14:textId="2B68E6F9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647F6CE3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BC45F" w14:textId="77CE2D23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 xml:space="preserve">6615 Prihodi od pruženih usluga              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94B40" w14:textId="0B17C29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13.145,05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8AED1" w14:textId="298FF1B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5639" w14:textId="1239E14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3C1CB" w14:textId="65A8565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E509B" w14:textId="6AB5F922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12,93%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70534" w14:textId="622377D3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B94DFD" w:rsidRPr="00B94DFD" w14:paraId="3FFCC203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27DF" w14:textId="7DA6AC27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67 Prihodi iz nadležnog proračuna i od HZZO-a temeljem ugovornih obveza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33C9B" w14:textId="1A6E931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143.671,37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8A854" w14:textId="1F0D1493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E63D4" w14:textId="53DB089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87BAB" w14:textId="69938E5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118.173,48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D216F" w14:textId="74F8495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82,25%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85409" w14:textId="7423212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38DCDAC3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BCA60" w14:textId="433ED077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671 Prihodi iz nadležnog proračuna za financiranje redovne djelatnosti proračunskih korisnika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FA42E" w14:textId="670454F0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143.671,37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A7AB6" w14:textId="2C3B798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277A7" w14:textId="00B1B73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50BD8" w14:textId="7B25EBEA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118.173,48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456EE" w14:textId="23A02A92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82,25%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7ACCC" w14:textId="528DD68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654AAFD4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13DB7" w14:textId="6143CDDC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6711 Prihodi iz nadležnog proračuna za financiranje rashoda poslovanja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944EA" w14:textId="7F0D6E83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143.671,37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577A9" w14:textId="41558C2E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C6025" w14:textId="09EF8C7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11256F" w14:textId="1C8C3B2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118.173,48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603CB" w14:textId="16220D7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82,25%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C4EDF" w14:textId="336A7321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B94DFD" w:rsidRPr="00B94DFD" w14:paraId="5878420F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84ABA" w14:textId="2CC7EEB2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 xml:space="preserve">68 Kazne, upravne mjere i ostali prihodi   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7C54B" w14:textId="5746606D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995,43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8B4AB" w14:textId="41EE2D1C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0FF0" w14:textId="69455A2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841EE" w14:textId="2F3F1916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1.327,24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615D6" w14:textId="2665FEA5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133,33%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08C6F" w14:textId="31E6C759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45AAD87B" w14:textId="77777777" w:rsidTr="00B94DFD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B1B15" w14:textId="29FED5D6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 xml:space="preserve">683 Ostali prihodi                          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C21B" w14:textId="5F6C71CD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995,43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5589A" w14:textId="5E56AAB3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50122" w14:textId="3DDF7E14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39527D" w14:textId="5E9476F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1.327,24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E56C9" w14:textId="65A3EBD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133,33%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41A8A" w14:textId="5C9BAE89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B94DFD" w:rsidRPr="00B94DFD" w14:paraId="05D7D265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FB0F0" w14:textId="27B4CB07" w:rsidR="00B94DFD" w:rsidRPr="003A1C26" w:rsidRDefault="00B94DFD" w:rsidP="00B94DFD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 xml:space="preserve">6831 Ostali prihodi                          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3C141" w14:textId="64A0B33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995,43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99AD4" w14:textId="04085047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5840B" w14:textId="4DFC5A9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76959" w14:textId="023EAB88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1.327,24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13C85" w14:textId="7BE333AB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133,33%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B9535" w14:textId="564227B2" w:rsidR="00B94DFD" w:rsidRPr="003A1C26" w:rsidRDefault="00B94DFD" w:rsidP="00B94DFD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1EA9ADD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F32C0" w14:textId="5568CBC9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 Rashodi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AC339" w14:textId="3F1069F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143.300,92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02284" w14:textId="49673CA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362.889,98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926BA" w14:textId="49E9522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387.479,97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F8250" w14:textId="23A7ED0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132.697,79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7219D" w14:textId="3CA7CAD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92,60%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142C0" w14:textId="68BB031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34,25%</w:t>
            </w:r>
          </w:p>
        </w:tc>
      </w:tr>
      <w:tr w:rsidR="003A1C26" w:rsidRPr="003A1C26" w14:paraId="00D706F5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3E554" w14:textId="68145BA4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 Rashodi za zaposlene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1A794" w14:textId="2AAEDF4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98.229,73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686FF" w14:textId="11B965E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5C13F" w14:textId="10878CC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37B36" w14:textId="5CFAFB3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87.202,09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A7A9E" w14:textId="3A15C0B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88,77%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EDB7B" w14:textId="6F8E10B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6569926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28F7D" w14:textId="4C5927AA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311 Plaće (Bruto)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787E0" w14:textId="035DBA1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80.366,14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47D08" w14:textId="3DB84F9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D81E2" w14:textId="62D2CBF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C9D1B" w14:textId="6F4E70B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71.512,29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40520" w14:textId="4C7F065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88,98%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5812F" w14:textId="4022F53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6ADAE465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291AD" w14:textId="6D9A7899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3111 Plaće za redovan rad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B5C63" w14:textId="6D5D40B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77.157,63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400D5" w14:textId="2D892BB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0AE11" w14:textId="025DCC3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28EFA" w14:textId="3BD22E7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65.917,81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3EDA0" w14:textId="1F6F7C7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85,43%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0070B" w14:textId="1306DD6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26D03AA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8E7C2" w14:textId="74A129ED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3112 Plaće u naravi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DB10" w14:textId="5518958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3.208,51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3C9A1" w14:textId="2B2DCF9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B1700" w14:textId="1780878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E6252" w14:textId="6DD468E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5.594,48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EBF6E" w14:textId="16AED87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174,36%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2980E" w14:textId="4CB427D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A138D3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73C9D" w14:textId="0B600B50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312 Ostali rashodi za zaposlene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D16FF" w14:textId="29B287F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5.187,32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04CF" w14:textId="4116013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60AE" w14:textId="04388A1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2A0D7" w14:textId="4120644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4.483,36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49B3" w14:textId="46116D1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86,43%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51997" w14:textId="2592818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95DBE57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D959A" w14:textId="59DC488C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3121 Ostali rashodi za zaposlene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1233E" w14:textId="6719AD3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5.187,32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1C362" w14:textId="5F170F1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179D7" w14:textId="12AAC5B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C1507" w14:textId="2748919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4.483,36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FAB59" w14:textId="0090B5A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86,43%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D4E33" w14:textId="4A946B2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593ABAFB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BD1D8" w14:textId="30461A48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313 Doprinosi na plaće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E14D3" w14:textId="037126B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12.676,27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1B5D3" w14:textId="26E75AE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92AF5" w14:textId="149725A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1C189" w14:textId="5AF5D03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11.206,44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A7804" w14:textId="1E3C2EC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88,40%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B03BA" w14:textId="05DBB5C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F98B44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402CE" w14:textId="02DB518E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3132 Doprinosi za obvezno zdravstveno osiguranje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C6796" w14:textId="1755FA4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12.676,27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EBBAA" w14:textId="586E891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217E3" w14:textId="238D623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B42F9" w14:textId="1D20207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11.206,44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50654" w14:textId="4A6F26E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88,40%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07D02" w14:textId="2534CE2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29D8E8E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9000E" w14:textId="75B65D33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 Materijalni rashodi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3E104" w14:textId="70D0539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44.879,82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C3EAF" w14:textId="0323F52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D6616" w14:textId="15812B5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241C6" w14:textId="2243F6D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45.298,42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20300" w14:textId="5B24585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100,93%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9E813" w14:textId="1C5F0FD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0B557A1F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FB7B" w14:textId="5EB58959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321 Naknade troškova zaposlenima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B4014" w14:textId="75860F8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8.716,81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6010E" w14:textId="330F908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3477E" w14:textId="7728721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AA751" w14:textId="360D693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11.549,31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1BE4B" w14:textId="51467DE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132,49%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E245A" w14:textId="1859F22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57D1BF8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AC09D" w14:textId="65F59A39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3211 Službena putovanja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C4092" w14:textId="672FB48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2.070,89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5EC58" w14:textId="2C2E2E3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8B481" w14:textId="02AF8EC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165BF" w14:textId="212D52B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3.208,61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922A8" w14:textId="1DF9C81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154,94%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371CE" w14:textId="127EE88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0971C302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9A20" w14:textId="3A430F96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3212 Naknade za prijevoz, za rad na terenu i odvojeni život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E8FAC" w14:textId="248037D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4.335,54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A8F5A" w14:textId="65EA053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A4FAD" w14:textId="5DD638D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F93E9" w14:textId="2008C29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4.708,00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A3958" w14:textId="15DCB26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108,59%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6CDCB" w14:textId="4EB3CC3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60F126E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2EA88" w14:textId="2A946044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lastRenderedPageBreak/>
              <w:t>3213 Stručno usavršavanje zaposlenika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C5632" w14:textId="72FD7A7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1.432,98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3A07E" w14:textId="01506B8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0E3EE" w14:textId="053A897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4F959" w14:textId="66028C9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1.792,50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ECE01" w14:textId="19671A4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125,09%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1F42C" w14:textId="23690CD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62B300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E73D7" w14:textId="4D1298EF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 xml:space="preserve">3214 Ostale naknade troškova zaposlenima                                                                 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EC59E" w14:textId="5A1B0E5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877,40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FEEF3" w14:textId="5B027BE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ED518" w14:textId="0957DAE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B404" w14:textId="070B9BD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1.840,20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3BD12" w14:textId="6E509FA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209,73%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9172F" w14:textId="2609D14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4E971973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E6118" w14:textId="0B2F62E2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322 Rashodi za materijal i energiju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FCCC8" w14:textId="48B6C0B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4.105,70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FE02F" w14:textId="260B2AE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84883" w14:textId="157AC42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29078" w14:textId="4E1A198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1.935,67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D455A" w14:textId="7740C8D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47,15%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A6DE8" w14:textId="0B66820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CBA1EFB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82526" w14:textId="7AF07DD2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3221 Uredski materijal i ostali materijalni rashodi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5EA83" w14:textId="684406C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1.859,14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276E9" w14:textId="14C4598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8A1E2" w14:textId="4BAC79F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741C2" w14:textId="4EEC725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1.063,82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25D1C" w14:textId="3F6E630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57,22%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AC666" w14:textId="08D9EC8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548CA157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35A8C" w14:textId="3B0246BC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3223 Energija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5A51E" w14:textId="4A6E6A3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2.246,56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C5E45" w14:textId="08EEABD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4945E5" w14:textId="4742E60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B5150" w14:textId="6039023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871,85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B2BD9" w14:textId="39DA392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38,81%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E101B" w14:textId="03CF0C7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4A318E5A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67606" w14:textId="7AF33B85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 Rashodi za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AA1D8" w14:textId="7960EF9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23.466,44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F90E4" w14:textId="16D412E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66839" w14:textId="60E4FD0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93409" w14:textId="4646B4B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23.186,61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3B9A" w14:textId="75A11FF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98,81%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14003" w14:textId="41548B3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05C04444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EF5AC" w14:textId="5D4843A9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3231 Usluge telefona, pošte i prijevoza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3C5AA" w14:textId="39036A6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1.793,24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2E01B" w14:textId="5314EAC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C1B04" w14:textId="647F781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52C91" w14:textId="02B1246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1.468,19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B6E6C" w14:textId="65E2956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81,87%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80477" w14:textId="408AC9F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6FEF877C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7A1EC" w14:textId="5970EB12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3232 Usluge tekućeg i investicijskog održavanja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B9D93" w14:textId="5BF6F1D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8C4C8" w14:textId="2BA7EEC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1DEDC" w14:textId="64808BA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F6C39" w14:textId="7C46D99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160,00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7B06E" w14:textId="348C620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85130" w14:textId="089882C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2DAEA430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935C" w14:textId="7C328BEC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3233 Usluge promidžbe i informiranja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B1F3E" w14:textId="3A2ECF2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A59CE" w14:textId="30CDCCB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3E3DD" w14:textId="6233F94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97FB0" w14:textId="512CC2F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248,85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433B7" w14:textId="4815C22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0D6D6" w14:textId="05C6D36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DA581B0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D941D" w14:textId="5EE0A42F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3234 Komunalne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7EBBD" w14:textId="1BAA78A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966,25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B64EA" w14:textId="75E407E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B21C6" w14:textId="4810AD5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B8EAF" w14:textId="6D79CA3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831,89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D9CAD" w14:textId="445E385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86,09%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06F2B" w14:textId="6DA4F48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36944A45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D1833" w14:textId="3B1A1152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3235 Zakupnine i najamnine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63F83" w14:textId="02748E1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9.089,23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F360B" w14:textId="4C7AAA7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91957" w14:textId="18EB83D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DF42C" w14:textId="4FE0E35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9.927,43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D2674" w14:textId="0CEA08C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109,22%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9349D" w14:textId="095E82E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9BB213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20DBC" w14:textId="7635AA77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3236 Zdravstvene i veterinarske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5C8E0" w14:textId="4E1BD8F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412,11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822A6" w14:textId="1D5F5BA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61C16" w14:textId="6E4B693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0537B" w14:textId="4E5F580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70,00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F6734" w14:textId="1199646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16,99%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727B4" w14:textId="44AC706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723FFCF6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652DC" w14:textId="0B2600AF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3237 Intelektualne i osobne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5A2E2" w14:textId="11057D1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1.971,45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66D3A" w14:textId="1A9BADC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91B97" w14:textId="6165578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461AB" w14:textId="2CE44CA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1.799,76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3D9F3" w14:textId="12FD814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91,29%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D30A5" w14:textId="22543B0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614F5E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84D19" w14:textId="53F8C7B4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3238 Računalne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88EE" w14:textId="755DA0B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6.461,94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BEBEC" w14:textId="23ECC21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6B84A" w14:textId="4CDDB14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8DCE1" w14:textId="69C6483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6.054,47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E7016" w14:textId="610FB79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93,69%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EFFB8" w14:textId="33029CF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5E179CAF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AAABD" w14:textId="56B02116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3239 Ostale usluge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4D446" w14:textId="0DF56E2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2.772,22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06370" w14:textId="1B8EB19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389A5" w14:textId="4C3EEFC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43D21" w14:textId="4D70A8B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2.626,02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A120D" w14:textId="6A465F9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94,73%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34840" w14:textId="28CD548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AC3DA77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D2D2" w14:textId="0C992A85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 Ostali nespomenuti rashodi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E95AE" w14:textId="1A276BD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8.590,87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13AC7" w14:textId="7560681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8ED31" w14:textId="0E8771B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01EE2" w14:textId="4670EE1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8.626,83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D92C6" w14:textId="062541A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100,42%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4AB7F" w14:textId="5E5369C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5686ED91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0CAF7" w14:textId="409FE44E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3291 Naknade za rad predstavničkih i izvršnih tijela, povjerenstava i slično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7475D" w14:textId="7AF625E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7.924,82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8842" w14:textId="5019D6A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D4523" w14:textId="0A4CB1B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21E8A" w14:textId="106ADEF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7.465,37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A7145" w14:textId="3EBF634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94,20%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83570" w14:textId="4F51137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6CF70C2D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4B263" w14:textId="6816A246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3292 Premije osiguranja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C4A37" w14:textId="475C40B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82067" w14:textId="392B1B1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01C82" w14:textId="45BB628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28243" w14:textId="12F8990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281,54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C38C7" w14:textId="2B6787C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B0E79" w14:textId="3DD1A93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83A830A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AFA7B" w14:textId="0CF8E54E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3293 Reprezentacija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81C52" w14:textId="5EA6B0A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30,53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3553F" w14:textId="3BD4E63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A3B76" w14:textId="718FBD9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7F515" w14:textId="2E1CEDA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168,98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210F4" w14:textId="0E9A7285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553,49%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130D0" w14:textId="5628119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29BAC147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1EA8D" w14:textId="7A9D87D7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3294 Članarine i norme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00DD9" w14:textId="790563E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290,00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00384" w14:textId="5ED6F39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3B5F2" w14:textId="774C54D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7DA54" w14:textId="70526D0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290,00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FCB6B" w14:textId="75DD2BA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B87EF" w14:textId="40E0AB3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34179701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9861" w14:textId="529A89F1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3299 Ostali nespomenuti rashodi poslovanja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3CE68" w14:textId="6B0CCE5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345,52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2275A" w14:textId="6555858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C6AAE" w14:textId="1CF13BE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57DE3" w14:textId="38F7BD0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420,94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B3DCA" w14:textId="493AFFE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121,83%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E3D6E" w14:textId="777915E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E2B5638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8C660" w14:textId="799B4AD8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34 Financijski rashodi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F0F84" w14:textId="0BF9E5A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30F18" w14:textId="0CED2B2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70B3E" w14:textId="019DB3C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74FB8" w14:textId="782ACD5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197,28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A2BF8" w14:textId="30694BD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103,09%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5B91D" w14:textId="528FD0B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52770F77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75D29" w14:textId="08A30477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343 Ostali financijski rashodi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DDE49" w14:textId="1D66E62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5820B" w14:textId="0F980C76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AACA5" w14:textId="5722B76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E2F2E" w14:textId="12B6802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197,28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4A723" w14:textId="0CD8DF3A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103,09%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CE918" w14:textId="76F87E5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015A2B11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92897" w14:textId="1461F4B6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3431 Bankarske usluge i usluge platnog prometa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6F2F5" w14:textId="45D6BFF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191,37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3937F" w14:textId="5A8EB594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E3798" w14:textId="2FD8C29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78E7E" w14:textId="2FC8665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197,28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27488" w14:textId="3FA324B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103,09%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D4984" w14:textId="70C497F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b/>
                <w:bCs/>
                <w:sz w:val="18"/>
                <w:szCs w:val="18"/>
              </w:rPr>
            </w:pPr>
          </w:p>
        </w:tc>
      </w:tr>
      <w:tr w:rsidR="003A1C26" w:rsidRPr="003A1C26" w14:paraId="643EDC2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2E40B" w14:textId="33F46F9C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 Rashodi za nabavu nefinancijske imovine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37507" w14:textId="436A92E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9.403,28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8D7CAA" w14:textId="6A92A2F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43.462,37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F4478C" w14:textId="168227D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119.379,51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698BC5" w14:textId="1A3FE5C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39.600,00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3CA19" w14:textId="205E1E38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421,13%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0D1080" w14:textId="55B9FC8B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33,17%</w:t>
            </w:r>
          </w:p>
        </w:tc>
      </w:tr>
      <w:tr w:rsidR="003A1C26" w:rsidRPr="003A1C26" w14:paraId="1E7326CD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FA410" w14:textId="5B1A5528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 Rashodi za nabavu proizvedene dugotrajne imovine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A5D53A" w14:textId="1C41D89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9.403,28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1DCA1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9B5B3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AC6A1F" w14:textId="251FED42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39.600,00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6FF5C9" w14:textId="54DDB7DF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421,13%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3507A5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4B1B2BB0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FF9DB" w14:textId="58E3B702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423 Prijevozna sredstva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12CB0" w14:textId="32F0AF2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9.403,28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EC2584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682108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C7EED9" w14:textId="42B62AE9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22C47C" w14:textId="567B51F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D8B818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1EF42BB4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3EF60" w14:textId="540352EE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4231 Prijevozna sredstva u cestovnom prometu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2E647" w14:textId="1E916023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9.403,28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5918AC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144105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0F420C" w14:textId="5FA55AC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65890C" w14:textId="4A21D2D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475E28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4A838164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72700" w14:textId="0EA35250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426 Nematerijalna proizvedena imovina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DFD94E" w14:textId="1FAF15A0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A068EA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E5C234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5845FE" w14:textId="2A997B5D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39.600,00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81F9EB" w14:textId="5D1E7061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5D5B46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  <w:tr w:rsidR="003A1C26" w:rsidRPr="003A1C26" w14:paraId="41F3222A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F7FDF9" w14:textId="73CA3205" w:rsidR="003A1C26" w:rsidRPr="003A1C26" w:rsidRDefault="003A1C26" w:rsidP="003A1C26">
            <w:pPr>
              <w:spacing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4263 Umjetnička, literarna i znanstvena djela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D72CC6" w14:textId="4416846C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DD7063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D523F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B8EAEA" w14:textId="2EEDE28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39.600,00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18FD67" w14:textId="7718207E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sz w:val="18"/>
                <w:szCs w:val="18"/>
              </w:rPr>
              <w:t>0,00%</w:t>
            </w:r>
          </w:p>
        </w:tc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E55ED" w14:textId="77777777" w:rsidR="003A1C26" w:rsidRPr="003A1C26" w:rsidRDefault="003A1C26" w:rsidP="003A1C26">
            <w:pPr>
              <w:spacing w:afterLines="20" w:after="48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</w:p>
        </w:tc>
      </w:tr>
    </w:tbl>
    <w:p w14:paraId="349B05C4" w14:textId="77777777" w:rsidR="00FC2822" w:rsidRDefault="00FC2822" w:rsidP="003A37D9">
      <w:pPr>
        <w:pStyle w:val="Tijeloteksta"/>
        <w:spacing w:after="280" w:line="360" w:lineRule="auto"/>
        <w:ind w:firstLine="0"/>
        <w:jc w:val="both"/>
      </w:pPr>
    </w:p>
    <w:p w14:paraId="099B47BB" w14:textId="77777777" w:rsidR="00FC2822" w:rsidRDefault="00FC2822" w:rsidP="00807C18">
      <w:pPr>
        <w:pStyle w:val="Tijeloteksta"/>
        <w:spacing w:after="0" w:line="360" w:lineRule="auto"/>
        <w:ind w:firstLine="0"/>
        <w:jc w:val="both"/>
      </w:pPr>
    </w:p>
    <w:p w14:paraId="672E87E5" w14:textId="77777777" w:rsidR="00921852" w:rsidRDefault="00921852" w:rsidP="003A37D9">
      <w:pPr>
        <w:pStyle w:val="Tijeloteksta"/>
        <w:spacing w:after="280" w:line="360" w:lineRule="auto"/>
        <w:ind w:firstLine="0"/>
        <w:jc w:val="both"/>
      </w:pPr>
    </w:p>
    <w:p w14:paraId="007A9427" w14:textId="77777777" w:rsidR="003A1C26" w:rsidRDefault="003A1C26" w:rsidP="003A37D9">
      <w:pPr>
        <w:pStyle w:val="Tijeloteksta"/>
        <w:spacing w:after="280" w:line="360" w:lineRule="auto"/>
        <w:ind w:firstLine="0"/>
        <w:jc w:val="both"/>
      </w:pPr>
    </w:p>
    <w:p w14:paraId="516AC542" w14:textId="773C6EF2" w:rsidR="009E656E" w:rsidRPr="003625BB" w:rsidRDefault="009E656E" w:rsidP="009E656E">
      <w:pPr>
        <w:widowControl/>
        <w:spacing w:after="160" w:line="259" w:lineRule="auto"/>
        <w:rPr>
          <w:rFonts w:ascii="Arial" w:eastAsia="Times New Roman" w:hAnsi="Arial" w:cs="Arial"/>
          <w:b/>
          <w:bCs/>
          <w:color w:val="auto"/>
          <w:sz w:val="20"/>
          <w:szCs w:val="20"/>
          <w:lang w:val="en-US" w:eastAsia="en-US" w:bidi="ar-SA"/>
        </w:rPr>
      </w:pPr>
      <w:r w:rsidRPr="00754AEA">
        <w:rPr>
          <w:rFonts w:ascii="Arial" w:eastAsia="Arial" w:hAnsi="Arial" w:cs="Arial"/>
          <w:b/>
          <w:bCs/>
          <w:sz w:val="22"/>
          <w:szCs w:val="22"/>
        </w:rPr>
        <w:lastRenderedPageBreak/>
        <w:t>Izvještaj o  prihodima i rashodima prema</w:t>
      </w:r>
      <w:r w:rsidRPr="003625BB">
        <w:rPr>
          <w:rFonts w:ascii="Arial" w:eastAsia="Times New Roman" w:hAnsi="Arial" w:cs="Arial"/>
          <w:b/>
          <w:bCs/>
          <w:color w:val="auto"/>
          <w:sz w:val="20"/>
          <w:szCs w:val="20"/>
          <w:lang w:val="en-US" w:eastAsia="en-US" w:bidi="ar-SA"/>
        </w:rPr>
        <w:t xml:space="preserve"> izvorima financiranja</w:t>
      </w:r>
    </w:p>
    <w:p w14:paraId="24A0555E" w14:textId="77777777" w:rsidR="00FC2822" w:rsidRDefault="00FC2822" w:rsidP="009E656E">
      <w:pPr>
        <w:pStyle w:val="Tijeloteksta"/>
        <w:spacing w:after="0" w:line="240" w:lineRule="auto"/>
        <w:ind w:firstLine="0"/>
        <w:jc w:val="both"/>
      </w:pPr>
    </w:p>
    <w:tbl>
      <w:tblPr>
        <w:tblpPr w:leftFromText="180" w:rightFromText="180" w:vertAnchor="page" w:horzAnchor="margin" w:tblpY="1861"/>
        <w:tblW w:w="9715" w:type="dxa"/>
        <w:tblLayout w:type="fixed"/>
        <w:tblLook w:val="04A0" w:firstRow="1" w:lastRow="0" w:firstColumn="1" w:lastColumn="0" w:noHBand="0" w:noVBand="1"/>
      </w:tblPr>
      <w:tblGrid>
        <w:gridCol w:w="2965"/>
        <w:gridCol w:w="1125"/>
        <w:gridCol w:w="1125"/>
        <w:gridCol w:w="1125"/>
        <w:gridCol w:w="1125"/>
        <w:gridCol w:w="1125"/>
        <w:gridCol w:w="1125"/>
      </w:tblGrid>
      <w:tr w:rsidR="003A1C26" w:rsidRPr="00565901" w14:paraId="28C57656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DBC28B9" w14:textId="77777777" w:rsidR="003A1C26" w:rsidRPr="008D5530" w:rsidRDefault="003A1C26" w:rsidP="003A1C26">
            <w:pPr>
              <w:spacing w:beforeLines="20" w:before="48" w:afterLines="20" w:after="48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Račun / opis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56730B89" w14:textId="2D4E42CC" w:rsidR="003A1C26" w:rsidRPr="003A1C26" w:rsidRDefault="003A1C26" w:rsidP="003A1C26">
            <w:pPr>
              <w:spacing w:beforeLines="20" w:before="48" w:afterLines="20" w:after="48"/>
              <w:ind w:hanging="10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Izvršenje 2023.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68E67CE" w14:textId="01ABFC79" w:rsidR="003A1C26" w:rsidRPr="003A1C26" w:rsidRDefault="003A1C26" w:rsidP="003A1C26">
            <w:pPr>
              <w:spacing w:beforeLines="20" w:before="48" w:afterLines="20" w:after="48"/>
              <w:ind w:right="-15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Izvorni plan 2024.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703105ED" w14:textId="55517904" w:rsidR="003A1C26" w:rsidRPr="003A1C26" w:rsidRDefault="003A1C26" w:rsidP="003A1C26">
            <w:pPr>
              <w:spacing w:beforeLines="20" w:before="48" w:afterLines="20" w:after="48"/>
              <w:ind w:right="-150" w:hanging="10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Tekući plan 2024.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3BD48DD" w14:textId="59C6E67E" w:rsidR="003A1C26" w:rsidRPr="003A1C26" w:rsidRDefault="003A1C26" w:rsidP="003A1C26">
            <w:pPr>
              <w:spacing w:beforeLines="20" w:before="48" w:afterLines="20" w:after="48"/>
              <w:ind w:firstLine="46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Izvršenje 2024.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FA11230" w14:textId="1C62A6D2" w:rsidR="003A1C26" w:rsidRPr="003A1C26" w:rsidRDefault="003A1C26" w:rsidP="003A1C26">
            <w:pPr>
              <w:spacing w:beforeLines="20" w:before="48" w:afterLines="20" w:after="48"/>
              <w:ind w:hanging="1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Indeks  4/1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5143955A" w14:textId="0074C78F" w:rsidR="003A1C26" w:rsidRPr="003A1C26" w:rsidRDefault="003A1C26" w:rsidP="003A1C26">
            <w:pPr>
              <w:spacing w:beforeLines="20" w:before="48" w:afterLines="20" w:after="48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Indeks  4/3</w:t>
            </w:r>
          </w:p>
        </w:tc>
      </w:tr>
      <w:tr w:rsidR="003A1C26" w:rsidRPr="00565901" w14:paraId="511113FD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3A599683" w14:textId="77777777" w:rsidR="003A1C26" w:rsidRPr="008D5530" w:rsidRDefault="003A1C26" w:rsidP="003A1C26">
            <w:pPr>
              <w:spacing w:beforeLines="20" w:before="48" w:afterLines="20" w:after="48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PRIHODI I RASHODI PREMA IZVORIMA FINANCIRANJA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9EFEE31" w14:textId="153AA9CC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4919609" w14:textId="77A675D2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00358EA5" w14:textId="32A1F5A6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1AE0C56" w14:textId="2B6B1A49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D1C0228" w14:textId="0635F2F0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68B8243" w14:textId="796814A8" w:rsidR="003A1C26" w:rsidRPr="003A1C26" w:rsidRDefault="003A1C26" w:rsidP="003A1C26">
            <w:pPr>
              <w:spacing w:beforeLines="20" w:before="48" w:afterLines="20" w:after="48"/>
              <w:ind w:hanging="374"/>
              <w:jc w:val="center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6</w:t>
            </w:r>
          </w:p>
        </w:tc>
      </w:tr>
      <w:tr w:rsidR="003A1C26" w:rsidRPr="00565901" w14:paraId="79E97AD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738ADF9" w14:textId="0AE69E23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SVEUKUPNI PRIHODI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476F3DC" w14:textId="50F4C22D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182.518,44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27626ED" w14:textId="5B1D0DA0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372.750,43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9C00A11" w14:textId="20B3D5B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436.403,75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74F2251" w14:textId="60D0FFD1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121.268,96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1E445BB" w14:textId="19E1C7A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66,44%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D53FBA3" w14:textId="1036843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27,79%</w:t>
            </w:r>
          </w:p>
        </w:tc>
      </w:tr>
      <w:tr w:rsidR="003A1C26" w:rsidRPr="00565901" w14:paraId="5FBAC69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1AC07C" w14:textId="04CFBF06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1. Opći prihodi i primitci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6570D04" w14:textId="1B4B91F3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143.671,37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9B4697" w14:textId="2DB6DF8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3EFFD87" w14:textId="261599C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356.799,33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DDE263" w14:textId="4BD9EB7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118.173,48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342A83D" w14:textId="72A3B81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82,25%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F3CEF71" w14:textId="7C289CDD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33,12%</w:t>
            </w:r>
          </w:p>
        </w:tc>
      </w:tr>
      <w:tr w:rsidR="003A1C26" w:rsidRPr="00565901" w14:paraId="62F98ECB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B61C1DD" w14:textId="2F688377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1.1. Opći prihodi i primici - SMŽ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056EC71" w14:textId="1F852E4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143.671,37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1B96485" w14:textId="4FBAADF3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052285E" w14:textId="4D8754F8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356.799,33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AE38747" w14:textId="6073E691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118.173,48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5C95C47" w14:textId="0238E84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82,25%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8E5CD16" w14:textId="6BB2FC1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33,12%</w:t>
            </w:r>
          </w:p>
        </w:tc>
      </w:tr>
      <w:tr w:rsidR="003A1C26" w:rsidRPr="00565901" w14:paraId="73BC97D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AE7FEBB" w14:textId="2C9DDF3D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3. Vlastiti prihodi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123FE82" w14:textId="2ADC9F9D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14.154,41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E7B25E" w14:textId="079A360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19.605,42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FB2A4A1" w14:textId="2A898522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19.705,42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3627E4B" w14:textId="40D815A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3.095,48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93D9DE" w14:textId="5F0B320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21,87%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719CC3A" w14:textId="4AB6E91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15,71%</w:t>
            </w:r>
          </w:p>
        </w:tc>
      </w:tr>
      <w:tr w:rsidR="003A1C26" w:rsidRPr="00565901" w14:paraId="7CA9A7BF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51A4450" w14:textId="0E1C8DDA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3.1. Prihodi od financijske imovine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BBB7ADD" w14:textId="1480977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2656D44" w14:textId="4B9F9D5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30,00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81DA2A4" w14:textId="36A09D38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130,00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53F55EB8" w14:textId="31E7400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68,24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073F9D54" w14:textId="5729716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E8342E2" w14:textId="77C93D1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52,49%</w:t>
            </w:r>
          </w:p>
        </w:tc>
      </w:tr>
      <w:tr w:rsidR="003A1C26" w:rsidRPr="00565901" w14:paraId="137F70CC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3954DD0" w14:textId="145C478A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3.2. Vlastiti prihodi PK - Prihodi od planova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1D6EF1D" w14:textId="7F0DBF6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14.154,41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0DA0217A" w14:textId="22379FF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19.575,42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5330F50C" w14:textId="6638BBA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19.575,42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835C240" w14:textId="5648A7B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3.027,24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169D283" w14:textId="79110E3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21,39%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3BDCD73" w14:textId="5BB211F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15,46%</w:t>
            </w:r>
          </w:p>
        </w:tc>
      </w:tr>
      <w:tr w:rsidR="003A1C26" w:rsidRPr="00565901" w14:paraId="2B8BFA8E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B17088B" w14:textId="08D7644A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5. Pomoći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DAF8C71" w14:textId="0EA94A3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24.692,66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2ABC3FC" w14:textId="3668274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39.363,00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28A7AD5" w14:textId="3282E29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59.899,00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5970084" w14:textId="4A029E5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CFB9834" w14:textId="3B1327B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B0AE1FA" w14:textId="3ECEC3C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0,00%</w:t>
            </w:r>
          </w:p>
        </w:tc>
      </w:tr>
      <w:tr w:rsidR="003A1C26" w:rsidRPr="00565901" w14:paraId="6EDE0D43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417DF0C" w14:textId="69B81C40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5.1. Pomoći PK- iz nenadležnog proračuna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2D49173" w14:textId="1E6A312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24.692,66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FDCA431" w14:textId="098452E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39.363,00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4E93ED93" w14:textId="078228D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59.899,00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C0E1152" w14:textId="0F3D38E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2BB465C" w14:textId="697AC3ED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458733E1" w14:textId="1CD04B7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0,00%</w:t>
            </w:r>
          </w:p>
        </w:tc>
      </w:tr>
      <w:tr w:rsidR="008D5530" w:rsidRPr="00565901" w14:paraId="20324E30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FAAF7" w14:textId="77777777" w:rsidR="008D5530" w:rsidRPr="008D5530" w:rsidRDefault="008D5530" w:rsidP="009E656E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EA7AA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E7BE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14CB3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83F5A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32EBF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52110" w14:textId="77777777" w:rsidR="008D5530" w:rsidRPr="008D5530" w:rsidRDefault="008D5530" w:rsidP="009E656E">
            <w:pPr>
              <w:spacing w:beforeLines="20" w:before="48" w:afterLines="20" w:after="48"/>
              <w:ind w:hanging="374"/>
              <w:rPr>
                <w:rFonts w:ascii="Arial" w:eastAsia="Times New Roman" w:hAnsi="Arial" w:cs="Arial"/>
                <w:sz w:val="18"/>
                <w:szCs w:val="18"/>
              </w:rPr>
            </w:pPr>
            <w:r w:rsidRPr="008D5530">
              <w:rPr>
                <w:rFonts w:ascii="Arial" w:eastAsia="Times New Roman" w:hAnsi="Arial" w:cs="Arial"/>
                <w:sz w:val="18"/>
                <w:szCs w:val="18"/>
              </w:rPr>
              <w:t> </w:t>
            </w:r>
          </w:p>
        </w:tc>
      </w:tr>
      <w:tr w:rsidR="003A1C26" w:rsidRPr="00565901" w14:paraId="76712B79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4EE4627" w14:textId="7BF1089F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bookmarkStart w:id="7" w:name="_Hlk174450932"/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SVEUKUPNI RASHODI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4062149" w14:textId="2A62009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152.704,20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A379C32" w14:textId="674AAF6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406.352,35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2703096" w14:textId="6EA60B3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506.859,48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504BF3C" w14:textId="5C1FD584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172.297,79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2294B59" w14:textId="0D67803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112,83%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53C540D" w14:textId="7EF293C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color w:val="FFFFFF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33,99%</w:t>
            </w:r>
          </w:p>
        </w:tc>
      </w:tr>
      <w:bookmarkEnd w:id="7"/>
      <w:tr w:rsidR="003A1C26" w:rsidRPr="00565901" w14:paraId="3889FDFF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9DACFE" w14:textId="3E5ED960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1. Opći prihodi i primitci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2027A7E" w14:textId="64E4882D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127.559,97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22151B" w14:textId="4492C0D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9084C6" w14:textId="174EC24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5428336" w14:textId="158FA3A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117.556,29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3B07BF2" w14:textId="283601F8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92,16%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8FB7C6" w14:textId="1476961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37,46%</w:t>
            </w:r>
          </w:p>
        </w:tc>
      </w:tr>
      <w:tr w:rsidR="003A1C26" w:rsidRPr="00565901" w14:paraId="078B41CE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0E1FC07" w14:textId="6DC3D75D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1.1. Opći prihodi i primici - SMŽ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88E4A99" w14:textId="1CB2EE9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127.559,97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5D08FF3" w14:textId="79215DB1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4D2F11E0" w14:textId="72EADFA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313.782,01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1CDABD9" w14:textId="4B122574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117.556,29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A4665C4" w14:textId="63F005C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92,16%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9BB0A6A" w14:textId="67D4EC6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37,46%</w:t>
            </w:r>
          </w:p>
        </w:tc>
      </w:tr>
      <w:tr w:rsidR="003A1C26" w:rsidRPr="00565901" w14:paraId="15FB316D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4681F48" w14:textId="7F699EB9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3. Vlastiti prihodi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984BD69" w14:textId="6A750AF1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4.050,14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633E15" w14:textId="3626B3DF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53.207,34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519CC5" w14:textId="7948024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65.311,15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BF8160C" w14:textId="4FA0FAA3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3.778,51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7729416" w14:textId="6381A69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93,29%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1A80601" w14:textId="0E2CEE00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5,79%</w:t>
            </w:r>
          </w:p>
        </w:tc>
      </w:tr>
      <w:tr w:rsidR="003A1C26" w:rsidRPr="00565901" w14:paraId="11F69633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0A3ED00" w14:textId="3289E521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3.2. Vlastiti prihodi PK - Prihodi od planova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0BC80101" w14:textId="6946C34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4.050,14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2DB3B56" w14:textId="531D9862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53.207,34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F802004" w14:textId="11137942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65.311,15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159281F" w14:textId="5A9BA3F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3.778,51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0465120B" w14:textId="2CA0BA3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93,29%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471EF50" w14:textId="293D66F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5,79%</w:t>
            </w:r>
          </w:p>
        </w:tc>
      </w:tr>
      <w:tr w:rsidR="003A1C26" w:rsidRPr="00565901" w14:paraId="5C6571DF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BECD69A" w14:textId="58511EEB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4. Ostali prihodi za posebne namjene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7F1B501" w14:textId="39F62F2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17.592,92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EB99FC8" w14:textId="0B52EEA0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233B33F" w14:textId="1AF185D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43.017,32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702777" w14:textId="7460614B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7.948,85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DA6E72F" w14:textId="6F41022E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45,18%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6FFBF94" w14:textId="3B89EB8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18,48%</w:t>
            </w:r>
          </w:p>
        </w:tc>
      </w:tr>
      <w:tr w:rsidR="003A1C26" w:rsidRPr="00565901" w14:paraId="2BDBAA4C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ACE6170" w14:textId="607065B1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4.3. Ostali prihodi za posebne namjene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A7CCEF8" w14:textId="61C61D5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17.592,92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411CCC4C" w14:textId="76A8BD8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08D64F09" w14:textId="1C8FE28C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43.017,32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0A2D46D" w14:textId="3EED4F85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7.948,85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1BC305E" w14:textId="61F24C73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45,18%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4B9846A9" w14:textId="6BE850C8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18,48%</w:t>
            </w:r>
          </w:p>
        </w:tc>
      </w:tr>
      <w:tr w:rsidR="003A1C26" w:rsidRPr="00565901" w14:paraId="318F49E4" w14:textId="77777777" w:rsidTr="003A1C26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520E47A" w14:textId="432B3E78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5. Pomoći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9E9DF01" w14:textId="762C918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3.501,17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C1D1C88" w14:textId="4C83E81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39.363,00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3DC47ED" w14:textId="6530213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84.749,00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4C0239E" w14:textId="42A5194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43.014,14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A233A0A" w14:textId="4BDB8A5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1228,56%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4768313" w14:textId="63D7EAD6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50,75%</w:t>
            </w:r>
          </w:p>
        </w:tc>
      </w:tr>
      <w:tr w:rsidR="003A1C26" w:rsidRPr="00565901" w14:paraId="587490B7" w14:textId="77777777" w:rsidTr="00C26C4F">
        <w:trPr>
          <w:trHeight w:val="264"/>
        </w:trPr>
        <w:tc>
          <w:tcPr>
            <w:tcW w:w="2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1128F6F" w14:textId="0ADDF96E" w:rsidR="003A1C26" w:rsidRPr="003A1C26" w:rsidRDefault="003A1C26" w:rsidP="003A1C26">
            <w:pPr>
              <w:spacing w:beforeLines="20" w:before="48" w:afterLines="20" w:after="48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Izvor 5.1. Pomoći PK- iz nenadležnog proračuna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20158CD6" w14:textId="797EB1F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3.501,17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5C8BCB7" w14:textId="762D37B9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39.363,00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30FCA38E" w14:textId="34C73C84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84.749,00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671B47CA" w14:textId="17E28AB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43.014,14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1C9DFBFB" w14:textId="7486C8BA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1228,56%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bottom"/>
            <w:hideMark/>
          </w:tcPr>
          <w:p w14:paraId="73D89FBA" w14:textId="41DAA5C7" w:rsidR="003A1C26" w:rsidRPr="003A1C26" w:rsidRDefault="003A1C26" w:rsidP="003A1C26">
            <w:pPr>
              <w:spacing w:beforeLines="20" w:before="48" w:afterLines="20" w:after="48"/>
              <w:ind w:hanging="374"/>
              <w:jc w:val="right"/>
              <w:rPr>
                <w:rFonts w:ascii="Arial" w:eastAsia="Times New Roman" w:hAnsi="Arial" w:cs="Arial"/>
                <w:sz w:val="18"/>
                <w:szCs w:val="18"/>
              </w:rPr>
            </w:pPr>
            <w:r w:rsidRPr="003A1C26">
              <w:rPr>
                <w:rFonts w:ascii="Arial" w:hAnsi="Arial" w:cs="Arial"/>
                <w:b/>
                <w:bCs/>
                <w:sz w:val="18"/>
                <w:szCs w:val="18"/>
              </w:rPr>
              <w:t>50,75%</w:t>
            </w:r>
          </w:p>
        </w:tc>
      </w:tr>
    </w:tbl>
    <w:p w14:paraId="42E4BD9A" w14:textId="77777777" w:rsidR="008D5530" w:rsidRDefault="008D5530" w:rsidP="008D5530">
      <w:pPr>
        <w:pStyle w:val="Tijeloteksta"/>
        <w:spacing w:after="0" w:line="240" w:lineRule="auto"/>
        <w:ind w:firstLine="0"/>
        <w:jc w:val="both"/>
      </w:pPr>
    </w:p>
    <w:p w14:paraId="2CD4FCE4" w14:textId="77777777" w:rsidR="00921852" w:rsidRDefault="00921852" w:rsidP="008D5530">
      <w:pPr>
        <w:pStyle w:val="Tijeloteksta"/>
        <w:spacing w:after="0" w:line="240" w:lineRule="auto"/>
        <w:ind w:firstLine="0"/>
        <w:jc w:val="both"/>
      </w:pPr>
    </w:p>
    <w:p w14:paraId="0810866F" w14:textId="5D919CF8" w:rsidR="00754AEA" w:rsidRPr="00EC634C" w:rsidRDefault="00EC634C" w:rsidP="00EC634C">
      <w:pPr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</w:pPr>
      <w:r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t xml:space="preserve">B. </w:t>
      </w:r>
      <w:r w:rsidR="00754AEA" w:rsidRPr="00EC634C"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  <w:t>RAČUN FINANCIRANJA</w:t>
      </w:r>
    </w:p>
    <w:p w14:paraId="7D792EAE" w14:textId="77777777" w:rsidR="00754AEA" w:rsidRDefault="00754AEA" w:rsidP="00754AEA">
      <w:pPr>
        <w:pStyle w:val="Odlomakpopisa"/>
        <w:ind w:left="744"/>
        <w:rPr>
          <w:rFonts w:ascii="Arial" w:hAnsi="Arial" w:cs="Arial"/>
          <w:b/>
          <w:bCs/>
          <w:color w:val="231F20"/>
          <w:sz w:val="20"/>
          <w:szCs w:val="20"/>
          <w:shd w:val="clear" w:color="auto" w:fill="FFFFFF"/>
        </w:rPr>
      </w:pPr>
    </w:p>
    <w:p w14:paraId="40E4F036" w14:textId="363FC43D" w:rsidR="00754AEA" w:rsidRPr="00754AEA" w:rsidRDefault="00754AEA" w:rsidP="008D5530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  <w:r w:rsidRPr="00754AEA">
        <w:rPr>
          <w:b/>
          <w:bCs/>
          <w:color w:val="231F20"/>
          <w:sz w:val="22"/>
          <w:szCs w:val="22"/>
          <w:shd w:val="clear" w:color="auto" w:fill="FFFFFF"/>
        </w:rPr>
        <w:t>Izvještaj računa financiranja prema</w:t>
      </w:r>
      <w:r>
        <w:rPr>
          <w:b/>
          <w:bCs/>
          <w:color w:val="231F20"/>
          <w:sz w:val="22"/>
          <w:szCs w:val="22"/>
          <w:shd w:val="clear" w:color="auto" w:fill="FFFFFF"/>
        </w:rPr>
        <w:t xml:space="preserve"> </w:t>
      </w:r>
      <w:r w:rsidR="00A77819">
        <w:rPr>
          <w:b/>
          <w:bCs/>
          <w:color w:val="231F20"/>
          <w:sz w:val="22"/>
          <w:szCs w:val="22"/>
          <w:shd w:val="clear" w:color="auto" w:fill="FFFFFF"/>
        </w:rPr>
        <w:t>ekonomskoj klasifikaciji</w:t>
      </w:r>
    </w:p>
    <w:p w14:paraId="17C667CA" w14:textId="77777777" w:rsidR="00754AEA" w:rsidRDefault="00754AEA" w:rsidP="008D5530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0"/>
          <w:szCs w:val="20"/>
          <w:shd w:val="clear" w:color="auto" w:fill="FFFFFF"/>
        </w:rPr>
      </w:pPr>
    </w:p>
    <w:tbl>
      <w:tblPr>
        <w:tblStyle w:val="Reetkatablice"/>
        <w:tblW w:w="9355" w:type="dxa"/>
        <w:tblLook w:val="04A0" w:firstRow="1" w:lastRow="0" w:firstColumn="1" w:lastColumn="0" w:noHBand="0" w:noVBand="1"/>
      </w:tblPr>
      <w:tblGrid>
        <w:gridCol w:w="2245"/>
        <w:gridCol w:w="1185"/>
        <w:gridCol w:w="1185"/>
        <w:gridCol w:w="1185"/>
        <w:gridCol w:w="1185"/>
        <w:gridCol w:w="1185"/>
        <w:gridCol w:w="1185"/>
      </w:tblGrid>
      <w:tr w:rsidR="00A77819" w14:paraId="4D34EF6E" w14:textId="77777777" w:rsidTr="00316682">
        <w:tc>
          <w:tcPr>
            <w:tcW w:w="2245" w:type="dxa"/>
            <w:tcBorders>
              <w:bottom w:val="single" w:sz="4" w:space="0" w:color="auto"/>
            </w:tcBorders>
            <w:shd w:val="clear" w:color="000000" w:fill="C0C0C0"/>
            <w:vAlign w:val="bottom"/>
          </w:tcPr>
          <w:p w14:paraId="6E6900C1" w14:textId="0BDFAB9B" w:rsidR="00A77819" w:rsidRPr="00D6791D" w:rsidRDefault="00A77819" w:rsidP="00A77819">
            <w:pPr>
              <w:pStyle w:val="Tijeloteksta"/>
              <w:spacing w:before="60" w:after="60" w:line="240" w:lineRule="auto"/>
              <w:ind w:firstLine="0"/>
            </w:pPr>
            <w:bookmarkStart w:id="8" w:name="_Hlk142487533"/>
            <w:r w:rsidRPr="00D6791D">
              <w:rPr>
                <w:rFonts w:eastAsia="Times New Roman"/>
                <w:b/>
                <w:bCs/>
              </w:rPr>
              <w:t>Ra</w:t>
            </w:r>
            <w:r>
              <w:rPr>
                <w:rFonts w:eastAsia="Times New Roman"/>
                <w:b/>
                <w:bCs/>
              </w:rPr>
              <w:t>č</w:t>
            </w:r>
            <w:r w:rsidRPr="00D6791D">
              <w:rPr>
                <w:rFonts w:eastAsia="Times New Roman"/>
                <w:b/>
                <w:bCs/>
              </w:rPr>
              <w:t>un/Opis</w:t>
            </w:r>
          </w:p>
        </w:tc>
        <w:tc>
          <w:tcPr>
            <w:tcW w:w="1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4D4EF0A9" w14:textId="730FFCBC" w:rsidR="00A77819" w:rsidRPr="00A77819" w:rsidRDefault="00A77819" w:rsidP="00A77819">
            <w:pPr>
              <w:pStyle w:val="Tijeloteksta"/>
              <w:spacing w:before="60" w:after="60" w:line="240" w:lineRule="auto"/>
              <w:ind w:firstLine="0"/>
              <w:jc w:val="center"/>
            </w:pPr>
            <w:r w:rsidRPr="00A77819">
              <w:rPr>
                <w:b/>
                <w:bCs/>
              </w:rPr>
              <w:t>Izvršenje 2023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687369AB" w14:textId="3E38B80B" w:rsidR="00A77819" w:rsidRPr="00A77819" w:rsidRDefault="00A77819" w:rsidP="00A77819">
            <w:pPr>
              <w:pStyle w:val="Tijeloteksta"/>
              <w:spacing w:before="60" w:after="60" w:line="240" w:lineRule="auto"/>
              <w:ind w:right="-76" w:firstLine="0"/>
              <w:jc w:val="center"/>
            </w:pPr>
            <w:r w:rsidRPr="00A77819">
              <w:rPr>
                <w:b/>
                <w:bCs/>
              </w:rPr>
              <w:t>Izvorni plan 2024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74F9B97D" w14:textId="17FC264E" w:rsidR="00A77819" w:rsidRPr="00A77819" w:rsidRDefault="00A77819" w:rsidP="00A77819">
            <w:pPr>
              <w:pStyle w:val="Tijeloteksta"/>
              <w:spacing w:before="60" w:after="60" w:line="240" w:lineRule="auto"/>
              <w:ind w:right="-59" w:firstLine="0"/>
              <w:jc w:val="center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</w:rPr>
              <w:t>Tekući plan 2024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7BC9E0F5" w14:textId="6BDE0669" w:rsidR="00A77819" w:rsidRPr="00A77819" w:rsidRDefault="00A77819" w:rsidP="00A77819">
            <w:pPr>
              <w:pStyle w:val="Tijeloteksta"/>
              <w:spacing w:before="60" w:after="60" w:line="240" w:lineRule="auto"/>
              <w:ind w:firstLine="0"/>
              <w:jc w:val="center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</w:rPr>
              <w:t>Izvršenje 2024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4DB2185E" w14:textId="49C97CFB" w:rsidR="00A77819" w:rsidRPr="00A77819" w:rsidRDefault="00A77819" w:rsidP="00A77819">
            <w:pPr>
              <w:pStyle w:val="Tijeloteksta"/>
              <w:spacing w:before="60" w:after="60" w:line="240" w:lineRule="auto"/>
              <w:ind w:firstLine="0"/>
              <w:jc w:val="center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</w:rPr>
              <w:t>Indeks 4/1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1D8B42A6" w14:textId="2B500B6F" w:rsidR="00A77819" w:rsidRPr="00A77819" w:rsidRDefault="00A77819" w:rsidP="00A77819">
            <w:pPr>
              <w:pStyle w:val="Tijeloteksta"/>
              <w:spacing w:before="60" w:after="60" w:line="240" w:lineRule="auto"/>
              <w:ind w:firstLine="0"/>
              <w:jc w:val="center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</w:rPr>
              <w:t>Indeks 4/3</w:t>
            </w:r>
          </w:p>
        </w:tc>
      </w:tr>
      <w:tr w:rsidR="00316682" w14:paraId="775A0E52" w14:textId="77777777" w:rsidTr="00316682"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02D237F1" w14:textId="7643B060" w:rsidR="00316682" w:rsidRPr="00D6791D" w:rsidRDefault="00316682" w:rsidP="00316682">
            <w:pPr>
              <w:pStyle w:val="Tijeloteksta"/>
              <w:spacing w:before="40" w:after="40" w:line="240" w:lineRule="auto"/>
              <w:ind w:firstLine="0"/>
            </w:pPr>
            <w:r>
              <w:rPr>
                <w:b/>
                <w:bCs/>
                <w:color w:val="FFFFFF"/>
                <w:sz w:val="20"/>
                <w:szCs w:val="20"/>
              </w:rPr>
              <w:t>B. RAČUN ZADUŽIVANJA FINANCIRANJA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55B8B805" w14:textId="22993DE8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</w:pPr>
            <w:r w:rsidRPr="00A77819">
              <w:rPr>
                <w:b/>
                <w:bCs/>
                <w:color w:val="FFFFFF"/>
              </w:rPr>
              <w:t>1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2A787CC0" w14:textId="5BB5E73C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</w:pPr>
            <w:r w:rsidRPr="00A77819">
              <w:rPr>
                <w:b/>
                <w:bCs/>
                <w:color w:val="FFFFFF"/>
              </w:rPr>
              <w:t>2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67BE4CA9" w14:textId="58A05EC3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  <w:rPr>
                <w:rFonts w:eastAsia="Times New Roman"/>
                <w:b/>
                <w:bCs/>
                <w:color w:val="000000" w:themeColor="text1"/>
              </w:rPr>
            </w:pPr>
            <w:r w:rsidRPr="00A77819">
              <w:rPr>
                <w:b/>
                <w:bCs/>
                <w:color w:val="FFFFFF"/>
              </w:rPr>
              <w:t>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3A5450CF" w14:textId="5714A9BE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  <w:rPr>
                <w:rFonts w:eastAsia="Times New Roman"/>
                <w:b/>
                <w:bCs/>
                <w:color w:val="auto"/>
              </w:rPr>
            </w:pPr>
            <w:r w:rsidRPr="00A77819">
              <w:rPr>
                <w:b/>
                <w:bCs/>
                <w:color w:val="FFFFFF"/>
              </w:rPr>
              <w:t>4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59C89226" w14:textId="52DEA502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  <w:rPr>
                <w:rFonts w:eastAsia="Times New Roman"/>
                <w:b/>
                <w:bCs/>
                <w:color w:val="auto"/>
              </w:rPr>
            </w:pPr>
            <w:r w:rsidRPr="00A77819">
              <w:rPr>
                <w:b/>
                <w:bCs/>
                <w:color w:val="FFFFFF"/>
              </w:rPr>
              <w:t>5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4F76F801" w14:textId="6E72E43E" w:rsidR="00316682" w:rsidRPr="00A77819" w:rsidRDefault="00316682" w:rsidP="00316682">
            <w:pPr>
              <w:pStyle w:val="Tijeloteksta"/>
              <w:spacing w:before="40" w:after="40" w:line="240" w:lineRule="auto"/>
              <w:ind w:firstLine="0"/>
              <w:jc w:val="center"/>
              <w:rPr>
                <w:rFonts w:eastAsia="Times New Roman"/>
                <w:b/>
                <w:bCs/>
                <w:color w:val="auto"/>
              </w:rPr>
            </w:pPr>
            <w:r w:rsidRPr="00A77819">
              <w:rPr>
                <w:b/>
                <w:bCs/>
                <w:color w:val="FFFFFF"/>
              </w:rPr>
              <w:t>6</w:t>
            </w:r>
          </w:p>
        </w:tc>
      </w:tr>
      <w:tr w:rsidR="00A77819" w:rsidRPr="00A77819" w14:paraId="38228F48" w14:textId="77777777" w:rsidTr="00316682"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54E461CA" w14:textId="2359F65D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 xml:space="preserve"> NETO FINANCIRANJE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588861EA" w14:textId="2035E1FE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03213E8E" w14:textId="7AF35DFF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>33.601,92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4B699A79" w14:textId="3037D974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  <w:color w:val="000000" w:themeColor="text1"/>
              </w:rPr>
            </w:pPr>
            <w:r w:rsidRPr="00A77819">
              <w:rPr>
                <w:b/>
                <w:bCs/>
                <w:color w:val="FFFFFF"/>
              </w:rPr>
              <w:t>70.455,73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39947635" w14:textId="699E1326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  <w:color w:val="000000" w:themeColor="text1"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31DFAB94" w14:textId="70519B1A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  <w:color w:val="000000" w:themeColor="text1"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1E514B70" w14:textId="05B82FC8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  <w:color w:val="000000" w:themeColor="text1"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</w:tr>
      <w:tr w:rsidR="00A77819" w:rsidRPr="00A77819" w14:paraId="5A141519" w14:textId="77777777" w:rsidTr="00A77819">
        <w:trPr>
          <w:trHeight w:val="148"/>
        </w:trPr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DF86F6" w14:textId="060DBE89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4961FC" w14:textId="58534E0F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40D97D" w14:textId="0EE66972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920288" w14:textId="386805A5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9DCE5" w14:textId="2D57FD02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875131" w14:textId="77777777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18A141" w14:textId="77777777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</w:rPr>
            </w:pPr>
          </w:p>
        </w:tc>
      </w:tr>
      <w:tr w:rsidR="00A77819" w:rsidRPr="00A77819" w14:paraId="54A7294F" w14:textId="77777777" w:rsidTr="00A77819"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7A5618" w14:textId="585CC83A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</w:rPr>
              <w:t xml:space="preserve">9 Vlastiti izvori                                                                                     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45B3C8" w14:textId="7A7A5154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0ECA0F" w14:textId="23DF7A6D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</w:rPr>
              <w:t>33.601,92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53D9C0" w14:textId="75492DBB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</w:rPr>
              <w:t>70.455,73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571610" w14:textId="3377D5DA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412228" w14:textId="77777777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4A1655" w14:textId="77777777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</w:p>
        </w:tc>
      </w:tr>
      <w:tr w:rsidR="00A77819" w:rsidRPr="00A77819" w14:paraId="1E5865C1" w14:textId="77777777" w:rsidTr="00A77819">
        <w:trPr>
          <w:trHeight w:val="490"/>
        </w:trPr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2BE8AA5F" w14:textId="3D150FB6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 xml:space="preserve"> KORIŠTENJE SREDSTAVA IZ PRETHODNIH GODINA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17DCBCDB" w14:textId="1D2ED2E1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0A45D5D5" w14:textId="0BDF5FC5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</w:pPr>
            <w:r w:rsidRPr="00A77819">
              <w:rPr>
                <w:b/>
                <w:bCs/>
                <w:color w:val="FFFFFF"/>
              </w:rPr>
              <w:t>33.601,92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4023F8DF" w14:textId="5C932A52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70.455,73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55907FFE" w14:textId="14CB6315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6F43EC8B" w14:textId="59A4E78E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7B1B11C0" w14:textId="26542501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</w:tr>
      <w:tr w:rsidR="00A77819" w:rsidRPr="00A77819" w14:paraId="6497092B" w14:textId="77777777" w:rsidTr="00A77819">
        <w:trPr>
          <w:trHeight w:val="490"/>
        </w:trPr>
        <w:tc>
          <w:tcPr>
            <w:tcW w:w="2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069DCC5B" w14:textId="2B897398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 xml:space="preserve"> NETO FINANCIRANJE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6EB57348" w14:textId="36263FB8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42148226" w14:textId="3758018E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33.601,92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27D1C259" w14:textId="2F50DA89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70.455,73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3519A24E" w14:textId="4BDC83B9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3374593D" w14:textId="65B634C2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808080"/>
            <w:vAlign w:val="bottom"/>
          </w:tcPr>
          <w:p w14:paraId="119036E7" w14:textId="1A12ED8A" w:rsidR="00A77819" w:rsidRPr="00A77819" w:rsidRDefault="00A77819" w:rsidP="00A77819">
            <w:pPr>
              <w:pStyle w:val="Tijeloteksta"/>
              <w:spacing w:before="40" w:after="40" w:line="240" w:lineRule="auto"/>
              <w:ind w:firstLine="0"/>
              <w:rPr>
                <w:rFonts w:eastAsia="Times New Roman"/>
                <w:b/>
                <w:bCs/>
              </w:rPr>
            </w:pPr>
            <w:r w:rsidRPr="00A77819">
              <w:rPr>
                <w:b/>
                <w:bCs/>
                <w:color w:val="FFFFFF"/>
              </w:rPr>
              <w:t> </w:t>
            </w:r>
          </w:p>
        </w:tc>
      </w:tr>
      <w:bookmarkEnd w:id="8"/>
    </w:tbl>
    <w:p w14:paraId="7FEDC81D" w14:textId="77777777" w:rsidR="008D5530" w:rsidRDefault="008D5530" w:rsidP="00D6791D">
      <w:pPr>
        <w:pStyle w:val="Tijeloteksta"/>
        <w:spacing w:after="0" w:line="240" w:lineRule="auto"/>
        <w:ind w:firstLine="0"/>
        <w:jc w:val="both"/>
      </w:pPr>
    </w:p>
    <w:p w14:paraId="6E42C20C" w14:textId="77777777" w:rsidR="00D6791D" w:rsidRPr="00754AEA" w:rsidRDefault="00D6791D" w:rsidP="00D6791D">
      <w:pPr>
        <w:pStyle w:val="Tijeloteksta"/>
        <w:spacing w:after="0" w:line="240" w:lineRule="auto"/>
        <w:ind w:firstLine="0"/>
        <w:jc w:val="both"/>
        <w:rPr>
          <w:b/>
          <w:bCs/>
          <w:sz w:val="22"/>
          <w:szCs w:val="22"/>
        </w:rPr>
      </w:pPr>
    </w:p>
    <w:p w14:paraId="4DE52407" w14:textId="230BC920" w:rsidR="008D5530" w:rsidRDefault="00754AEA" w:rsidP="00D6791D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  <w:r w:rsidRPr="00754AEA">
        <w:rPr>
          <w:b/>
          <w:bCs/>
          <w:color w:val="231F20"/>
          <w:sz w:val="22"/>
          <w:szCs w:val="22"/>
          <w:shd w:val="clear" w:color="auto" w:fill="FFFFFF"/>
        </w:rPr>
        <w:t xml:space="preserve">Izvještaj računa financiranja prema izvorima </w:t>
      </w:r>
      <w:r w:rsidR="00EC634C">
        <w:rPr>
          <w:b/>
          <w:bCs/>
          <w:color w:val="231F20"/>
          <w:sz w:val="22"/>
          <w:szCs w:val="22"/>
          <w:shd w:val="clear" w:color="auto" w:fill="FFFFFF"/>
        </w:rPr>
        <w:t>financiranja</w:t>
      </w:r>
    </w:p>
    <w:p w14:paraId="556087AF" w14:textId="77777777" w:rsidR="00754AEA" w:rsidRPr="00754AEA" w:rsidRDefault="00754AEA" w:rsidP="00D6791D">
      <w:pPr>
        <w:pStyle w:val="Tijeloteksta"/>
        <w:spacing w:after="0" w:line="240" w:lineRule="auto"/>
        <w:ind w:firstLine="0"/>
        <w:jc w:val="both"/>
        <w:rPr>
          <w:b/>
          <w:bCs/>
          <w:sz w:val="22"/>
          <w:szCs w:val="22"/>
        </w:rPr>
      </w:pPr>
    </w:p>
    <w:tbl>
      <w:tblPr>
        <w:tblW w:w="927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250"/>
        <w:gridCol w:w="1170"/>
        <w:gridCol w:w="1170"/>
        <w:gridCol w:w="1170"/>
        <w:gridCol w:w="1170"/>
        <w:gridCol w:w="1170"/>
        <w:gridCol w:w="1170"/>
      </w:tblGrid>
      <w:tr w:rsidR="00A77819" w:rsidRPr="002F2641" w14:paraId="77B2E6C3" w14:textId="4D210C7C" w:rsidTr="00A77819">
        <w:trPr>
          <w:trHeight w:val="264"/>
        </w:trPr>
        <w:tc>
          <w:tcPr>
            <w:tcW w:w="2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118D810A" w14:textId="77777777" w:rsidR="00A77819" w:rsidRPr="003E1014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3E1014"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  <w:t>Račun / opis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7C9C1414" w14:textId="134FB17C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Izvršenje 2023.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0ABB2CFE" w14:textId="27C92EBA" w:rsidR="00A77819" w:rsidRPr="00A77819" w:rsidRDefault="00A77819" w:rsidP="00A77819">
            <w:pPr>
              <w:widowControl/>
              <w:spacing w:before="60" w:after="60"/>
              <w:ind w:right="-114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Izvorni plan 2024.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49B9CB23" w14:textId="152FDB89" w:rsidR="00A77819" w:rsidRPr="00A77819" w:rsidRDefault="00A77819" w:rsidP="00A77819">
            <w:pPr>
              <w:widowControl/>
              <w:spacing w:before="60" w:after="60"/>
              <w:ind w:right="-116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Tekući plan 2024.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79E070A5" w14:textId="3FC83498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Izvršenje 2024.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398E51C2" w14:textId="71418DAF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Indeks  4/1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07E8D947" w14:textId="4F880D01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Indeks  4/3</w:t>
            </w:r>
          </w:p>
        </w:tc>
      </w:tr>
      <w:tr w:rsidR="00A77819" w:rsidRPr="002F2641" w14:paraId="012129AE" w14:textId="0AE41F4F" w:rsidTr="00A77819">
        <w:trPr>
          <w:trHeight w:val="264"/>
        </w:trPr>
        <w:tc>
          <w:tcPr>
            <w:tcW w:w="2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254BBA02" w14:textId="77777777" w:rsidR="00A77819" w:rsidRPr="009E656E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9E656E"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  <w:t>B. RAČUN ZADUŽIVANJA FINANCIRANJA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652B993E" w14:textId="7504BCDE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54A2DA68" w14:textId="7B729A21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noWrap/>
            <w:vAlign w:val="bottom"/>
            <w:hideMark/>
          </w:tcPr>
          <w:p w14:paraId="06A19D6E" w14:textId="09ECD512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021A83EC" w14:textId="4809359C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62D81641" w14:textId="3BB77F7D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C0C0"/>
            <w:vAlign w:val="bottom"/>
          </w:tcPr>
          <w:p w14:paraId="6C91DB1C" w14:textId="440A2F55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6</w:t>
            </w:r>
          </w:p>
        </w:tc>
      </w:tr>
    </w:tbl>
    <w:tbl>
      <w:tblPr>
        <w:tblStyle w:val="Reetkatablice"/>
        <w:tblW w:w="9270" w:type="dxa"/>
        <w:tblLayout w:type="fixed"/>
        <w:tblLook w:val="04A0" w:firstRow="1" w:lastRow="0" w:firstColumn="1" w:lastColumn="0" w:noHBand="0" w:noVBand="1"/>
      </w:tblPr>
      <w:tblGrid>
        <w:gridCol w:w="2250"/>
        <w:gridCol w:w="1170"/>
        <w:gridCol w:w="1170"/>
        <w:gridCol w:w="1170"/>
        <w:gridCol w:w="1170"/>
        <w:gridCol w:w="1170"/>
        <w:gridCol w:w="1170"/>
      </w:tblGrid>
      <w:tr w:rsidR="00A77819" w:rsidRPr="00A77819" w14:paraId="3578F790" w14:textId="77777777" w:rsidTr="00A77819">
        <w:trPr>
          <w:trHeight w:val="264"/>
        </w:trPr>
        <w:tc>
          <w:tcPr>
            <w:tcW w:w="2250" w:type="dxa"/>
            <w:shd w:val="clear" w:color="000000" w:fill="808080"/>
            <w:noWrap/>
            <w:vAlign w:val="bottom"/>
            <w:hideMark/>
          </w:tcPr>
          <w:p w14:paraId="3BE243F4" w14:textId="5C72DC4E" w:rsidR="00A77819" w:rsidRPr="00A77819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KORIŠTENJE SREDSTAVA IZ PRETHODNIH GODINA</w:t>
            </w:r>
          </w:p>
        </w:tc>
        <w:tc>
          <w:tcPr>
            <w:tcW w:w="1170" w:type="dxa"/>
            <w:shd w:val="clear" w:color="000000" w:fill="808080"/>
            <w:noWrap/>
            <w:vAlign w:val="bottom"/>
            <w:hideMark/>
          </w:tcPr>
          <w:p w14:paraId="7255C2E7" w14:textId="1FDD7975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808080"/>
            <w:noWrap/>
            <w:vAlign w:val="bottom"/>
            <w:hideMark/>
          </w:tcPr>
          <w:p w14:paraId="5F22FAE6" w14:textId="456182B8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33.601,92</w:t>
            </w:r>
          </w:p>
        </w:tc>
        <w:tc>
          <w:tcPr>
            <w:tcW w:w="1170" w:type="dxa"/>
            <w:shd w:val="clear" w:color="000000" w:fill="808080"/>
            <w:noWrap/>
            <w:vAlign w:val="bottom"/>
            <w:hideMark/>
          </w:tcPr>
          <w:p w14:paraId="5C002172" w14:textId="6D9DF6C9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70.455,73</w:t>
            </w:r>
          </w:p>
        </w:tc>
        <w:tc>
          <w:tcPr>
            <w:tcW w:w="1170" w:type="dxa"/>
            <w:shd w:val="clear" w:color="000000" w:fill="808080"/>
            <w:vAlign w:val="bottom"/>
          </w:tcPr>
          <w:p w14:paraId="0C0FEEBB" w14:textId="19B028E0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808080"/>
            <w:vAlign w:val="bottom"/>
          </w:tcPr>
          <w:p w14:paraId="5A462704" w14:textId="6947C03D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808080"/>
            <w:vAlign w:val="bottom"/>
          </w:tcPr>
          <w:p w14:paraId="5053AF4D" w14:textId="1877B04E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</w:tr>
      <w:tr w:rsidR="00A77819" w:rsidRPr="00A77819" w14:paraId="47FB2403" w14:textId="77777777" w:rsidTr="00A77819">
        <w:trPr>
          <w:trHeight w:val="264"/>
        </w:trPr>
        <w:tc>
          <w:tcPr>
            <w:tcW w:w="2250" w:type="dxa"/>
            <w:shd w:val="clear" w:color="000000" w:fill="FFFF00"/>
            <w:noWrap/>
            <w:vAlign w:val="bottom"/>
            <w:hideMark/>
          </w:tcPr>
          <w:p w14:paraId="7CBE19F0" w14:textId="73DCD8A8" w:rsidR="00A77819" w:rsidRPr="00A77819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3. Vlastiti prihodi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23F60918" w14:textId="4D40AED3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30C7AFC4" w14:textId="4DD76F23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33.601,92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77AEC811" w14:textId="1ABA4B24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45.605,73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073E3A87" w14:textId="1EC587C6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7957F461" w14:textId="7A9666DD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3E4714F1" w14:textId="35CCD3C3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A77819" w:rsidRPr="00A77819" w14:paraId="3DB36D65" w14:textId="77777777" w:rsidTr="00C26C4F">
        <w:trPr>
          <w:trHeight w:val="264"/>
        </w:trPr>
        <w:tc>
          <w:tcPr>
            <w:tcW w:w="2250" w:type="dxa"/>
            <w:shd w:val="clear" w:color="auto" w:fill="FFFFCC"/>
            <w:noWrap/>
            <w:vAlign w:val="bottom"/>
            <w:hideMark/>
          </w:tcPr>
          <w:p w14:paraId="08A1655A" w14:textId="1A975B2E" w:rsidR="00A77819" w:rsidRPr="00A77819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3.2. Vlastiti prihodi PK - Prihodi od planova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32B9F481" w14:textId="5E23A9F8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22E5C54B" w14:textId="40BD0607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33.601,92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63CE8C36" w14:textId="59635972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45.605,73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05E5D5C7" w14:textId="597051E2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5D46E4D2" w14:textId="7E0B0653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03C5289B" w14:textId="4B8FB784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A77819" w:rsidRPr="00A77819" w14:paraId="4885E67A" w14:textId="77777777" w:rsidTr="00A77819">
        <w:trPr>
          <w:trHeight w:val="264"/>
        </w:trPr>
        <w:tc>
          <w:tcPr>
            <w:tcW w:w="2250" w:type="dxa"/>
            <w:shd w:val="clear" w:color="000000" w:fill="FFFF00"/>
            <w:noWrap/>
            <w:vAlign w:val="bottom"/>
            <w:hideMark/>
          </w:tcPr>
          <w:p w14:paraId="2778802D" w14:textId="44F74841" w:rsidR="00A77819" w:rsidRPr="00A77819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5. Pomoći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54DA18EF" w14:textId="3B2C3564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4DFB79D1" w14:textId="38AE0B19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1170" w:type="dxa"/>
            <w:shd w:val="clear" w:color="000000" w:fill="FFFF00"/>
            <w:noWrap/>
            <w:vAlign w:val="bottom"/>
            <w:hideMark/>
          </w:tcPr>
          <w:p w14:paraId="437D1D78" w14:textId="1862435E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24.850,00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31E05691" w14:textId="1F781C14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0665C794" w14:textId="0C45798D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000000" w:fill="FFFF00"/>
            <w:vAlign w:val="bottom"/>
          </w:tcPr>
          <w:p w14:paraId="09A63683" w14:textId="2E69199C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  <w:tr w:rsidR="00A77819" w:rsidRPr="00A77819" w14:paraId="22512C15" w14:textId="77777777" w:rsidTr="00C26C4F">
        <w:trPr>
          <w:trHeight w:val="264"/>
        </w:trPr>
        <w:tc>
          <w:tcPr>
            <w:tcW w:w="2250" w:type="dxa"/>
            <w:shd w:val="clear" w:color="auto" w:fill="FFFFCC"/>
            <w:noWrap/>
            <w:vAlign w:val="bottom"/>
            <w:hideMark/>
          </w:tcPr>
          <w:p w14:paraId="53E7BA93" w14:textId="02477B29" w:rsidR="00A77819" w:rsidRPr="00A77819" w:rsidRDefault="00A77819" w:rsidP="00A77819">
            <w:pPr>
              <w:widowControl/>
              <w:spacing w:before="60" w:after="60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val="en-US" w:eastAsia="en-US" w:bidi="ar-SA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5.1. Pomoći PK- iz nenadležnog proračuna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7BED7496" w14:textId="1181FE3C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5F9EA0DE" w14:textId="628CFCDE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0,00</w:t>
            </w:r>
          </w:p>
        </w:tc>
        <w:tc>
          <w:tcPr>
            <w:tcW w:w="1170" w:type="dxa"/>
            <w:shd w:val="clear" w:color="auto" w:fill="FFFFCC"/>
            <w:noWrap/>
            <w:vAlign w:val="bottom"/>
            <w:hideMark/>
          </w:tcPr>
          <w:p w14:paraId="638E4095" w14:textId="5281BBFF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24.850,00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63508F76" w14:textId="2829F823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249C7AF5" w14:textId="29B5D2C6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1170" w:type="dxa"/>
            <w:shd w:val="clear" w:color="auto" w:fill="FFFFCC"/>
            <w:vAlign w:val="bottom"/>
          </w:tcPr>
          <w:p w14:paraId="2225E1B9" w14:textId="701E6D27" w:rsidR="00A77819" w:rsidRPr="00A77819" w:rsidRDefault="00A77819" w:rsidP="00A77819">
            <w:pPr>
              <w:widowControl/>
              <w:spacing w:before="60" w:after="6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A77819">
              <w:rPr>
                <w:rFonts w:ascii="Arial" w:hAnsi="Arial" w:cs="Arial"/>
                <w:b/>
                <w:bCs/>
                <w:sz w:val="18"/>
                <w:szCs w:val="18"/>
              </w:rPr>
              <w:t> </w:t>
            </w:r>
          </w:p>
        </w:tc>
      </w:tr>
    </w:tbl>
    <w:p w14:paraId="3D6D3D8B" w14:textId="77777777" w:rsidR="00754AEA" w:rsidRDefault="00754AEA" w:rsidP="003A37D9">
      <w:pPr>
        <w:pStyle w:val="Tijeloteksta"/>
        <w:spacing w:after="280" w:line="360" w:lineRule="auto"/>
        <w:ind w:firstLine="0"/>
        <w:jc w:val="both"/>
      </w:pPr>
    </w:p>
    <w:p w14:paraId="25D985D0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B5FAFC7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BCAF97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7DFBF60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E68A3DF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3ABDEC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C31B86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471095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323614C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0755E6A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DC2B937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3267D21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7C5BA0A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CA620E9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83048BE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6C09E36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AE75FCB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D7D73D6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5DCC566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3D3AE8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D861F8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084E3C8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72BCEC7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ECBC39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DDAAC0E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9E1922E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7C98201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2261334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917CBB0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18AFD35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C9654DC" w14:textId="2527A615" w:rsidR="00B91127" w:rsidRPr="00B91127" w:rsidRDefault="00CE408B" w:rsidP="00D5258E">
      <w:pPr>
        <w:ind w:left="720" w:hanging="630"/>
        <w:jc w:val="both"/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</w:pPr>
      <w:r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  <w:lastRenderedPageBreak/>
        <w:t xml:space="preserve">II.  </w:t>
      </w:r>
      <w:r w:rsidR="00B91127" w:rsidRPr="00B91127"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  <w:t>POSEBNI DIO POLUGODIŠNJEG I GODIŠNJEG IZVJEŠTAJA</w:t>
      </w:r>
    </w:p>
    <w:p w14:paraId="0E42686C" w14:textId="3F3F7ADB" w:rsidR="00B91127" w:rsidRPr="00B91127" w:rsidRDefault="00B91127" w:rsidP="00CB5C72">
      <w:pPr>
        <w:spacing w:after="100"/>
        <w:ind w:left="634" w:hanging="634"/>
        <w:jc w:val="both"/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</w:pPr>
      <w:r w:rsidRPr="00B91127"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  <w:t xml:space="preserve"> </w:t>
      </w:r>
      <w:r w:rsidR="00CE408B"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  <w:t xml:space="preserve">     </w:t>
      </w:r>
      <w:r w:rsidRPr="00B91127">
        <w:rPr>
          <w:rFonts w:ascii="Arial" w:eastAsia="Arial" w:hAnsi="Arial" w:cs="Arial"/>
          <w:b/>
          <w:bCs/>
          <w:color w:val="231F20"/>
          <w:sz w:val="22"/>
          <w:szCs w:val="22"/>
          <w:shd w:val="clear" w:color="auto" w:fill="FFFFFF"/>
        </w:rPr>
        <w:t>O IZVRŠENJU PRORAČUNA</w:t>
      </w:r>
    </w:p>
    <w:p w14:paraId="24ACAB50" w14:textId="5A59C6F3" w:rsidR="00B91127" w:rsidRPr="00B91127" w:rsidRDefault="00CE408B" w:rsidP="00D5258E">
      <w:pPr>
        <w:spacing w:after="280" w:line="360" w:lineRule="auto"/>
        <w:jc w:val="both"/>
        <w:rPr>
          <w:rFonts w:ascii="Arial" w:eastAsia="Arial" w:hAnsi="Arial" w:cs="Arial"/>
          <w:b/>
          <w:bCs/>
          <w:color w:val="auto"/>
          <w:sz w:val="20"/>
          <w:szCs w:val="20"/>
        </w:rPr>
      </w:pPr>
      <w:r>
        <w:rPr>
          <w:rFonts w:ascii="Arial" w:eastAsia="Arial" w:hAnsi="Arial" w:cs="Arial"/>
          <w:b/>
          <w:bCs/>
          <w:color w:val="auto"/>
          <w:sz w:val="22"/>
          <w:szCs w:val="22"/>
        </w:rPr>
        <w:t xml:space="preserve">      </w:t>
      </w:r>
      <w:r w:rsidR="00B91127" w:rsidRPr="00B91127">
        <w:rPr>
          <w:rFonts w:ascii="Arial" w:eastAsia="Arial" w:hAnsi="Arial" w:cs="Arial"/>
          <w:b/>
          <w:bCs/>
          <w:color w:val="auto"/>
          <w:sz w:val="22"/>
          <w:szCs w:val="22"/>
        </w:rPr>
        <w:t>Izvršenje po programskoj klasifikaciji</w:t>
      </w:r>
    </w:p>
    <w:p w14:paraId="7D752521" w14:textId="250D43F1" w:rsidR="00B91127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  <w:r>
        <w:rPr>
          <w:rFonts w:ascii="Arial" w:eastAsia="Times New Roman" w:hAnsi="Arial" w:cs="Arial"/>
          <w:b/>
          <w:noProof/>
          <w:color w:val="auto"/>
          <w:szCs w:val="20"/>
          <w:lang w:val="en-US" w:eastAsia="en-US" w:bidi="ar-SA"/>
        </w:rPr>
        <w:drawing>
          <wp:anchor distT="0" distB="0" distL="114300" distR="114300" simplePos="0" relativeHeight="251659264" behindDoc="0" locked="0" layoutInCell="1" allowOverlap="1" wp14:anchorId="740D44C4" wp14:editId="1E7F65CB">
            <wp:simplePos x="0" y="0"/>
            <wp:positionH relativeFrom="column">
              <wp:posOffset>-99695</wp:posOffset>
            </wp:positionH>
            <wp:positionV relativeFrom="paragraph">
              <wp:posOffset>69850</wp:posOffset>
            </wp:positionV>
            <wp:extent cx="6060440" cy="8126730"/>
            <wp:effectExtent l="0" t="0" r="0" b="7620"/>
            <wp:wrapNone/>
            <wp:docPr id="205556592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565923" name="Picture 205556592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27" b="2653"/>
                    <a:stretch/>
                  </pic:blipFill>
                  <pic:spPr bwMode="auto">
                    <a:xfrm>
                      <a:off x="0" y="0"/>
                      <a:ext cx="6060440" cy="8126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0D76B9" w14:textId="280D65F6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498932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B6D141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C19D5E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1CE97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29D583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F9A50B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BF6739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B303D1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F87973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56A835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6AF898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9D55DF6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FCD93C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372CC5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1905F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02B650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01E86F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CA8C84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BEE6F1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D9EC2A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626F98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0E4592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9F4133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86198B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828496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326CA8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AA0679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34BE87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0CA9B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B2AFCE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B4B898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BEB9ED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91D928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CB0511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47227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6B1A19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BC9AB9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BF8400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DDB0EA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C2D468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A41B97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24626C2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B9DD3B7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418113A" w14:textId="5B1AFAAA" w:rsidR="00B91127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  <w:r>
        <w:rPr>
          <w:rFonts w:ascii="Arial" w:eastAsia="Times New Roman" w:hAnsi="Arial" w:cs="Arial"/>
          <w:b/>
          <w:noProof/>
          <w:color w:val="auto"/>
          <w:szCs w:val="20"/>
          <w:lang w:val="en-US" w:eastAsia="en-US" w:bidi="ar-SA"/>
        </w:rPr>
        <w:lastRenderedPageBreak/>
        <w:drawing>
          <wp:anchor distT="0" distB="0" distL="114300" distR="114300" simplePos="0" relativeHeight="251660288" behindDoc="0" locked="0" layoutInCell="1" allowOverlap="1" wp14:anchorId="350F260C" wp14:editId="777A00D8">
            <wp:simplePos x="0" y="0"/>
            <wp:positionH relativeFrom="column">
              <wp:posOffset>-107315</wp:posOffset>
            </wp:positionH>
            <wp:positionV relativeFrom="paragraph">
              <wp:posOffset>-154028</wp:posOffset>
            </wp:positionV>
            <wp:extent cx="6225530" cy="8803363"/>
            <wp:effectExtent l="0" t="0" r="4445" b="0"/>
            <wp:wrapNone/>
            <wp:docPr id="113764078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640785" name="Picture 113764078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0697" cy="88106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AECEBD" w14:textId="77777777" w:rsidR="00B91127" w:rsidRDefault="00B91127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C6772C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76BB07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3AD1CF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2C84FD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9A7A77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B6B8D6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F8C092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FE2767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AD381D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B0281D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E8E340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E3DE59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3EE8F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792FB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CA2B45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64157A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EA9EF3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A3277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DDF1F2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21D285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D03577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F4D8D5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B9A5A1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728824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24C3E8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9B92F7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44111B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B4750E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91F745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17B263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0B981D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3A2F0D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BABBA0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EF9520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C8CEF4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203566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CA5FCC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FA0D60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9A9E63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DFDBEE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C9A467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E16E6F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55DFB0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46A00D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AD0E72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441ECC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0672BE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8614C4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46A05A5" w14:textId="31F921A1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  <w:r>
        <w:rPr>
          <w:rFonts w:ascii="Arial" w:eastAsia="Times New Roman" w:hAnsi="Arial" w:cs="Arial"/>
          <w:b/>
          <w:noProof/>
          <w:color w:val="auto"/>
          <w:szCs w:val="20"/>
          <w:lang w:val="en-US" w:eastAsia="en-US" w:bidi="ar-SA"/>
        </w:rPr>
        <w:lastRenderedPageBreak/>
        <w:drawing>
          <wp:anchor distT="0" distB="0" distL="114300" distR="114300" simplePos="0" relativeHeight="251661312" behindDoc="0" locked="0" layoutInCell="1" allowOverlap="1" wp14:anchorId="3D8BF30F" wp14:editId="23510D5A">
            <wp:simplePos x="0" y="0"/>
            <wp:positionH relativeFrom="column">
              <wp:posOffset>-129963</wp:posOffset>
            </wp:positionH>
            <wp:positionV relativeFrom="paragraph">
              <wp:posOffset>-186055</wp:posOffset>
            </wp:positionV>
            <wp:extent cx="6304703" cy="8915321"/>
            <wp:effectExtent l="0" t="0" r="1270" b="635"/>
            <wp:wrapNone/>
            <wp:docPr id="26029020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290205" name="Picture 26029020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9396" cy="8921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A3B49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28090A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8522E4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1FCFB0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95BE88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CD2D98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E2910A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969873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78F0A3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6C4B2D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FBCC1D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76C538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74B906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706355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4DDB25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0E126E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43572CE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96A8DA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E70620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4710F4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EF5262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78E1316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0B54BB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D68D40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82F6F4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19DB1D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33B503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BCFAB9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577D9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BB9A1B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3A9601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90A15F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E841AD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46FC27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8AB436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5F5E5A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3ACFE1A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992CB2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F05CA9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E03699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99E0F1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105F7C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21D6C4F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63CB75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3B8075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EE23E3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CF6172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4C6473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EDF2E76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27915A" w14:textId="22E654B9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  <w:r>
        <w:rPr>
          <w:rFonts w:ascii="Arial" w:eastAsia="Times New Roman" w:hAnsi="Arial" w:cs="Arial"/>
          <w:b/>
          <w:noProof/>
          <w:color w:val="auto"/>
          <w:szCs w:val="20"/>
          <w:lang w:val="en-US" w:eastAsia="en-US" w:bidi="ar-SA"/>
        </w:rPr>
        <w:lastRenderedPageBreak/>
        <w:drawing>
          <wp:anchor distT="0" distB="0" distL="114300" distR="114300" simplePos="0" relativeHeight="251662336" behindDoc="0" locked="0" layoutInCell="1" allowOverlap="1" wp14:anchorId="091CFE48" wp14:editId="159F8229">
            <wp:simplePos x="0" y="0"/>
            <wp:positionH relativeFrom="column">
              <wp:posOffset>-236855</wp:posOffset>
            </wp:positionH>
            <wp:positionV relativeFrom="paragraph">
              <wp:posOffset>-161947</wp:posOffset>
            </wp:positionV>
            <wp:extent cx="6330315" cy="8951538"/>
            <wp:effectExtent l="0" t="0" r="0" b="2540"/>
            <wp:wrapNone/>
            <wp:docPr id="136740916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409162" name="Picture 136740916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5642" cy="8959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7B96AA" w14:textId="59656BD3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26FAF8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8F884C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5FD815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A0AFE3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B660DE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2A36CF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4DF987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7F1629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D3419D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134584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4204EB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B5F402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A7474A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AF4ACB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DD819A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7159F6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AC175C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2236336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5DBBF2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29B007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F018A4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1BD0B3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AA6635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415A43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DC1600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0731AC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7559B8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613226B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0D0899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6C0820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ED00EB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53BECC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7A31827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2DF306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B78A26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5FA9A9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481E31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3ACD325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7508E32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6FB69943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09D0EEF0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3B389249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2A1B142D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FE63058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5192644C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486B32B1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C1976C2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2335F44" w14:textId="77777777" w:rsidR="00CB5C72" w:rsidRDefault="00CB5C72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</w:pPr>
    </w:p>
    <w:p w14:paraId="11AEEF83" w14:textId="41324F30" w:rsidR="00947CEB" w:rsidRPr="00947CEB" w:rsidRDefault="00C26C4F" w:rsidP="00947CEB">
      <w:pPr>
        <w:widowControl/>
        <w:overflowPunct w:val="0"/>
        <w:autoSpaceDE w:val="0"/>
        <w:autoSpaceDN w:val="0"/>
        <w:adjustRightInd w:val="0"/>
        <w:rPr>
          <w:rFonts w:ascii="Arial" w:eastAsia="Times New Roman" w:hAnsi="Arial" w:cs="Arial"/>
          <w:b/>
          <w:color w:val="auto"/>
          <w:szCs w:val="20"/>
          <w:lang w:eastAsia="en-US" w:bidi="ar-SA"/>
        </w:rPr>
      </w:pPr>
      <w:r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  <w:lastRenderedPageBreak/>
        <w:t>II</w:t>
      </w:r>
      <w:r w:rsidR="00CE408B"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  <w:t>I</w:t>
      </w:r>
      <w:r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  <w:t xml:space="preserve">. </w:t>
      </w:r>
      <w:r w:rsidR="00947CEB" w:rsidRPr="00947CEB">
        <w:rPr>
          <w:rFonts w:ascii="Arial" w:eastAsia="Times New Roman" w:hAnsi="Arial" w:cs="Arial"/>
          <w:b/>
          <w:color w:val="auto"/>
          <w:szCs w:val="20"/>
          <w:lang w:val="en-US" w:eastAsia="en-US" w:bidi="ar-SA"/>
        </w:rPr>
        <w:t>OBRAZLOŽENJE OPĆEG DIJELA IZVJEŠTAJA O IZVRŠENJU PRORAČUNA</w:t>
      </w:r>
    </w:p>
    <w:p w14:paraId="7F271FF8" w14:textId="77777777" w:rsidR="00947CEB" w:rsidRPr="00947CEB" w:rsidRDefault="00947CEB" w:rsidP="00947CEB">
      <w:pPr>
        <w:widowControl/>
        <w:overflowPunct w:val="0"/>
        <w:autoSpaceDE w:val="0"/>
        <w:autoSpaceDN w:val="0"/>
        <w:adjustRightInd w:val="0"/>
        <w:jc w:val="both"/>
        <w:rPr>
          <w:rFonts w:ascii="Arial" w:eastAsia="Times New Roman" w:hAnsi="Arial" w:cs="Arial"/>
          <w:color w:val="auto"/>
          <w:sz w:val="20"/>
          <w:szCs w:val="20"/>
          <w:lang w:eastAsia="en-US" w:bidi="ar-SA"/>
        </w:rPr>
      </w:pPr>
    </w:p>
    <w:bookmarkEnd w:id="6"/>
    <w:p w14:paraId="34F4C366" w14:textId="5DEFC3A7" w:rsidR="00B425A4" w:rsidRDefault="00000000" w:rsidP="00DC4EF6">
      <w:pPr>
        <w:pStyle w:val="Tijeloteksta"/>
        <w:spacing w:after="0" w:line="280" w:lineRule="exact"/>
        <w:ind w:firstLine="0"/>
        <w:jc w:val="both"/>
        <w:rPr>
          <w:sz w:val="22"/>
          <w:szCs w:val="22"/>
        </w:rPr>
      </w:pPr>
      <w:r w:rsidRPr="00AB50C5">
        <w:rPr>
          <w:sz w:val="22"/>
          <w:szCs w:val="22"/>
        </w:rPr>
        <w:t>Izvještajem za prvu polovicu 202</w:t>
      </w:r>
      <w:r w:rsidR="003E1D3C">
        <w:rPr>
          <w:sz w:val="22"/>
          <w:szCs w:val="22"/>
        </w:rPr>
        <w:t>4</w:t>
      </w:r>
      <w:r w:rsidRPr="00AB50C5">
        <w:rPr>
          <w:sz w:val="22"/>
          <w:szCs w:val="22"/>
        </w:rPr>
        <w:t xml:space="preserve">. godine prikazuje se realizacija prihoda i rashoda Zavoda ukupno te realizacija po programima i projektima u odnosu na sredstva planirana Financijskim planom Zavoda za prostorno uređenje </w:t>
      </w:r>
      <w:bookmarkStart w:id="9" w:name="_Hlk142398117"/>
      <w:r w:rsidR="003A37D9" w:rsidRPr="00AB50C5">
        <w:rPr>
          <w:sz w:val="22"/>
          <w:szCs w:val="22"/>
        </w:rPr>
        <w:t>Sisačko-moslavačke</w:t>
      </w:r>
      <w:bookmarkEnd w:id="9"/>
      <w:r w:rsidRPr="00AB50C5">
        <w:rPr>
          <w:sz w:val="22"/>
          <w:szCs w:val="22"/>
        </w:rPr>
        <w:t xml:space="preserve"> županije za 202</w:t>
      </w:r>
      <w:r w:rsidR="00D26615">
        <w:rPr>
          <w:sz w:val="22"/>
          <w:szCs w:val="22"/>
        </w:rPr>
        <w:t>4</w:t>
      </w:r>
      <w:r w:rsidRPr="00AB50C5">
        <w:rPr>
          <w:sz w:val="22"/>
          <w:szCs w:val="22"/>
        </w:rPr>
        <w:t>. godinu</w:t>
      </w:r>
      <w:r w:rsidR="003A37D9" w:rsidRPr="00AB50C5">
        <w:rPr>
          <w:sz w:val="22"/>
          <w:szCs w:val="22"/>
        </w:rPr>
        <w:t>.</w:t>
      </w:r>
    </w:p>
    <w:p w14:paraId="352C29D8" w14:textId="13B45CE6" w:rsidR="00D26615" w:rsidRPr="00AB50C5" w:rsidRDefault="00D26615" w:rsidP="00DC4EF6">
      <w:pPr>
        <w:pStyle w:val="Tijeloteksta"/>
        <w:spacing w:after="0" w:line="280" w:lineRule="exact"/>
        <w:ind w:firstLine="0"/>
        <w:jc w:val="both"/>
        <w:rPr>
          <w:sz w:val="22"/>
          <w:szCs w:val="22"/>
        </w:rPr>
      </w:pPr>
    </w:p>
    <w:p w14:paraId="2CF8E118" w14:textId="015B3BE6" w:rsidR="00B425A4" w:rsidRPr="00DC4EF6" w:rsidRDefault="00AB50C5">
      <w:pPr>
        <w:pStyle w:val="Heading80"/>
        <w:keepNext/>
        <w:keepLines/>
        <w:spacing w:after="0" w:line="360" w:lineRule="auto"/>
        <w:ind w:firstLine="0"/>
        <w:jc w:val="both"/>
        <w:rPr>
          <w:sz w:val="20"/>
          <w:szCs w:val="20"/>
        </w:rPr>
      </w:pPr>
      <w:bookmarkStart w:id="10" w:name="bookmark39"/>
      <w:r w:rsidRPr="00DC4EF6">
        <w:rPr>
          <w:sz w:val="20"/>
          <w:szCs w:val="20"/>
        </w:rPr>
        <w:t xml:space="preserve">Obrazloženje </w:t>
      </w:r>
      <w:bookmarkEnd w:id="10"/>
      <w:r w:rsidRPr="00DC4EF6">
        <w:rPr>
          <w:sz w:val="20"/>
          <w:szCs w:val="20"/>
        </w:rPr>
        <w:t>ostvarenja prihoda i rashoda, primitaka i izdataka u izvještajnom razdoblju</w:t>
      </w:r>
    </w:p>
    <w:p w14:paraId="5B3901BB" w14:textId="6D62B692" w:rsidR="00C26C4F" w:rsidRPr="00947CEB" w:rsidRDefault="00C26C4F" w:rsidP="00C26C4F">
      <w:pPr>
        <w:widowControl/>
        <w:overflowPunct w:val="0"/>
        <w:autoSpaceDE w:val="0"/>
        <w:autoSpaceDN w:val="0"/>
        <w:adjustRightInd w:val="0"/>
        <w:jc w:val="both"/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</w:pP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Izvornim Financijskim planom Zavoda</w:t>
      </w:r>
      <w:r w:rsidRPr="00947CEB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 </w:t>
      </w:r>
      <w:r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za 2024. godinu 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planirani su prihodi poslovanja u iznosu od</w:t>
      </w:r>
      <w:r w:rsidRPr="00947CEB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 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372.750,43 </w:t>
      </w:r>
      <w:r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eura</w:t>
      </w:r>
      <w:r w:rsidRPr="00947CEB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.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 Tijekom prvog polugodišta </w:t>
      </w:r>
      <w:r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2024. godine 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provedene su dvije izmjene i dopune Plana. Drugim izmjenama Financijskog plana planiran</w:t>
      </w:r>
      <w:r w:rsidR="00CB5C72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i su prihodi poslovanja u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 xml:space="preserve"> iznosu od 436.403,75 </w:t>
      </w:r>
      <w:r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eura</w:t>
      </w:r>
      <w:r w:rsidRPr="00C26C4F">
        <w:rPr>
          <w:rFonts w:ascii="Arial" w:eastAsia="Times New Roman" w:hAnsi="Arial" w:cs="Arial"/>
          <w:color w:val="auto"/>
          <w:sz w:val="22"/>
          <w:szCs w:val="22"/>
          <w:lang w:eastAsia="en-US" w:bidi="ar-SA"/>
        </w:rPr>
        <w:t>.</w:t>
      </w:r>
    </w:p>
    <w:p w14:paraId="3BDEAC0C" w14:textId="600902FE" w:rsidR="00C26C4F" w:rsidRPr="00C26C4F" w:rsidRDefault="00C26C4F" w:rsidP="00C26C4F">
      <w:pPr>
        <w:pStyle w:val="Heading80"/>
        <w:keepNext/>
        <w:keepLines/>
        <w:spacing w:after="0" w:line="280" w:lineRule="exact"/>
        <w:ind w:firstLine="0"/>
        <w:jc w:val="both"/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</w:pP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Osnovni razlog zbog kojeg se pristupilo izradi </w:t>
      </w:r>
      <w:r w:rsidRPr="00C26C4F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>i</w:t>
      </w: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zmjena i dopuna </w:t>
      </w:r>
      <w:r w:rsidRPr="00C26C4F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Financijskog plana Zavoda za 2024. godinu </w:t>
      </w: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 </w:t>
      </w:r>
      <w:r w:rsidRPr="00C26C4F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>je</w:t>
      </w: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 usklađivanje </w:t>
      </w:r>
      <w:r w:rsidRPr="00C26C4F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>planiranih prihoda</w:t>
      </w: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 zbog projekata koji se financiraju iz </w:t>
      </w:r>
      <w:r w:rsidRPr="00C26C4F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nenadležnog proračuna </w:t>
      </w:r>
      <w:r w:rsidRPr="00947CEB">
        <w:rPr>
          <w:rFonts w:eastAsia="Times New Roman"/>
          <w:b w:val="0"/>
          <w:bCs w:val="0"/>
          <w:color w:val="auto"/>
          <w:sz w:val="22"/>
          <w:szCs w:val="22"/>
          <w:lang w:eastAsia="en-US" w:bidi="ar-SA"/>
        </w:rPr>
        <w:t xml:space="preserve"> i ostalih izvora.</w:t>
      </w:r>
    </w:p>
    <w:p w14:paraId="4DD2D6EB" w14:textId="5F9E4BF3" w:rsidR="00C26C4F" w:rsidRPr="00C26C4F" w:rsidRDefault="00C26C4F" w:rsidP="00C26C4F">
      <w:pPr>
        <w:pStyle w:val="Heading80"/>
        <w:keepNext/>
        <w:keepLines/>
        <w:spacing w:after="0" w:line="280" w:lineRule="exact"/>
        <w:ind w:firstLine="0"/>
        <w:jc w:val="both"/>
        <w:rPr>
          <w:b w:val="0"/>
          <w:bCs w:val="0"/>
          <w:sz w:val="20"/>
          <w:szCs w:val="20"/>
          <w:u w:val="single"/>
        </w:rPr>
      </w:pPr>
    </w:p>
    <w:p w14:paraId="79A1505B" w14:textId="6BC9C4FF" w:rsidR="006670A7" w:rsidRPr="006670A7" w:rsidRDefault="006670A7">
      <w:pPr>
        <w:pStyle w:val="Heading80"/>
        <w:keepNext/>
        <w:keepLines/>
        <w:spacing w:after="0" w:line="360" w:lineRule="auto"/>
        <w:ind w:firstLine="0"/>
        <w:jc w:val="both"/>
        <w:rPr>
          <w:sz w:val="20"/>
          <w:szCs w:val="20"/>
          <w:u w:val="single"/>
        </w:rPr>
      </w:pPr>
      <w:r w:rsidRPr="006670A7">
        <w:rPr>
          <w:sz w:val="20"/>
          <w:szCs w:val="20"/>
          <w:u w:val="single"/>
        </w:rPr>
        <w:t>Obrazloženje ostvarenja prihoda</w:t>
      </w:r>
    </w:p>
    <w:p w14:paraId="62E022AB" w14:textId="4E3DEDB1" w:rsidR="00B425A4" w:rsidRPr="006670A7" w:rsidRDefault="00000000" w:rsidP="00DC4EF6">
      <w:pPr>
        <w:pStyle w:val="Tijeloteksta"/>
        <w:spacing w:after="100" w:line="280" w:lineRule="exact"/>
        <w:ind w:firstLine="0"/>
        <w:jc w:val="both"/>
        <w:rPr>
          <w:sz w:val="22"/>
          <w:szCs w:val="22"/>
        </w:rPr>
      </w:pPr>
      <w:r w:rsidRPr="006670A7">
        <w:rPr>
          <w:sz w:val="22"/>
          <w:szCs w:val="22"/>
        </w:rPr>
        <w:t>Od planiranih sredstava za 202</w:t>
      </w:r>
      <w:r w:rsidR="00AE2CE5">
        <w:rPr>
          <w:sz w:val="22"/>
          <w:szCs w:val="22"/>
        </w:rPr>
        <w:t>4</w:t>
      </w:r>
      <w:r w:rsidRPr="006670A7">
        <w:rPr>
          <w:sz w:val="22"/>
          <w:szCs w:val="22"/>
        </w:rPr>
        <w:t xml:space="preserve">. godinu u iznosu od </w:t>
      </w:r>
      <w:r w:rsidR="00AE2CE5" w:rsidRPr="00AE2CE5">
        <w:rPr>
          <w:sz w:val="22"/>
          <w:szCs w:val="22"/>
        </w:rPr>
        <w:t xml:space="preserve">436.403,75 </w:t>
      </w:r>
      <w:r w:rsidRPr="006670A7">
        <w:rPr>
          <w:sz w:val="22"/>
          <w:szCs w:val="22"/>
        </w:rPr>
        <w:t>eura Zavod je do 30.6.202</w:t>
      </w:r>
      <w:r w:rsidR="00AE2CE5">
        <w:rPr>
          <w:sz w:val="22"/>
          <w:szCs w:val="22"/>
        </w:rPr>
        <w:t>4</w:t>
      </w:r>
      <w:r w:rsidRPr="006670A7">
        <w:rPr>
          <w:sz w:val="22"/>
          <w:szCs w:val="22"/>
        </w:rPr>
        <w:t xml:space="preserve">. prihodovao sredstva u iznosu od </w:t>
      </w:r>
      <w:r w:rsidR="00AE2CE5" w:rsidRPr="00AE2CE5">
        <w:rPr>
          <w:sz w:val="22"/>
          <w:szCs w:val="22"/>
        </w:rPr>
        <w:t xml:space="preserve">121.268,96 </w:t>
      </w:r>
      <w:r w:rsidRPr="006670A7">
        <w:rPr>
          <w:sz w:val="22"/>
          <w:szCs w:val="22"/>
        </w:rPr>
        <w:t xml:space="preserve">eura, odnosno </w:t>
      </w:r>
      <w:r w:rsidR="00AE2CE5" w:rsidRPr="00AE2CE5">
        <w:rPr>
          <w:sz w:val="22"/>
          <w:szCs w:val="22"/>
        </w:rPr>
        <w:t>27,79%</w:t>
      </w:r>
      <w:r w:rsidR="00AE2CE5">
        <w:rPr>
          <w:sz w:val="22"/>
          <w:szCs w:val="22"/>
        </w:rPr>
        <w:t xml:space="preserve"> </w:t>
      </w:r>
      <w:r w:rsidRPr="006670A7">
        <w:rPr>
          <w:sz w:val="22"/>
          <w:szCs w:val="22"/>
        </w:rPr>
        <w:t>od plana. Od toga</w:t>
      </w:r>
      <w:r w:rsidR="00AE65E6">
        <w:rPr>
          <w:sz w:val="22"/>
          <w:szCs w:val="22"/>
        </w:rPr>
        <w:t xml:space="preserve"> je</w:t>
      </w:r>
      <w:r w:rsidRPr="006670A7">
        <w:rPr>
          <w:sz w:val="22"/>
          <w:szCs w:val="22"/>
        </w:rPr>
        <w:t xml:space="preserve"> </w:t>
      </w:r>
      <w:r w:rsidR="00AE2CE5" w:rsidRPr="00AE2CE5">
        <w:rPr>
          <w:sz w:val="22"/>
          <w:szCs w:val="22"/>
        </w:rPr>
        <w:t>118.173,48</w:t>
      </w:r>
      <w:r w:rsidR="00C26C4F">
        <w:rPr>
          <w:sz w:val="22"/>
          <w:szCs w:val="22"/>
        </w:rPr>
        <w:t xml:space="preserve"> </w:t>
      </w:r>
      <w:r w:rsidRPr="006670A7">
        <w:rPr>
          <w:sz w:val="22"/>
          <w:szCs w:val="22"/>
        </w:rPr>
        <w:t xml:space="preserve">eura iz Proračuna </w:t>
      </w:r>
      <w:r w:rsidR="00103ADE" w:rsidRPr="006670A7">
        <w:rPr>
          <w:sz w:val="22"/>
          <w:szCs w:val="22"/>
        </w:rPr>
        <w:t xml:space="preserve">Sisačko-moslavačke </w:t>
      </w:r>
      <w:r w:rsidRPr="006670A7">
        <w:rPr>
          <w:sz w:val="22"/>
          <w:szCs w:val="22"/>
        </w:rPr>
        <w:t>županije</w:t>
      </w:r>
      <w:r w:rsidR="00F65BD9">
        <w:rPr>
          <w:sz w:val="22"/>
          <w:szCs w:val="22"/>
        </w:rPr>
        <w:t xml:space="preserve"> i </w:t>
      </w:r>
      <w:r w:rsidR="00F65BD9" w:rsidRPr="00F65BD9">
        <w:rPr>
          <w:sz w:val="22"/>
          <w:szCs w:val="22"/>
        </w:rPr>
        <w:t>3.095,48</w:t>
      </w:r>
      <w:r w:rsidR="00F65BD9">
        <w:rPr>
          <w:sz w:val="22"/>
          <w:szCs w:val="22"/>
        </w:rPr>
        <w:t xml:space="preserve"> </w:t>
      </w:r>
      <w:r w:rsidRPr="006670A7">
        <w:rPr>
          <w:sz w:val="22"/>
          <w:szCs w:val="22"/>
        </w:rPr>
        <w:t xml:space="preserve">eura </w:t>
      </w:r>
      <w:r w:rsidR="00AB50C5" w:rsidRPr="006670A7">
        <w:rPr>
          <w:sz w:val="22"/>
          <w:szCs w:val="22"/>
        </w:rPr>
        <w:t>v</w:t>
      </w:r>
      <w:r w:rsidRPr="006670A7">
        <w:rPr>
          <w:sz w:val="22"/>
          <w:szCs w:val="22"/>
        </w:rPr>
        <w:t>lastitih prihoda</w:t>
      </w:r>
      <w:r w:rsidR="00F65BD9">
        <w:rPr>
          <w:sz w:val="22"/>
          <w:szCs w:val="22"/>
        </w:rPr>
        <w:t>.</w:t>
      </w:r>
      <w:r w:rsidRPr="006670A7">
        <w:rPr>
          <w:sz w:val="22"/>
          <w:szCs w:val="22"/>
        </w:rPr>
        <w:t xml:space="preserve"> </w:t>
      </w:r>
    </w:p>
    <w:p w14:paraId="1A1677B5" w14:textId="4FE50907" w:rsidR="00ED5DEC" w:rsidRPr="00ED5DEC" w:rsidRDefault="00ED5DEC" w:rsidP="00DC4EF6">
      <w:pPr>
        <w:spacing w:after="100"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bookmarkStart w:id="11" w:name="bookmark41"/>
      <w:r w:rsidRPr="00ED5DEC">
        <w:rPr>
          <w:rFonts w:ascii="Arial" w:eastAsia="Arial" w:hAnsi="Arial" w:cs="Arial"/>
          <w:color w:val="auto"/>
          <w:sz w:val="22"/>
          <w:szCs w:val="22"/>
        </w:rPr>
        <w:t>Iz ostvarenih i utrošenih vlastitih prihoda Zavoda vidljivo je da je Zavod do 30.6.202</w:t>
      </w:r>
      <w:r w:rsidR="0084222E">
        <w:rPr>
          <w:rFonts w:ascii="Arial" w:eastAsia="Arial" w:hAnsi="Arial" w:cs="Arial"/>
          <w:color w:val="auto"/>
          <w:sz w:val="22"/>
          <w:szCs w:val="22"/>
        </w:rPr>
        <w:t>4</w:t>
      </w:r>
      <w:r w:rsidRPr="00ED5DEC">
        <w:rPr>
          <w:rFonts w:ascii="Arial" w:eastAsia="Arial" w:hAnsi="Arial" w:cs="Arial"/>
          <w:color w:val="auto"/>
          <w:sz w:val="22"/>
          <w:szCs w:val="22"/>
        </w:rPr>
        <w:t xml:space="preserve">. od planiranih </w:t>
      </w:r>
      <w:r w:rsidR="0084222E">
        <w:rPr>
          <w:rFonts w:ascii="Arial" w:eastAsia="Arial" w:hAnsi="Arial" w:cs="Arial"/>
          <w:color w:val="auto"/>
          <w:sz w:val="22"/>
          <w:szCs w:val="22"/>
        </w:rPr>
        <w:t xml:space="preserve">prihoda u iznosu od </w:t>
      </w:r>
      <w:r w:rsidR="0084222E" w:rsidRPr="0084222E">
        <w:rPr>
          <w:rFonts w:ascii="Arial" w:eastAsia="Arial" w:hAnsi="Arial" w:cs="Arial"/>
          <w:color w:val="auto"/>
          <w:sz w:val="22"/>
          <w:szCs w:val="22"/>
        </w:rPr>
        <w:t>19.705,42</w:t>
      </w:r>
      <w:r w:rsidR="0084222E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Pr="00ED5DEC">
        <w:rPr>
          <w:rFonts w:ascii="Arial" w:eastAsia="Arial" w:hAnsi="Arial" w:cs="Arial"/>
          <w:color w:val="auto"/>
          <w:sz w:val="22"/>
          <w:szCs w:val="22"/>
        </w:rPr>
        <w:t xml:space="preserve">eura prihoda realizirao </w:t>
      </w:r>
      <w:r w:rsidR="00F65BD9" w:rsidRPr="00F65BD9">
        <w:rPr>
          <w:rFonts w:ascii="Arial" w:eastAsia="Arial" w:hAnsi="Arial" w:cs="Arial"/>
          <w:color w:val="auto"/>
          <w:sz w:val="22"/>
          <w:szCs w:val="22"/>
        </w:rPr>
        <w:t>1.700,00</w:t>
      </w:r>
      <w:r w:rsidR="00F65BD9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Pr="00ED5DEC">
        <w:rPr>
          <w:rFonts w:ascii="Arial" w:eastAsia="Arial" w:hAnsi="Arial" w:cs="Arial"/>
          <w:color w:val="auto"/>
          <w:sz w:val="22"/>
          <w:szCs w:val="22"/>
        </w:rPr>
        <w:t>eura</w:t>
      </w:r>
      <w:r w:rsidR="0084222E">
        <w:rPr>
          <w:rFonts w:ascii="Arial" w:eastAsia="Arial" w:hAnsi="Arial" w:cs="Arial"/>
          <w:color w:val="auto"/>
          <w:sz w:val="22"/>
          <w:szCs w:val="22"/>
        </w:rPr>
        <w:t xml:space="preserve">, </w:t>
      </w:r>
      <w:r w:rsidRPr="00ED5DEC">
        <w:rPr>
          <w:rFonts w:ascii="Arial" w:eastAsia="Arial" w:hAnsi="Arial" w:cs="Arial"/>
          <w:color w:val="auto"/>
          <w:sz w:val="22"/>
          <w:szCs w:val="22"/>
        </w:rPr>
        <w:t xml:space="preserve">od izrade izmjena i dopuna prostornih planova općina, </w:t>
      </w:r>
      <w:r w:rsidR="0084222E" w:rsidRPr="0084222E">
        <w:rPr>
          <w:rFonts w:ascii="Arial" w:eastAsia="Arial" w:hAnsi="Arial" w:cs="Arial"/>
          <w:color w:val="auto"/>
          <w:sz w:val="22"/>
          <w:szCs w:val="22"/>
        </w:rPr>
        <w:t>68,24</w:t>
      </w:r>
      <w:r w:rsidR="0084222E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Pr="00ED5DEC">
        <w:rPr>
          <w:rFonts w:ascii="Arial" w:eastAsia="Arial" w:hAnsi="Arial" w:cs="Arial"/>
          <w:color w:val="auto"/>
          <w:sz w:val="22"/>
          <w:szCs w:val="22"/>
        </w:rPr>
        <w:t xml:space="preserve">eura od kamata i 995,43 eura </w:t>
      </w:r>
      <w:r w:rsidR="0016197F">
        <w:rPr>
          <w:rFonts w:ascii="Arial" w:eastAsia="Arial" w:hAnsi="Arial" w:cs="Arial"/>
          <w:color w:val="auto"/>
          <w:sz w:val="22"/>
          <w:szCs w:val="22"/>
        </w:rPr>
        <w:t>iz ostalih izvora (</w:t>
      </w:r>
      <w:r w:rsidRPr="00ED5DEC">
        <w:rPr>
          <w:rFonts w:ascii="Arial" w:eastAsia="Arial" w:hAnsi="Arial" w:cs="Arial"/>
          <w:color w:val="auto"/>
          <w:sz w:val="22"/>
          <w:szCs w:val="22"/>
        </w:rPr>
        <w:t>povrata školarine bivše djelatnice Zavoda</w:t>
      </w:r>
      <w:r w:rsidR="0016197F">
        <w:rPr>
          <w:rFonts w:ascii="Arial" w:eastAsia="Arial" w:hAnsi="Arial" w:cs="Arial"/>
          <w:color w:val="auto"/>
          <w:sz w:val="22"/>
          <w:szCs w:val="22"/>
        </w:rPr>
        <w:t>, jamstva za uredno ispunjenje ugovora)</w:t>
      </w:r>
      <w:r w:rsidRPr="00ED5DEC">
        <w:rPr>
          <w:rFonts w:ascii="Arial" w:eastAsia="Arial" w:hAnsi="Arial" w:cs="Arial"/>
          <w:color w:val="auto"/>
          <w:sz w:val="22"/>
          <w:szCs w:val="22"/>
        </w:rPr>
        <w:t>.</w:t>
      </w:r>
    </w:p>
    <w:p w14:paraId="461DC7DA" w14:textId="41DD5D45" w:rsidR="00ED5DEC" w:rsidRPr="00ED5DEC" w:rsidRDefault="00ED5DEC" w:rsidP="00DC4EF6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ED5DEC">
        <w:rPr>
          <w:rFonts w:ascii="Arial" w:eastAsia="Arial" w:hAnsi="Arial" w:cs="Arial"/>
          <w:color w:val="auto"/>
          <w:sz w:val="22"/>
          <w:szCs w:val="22"/>
        </w:rPr>
        <w:t xml:space="preserve">U prvom dijelu godine planirana sredstva pomoći iz </w:t>
      </w:r>
      <w:r w:rsidR="0021766F" w:rsidRPr="0021766F">
        <w:rPr>
          <w:rFonts w:ascii="Arial" w:eastAsia="Arial" w:hAnsi="Arial" w:cs="Arial"/>
          <w:color w:val="auto"/>
          <w:sz w:val="22"/>
          <w:szCs w:val="22"/>
        </w:rPr>
        <w:t>Ministarstva regionalnog razvoja i fondova Europske unije</w:t>
      </w:r>
      <w:r w:rsidR="00DC3D53">
        <w:rPr>
          <w:rFonts w:ascii="Arial" w:eastAsia="Arial" w:hAnsi="Arial" w:cs="Arial"/>
          <w:color w:val="auto"/>
          <w:sz w:val="22"/>
          <w:szCs w:val="22"/>
        </w:rPr>
        <w:t xml:space="preserve"> i Ministarstva prostornoga uređenja, graditeljstva </w:t>
      </w:r>
      <w:r w:rsidR="0021766F" w:rsidRPr="0021766F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="00DC3D53">
        <w:rPr>
          <w:rFonts w:ascii="Arial" w:eastAsia="Arial" w:hAnsi="Arial" w:cs="Arial"/>
          <w:color w:val="auto"/>
          <w:sz w:val="22"/>
          <w:szCs w:val="22"/>
        </w:rPr>
        <w:t xml:space="preserve">i državne imovine </w:t>
      </w:r>
      <w:r w:rsidR="00A8238D">
        <w:rPr>
          <w:rFonts w:ascii="Arial" w:eastAsia="Arial" w:hAnsi="Arial" w:cs="Arial"/>
          <w:color w:val="auto"/>
          <w:sz w:val="22"/>
          <w:szCs w:val="22"/>
        </w:rPr>
        <w:t>nisu realizirana.</w:t>
      </w:r>
    </w:p>
    <w:p w14:paraId="3C3E7232" w14:textId="58F94BDE" w:rsidR="006670A7" w:rsidRDefault="006670A7" w:rsidP="006670A7">
      <w:pPr>
        <w:keepNext/>
        <w:keepLines/>
        <w:spacing w:line="360" w:lineRule="auto"/>
        <w:jc w:val="both"/>
        <w:outlineLvl w:val="7"/>
        <w:rPr>
          <w:rFonts w:ascii="Arial" w:eastAsia="Arial" w:hAnsi="Arial" w:cs="Arial"/>
          <w:b/>
          <w:bCs/>
          <w:color w:val="auto"/>
          <w:sz w:val="18"/>
          <w:szCs w:val="18"/>
        </w:rPr>
      </w:pPr>
    </w:p>
    <w:p w14:paraId="46ECB300" w14:textId="79E6A79D" w:rsidR="006670A7" w:rsidRPr="006670A7" w:rsidRDefault="006670A7" w:rsidP="006670A7">
      <w:pPr>
        <w:keepNext/>
        <w:keepLines/>
        <w:spacing w:line="360" w:lineRule="auto"/>
        <w:jc w:val="both"/>
        <w:outlineLvl w:val="7"/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</w:pPr>
      <w:r w:rsidRPr="006670A7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>Obrazloženje ostvarenja rashoda</w:t>
      </w:r>
    </w:p>
    <w:p w14:paraId="019BCFD6" w14:textId="1AACD166" w:rsidR="006670A7" w:rsidRDefault="006670A7" w:rsidP="00DC4EF6">
      <w:pPr>
        <w:spacing w:after="100"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6670A7">
        <w:rPr>
          <w:rFonts w:ascii="Arial" w:eastAsia="Arial" w:hAnsi="Arial" w:cs="Arial"/>
          <w:color w:val="auto"/>
          <w:sz w:val="22"/>
          <w:szCs w:val="22"/>
        </w:rPr>
        <w:t>Sredstva su utrošena po programima i projektima, sukladno Financijskom planu Zavoda za 202</w:t>
      </w:r>
      <w:r w:rsidR="00A8238D">
        <w:rPr>
          <w:rFonts w:ascii="Arial" w:eastAsia="Arial" w:hAnsi="Arial" w:cs="Arial"/>
          <w:color w:val="auto"/>
          <w:sz w:val="22"/>
          <w:szCs w:val="22"/>
        </w:rPr>
        <w:t>4</w:t>
      </w:r>
      <w:r w:rsidRPr="006670A7">
        <w:rPr>
          <w:rFonts w:ascii="Arial" w:eastAsia="Arial" w:hAnsi="Arial" w:cs="Arial"/>
          <w:color w:val="auto"/>
          <w:sz w:val="22"/>
          <w:szCs w:val="22"/>
        </w:rPr>
        <w:t xml:space="preserve">. godinu. Od planiranih </w:t>
      </w:r>
      <w:r w:rsidR="00A8238D" w:rsidRPr="00A8238D">
        <w:rPr>
          <w:rFonts w:ascii="Arial" w:eastAsia="Arial" w:hAnsi="Arial" w:cs="Arial"/>
          <w:color w:val="auto"/>
          <w:sz w:val="22"/>
          <w:szCs w:val="22"/>
        </w:rPr>
        <w:t>506.859,48</w:t>
      </w:r>
      <w:r w:rsidR="00A8238D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="00A8238D" w:rsidRPr="00A8238D">
        <w:rPr>
          <w:rFonts w:ascii="Arial" w:eastAsia="Arial" w:hAnsi="Arial" w:cs="Arial"/>
          <w:color w:val="auto"/>
          <w:sz w:val="22"/>
          <w:szCs w:val="22"/>
        </w:rPr>
        <w:t xml:space="preserve">eura </w:t>
      </w:r>
      <w:r w:rsidR="00A8238D">
        <w:rPr>
          <w:rFonts w:ascii="Arial" w:eastAsia="Arial" w:hAnsi="Arial" w:cs="Arial"/>
          <w:color w:val="auto"/>
          <w:sz w:val="22"/>
          <w:szCs w:val="22"/>
        </w:rPr>
        <w:t xml:space="preserve">rashoda </w:t>
      </w:r>
      <w:r w:rsidRPr="006670A7">
        <w:rPr>
          <w:rFonts w:ascii="Arial" w:eastAsia="Arial" w:hAnsi="Arial" w:cs="Arial"/>
          <w:color w:val="auto"/>
          <w:sz w:val="22"/>
          <w:szCs w:val="22"/>
        </w:rPr>
        <w:t xml:space="preserve">do 30.6.2023. realizirano je </w:t>
      </w:r>
      <w:r w:rsidR="00A8238D" w:rsidRPr="00A8238D">
        <w:rPr>
          <w:rFonts w:ascii="Arial" w:eastAsia="Arial" w:hAnsi="Arial" w:cs="Arial"/>
          <w:color w:val="auto"/>
          <w:sz w:val="22"/>
          <w:szCs w:val="22"/>
        </w:rPr>
        <w:t xml:space="preserve">172.297,79 </w:t>
      </w:r>
      <w:r w:rsidRPr="00A8238D">
        <w:rPr>
          <w:rFonts w:ascii="Arial" w:eastAsia="Arial" w:hAnsi="Arial" w:cs="Arial"/>
          <w:color w:val="auto"/>
          <w:sz w:val="22"/>
          <w:szCs w:val="22"/>
        </w:rPr>
        <w:t>eura,</w:t>
      </w:r>
      <w:r w:rsidRPr="006670A7">
        <w:rPr>
          <w:rFonts w:ascii="Arial" w:eastAsia="Arial" w:hAnsi="Arial" w:cs="Arial"/>
          <w:color w:val="auto"/>
          <w:sz w:val="22"/>
          <w:szCs w:val="22"/>
        </w:rPr>
        <w:t xml:space="preserve"> odnosno </w:t>
      </w:r>
      <w:r w:rsidR="00A8238D" w:rsidRPr="00A8238D">
        <w:rPr>
          <w:rFonts w:ascii="Arial" w:eastAsia="Arial" w:hAnsi="Arial" w:cs="Arial"/>
          <w:color w:val="auto"/>
          <w:sz w:val="22"/>
          <w:szCs w:val="22"/>
        </w:rPr>
        <w:t>33,99%</w:t>
      </w:r>
      <w:r w:rsidRPr="006670A7">
        <w:rPr>
          <w:rFonts w:ascii="Arial" w:eastAsia="Arial" w:hAnsi="Arial" w:cs="Arial"/>
          <w:color w:val="auto"/>
          <w:sz w:val="22"/>
          <w:szCs w:val="22"/>
        </w:rPr>
        <w:t xml:space="preserve">. </w:t>
      </w:r>
      <w:r w:rsidR="00F31326">
        <w:rPr>
          <w:rFonts w:ascii="Arial" w:eastAsia="Arial" w:hAnsi="Arial" w:cs="Arial"/>
          <w:color w:val="auto"/>
          <w:sz w:val="22"/>
          <w:szCs w:val="22"/>
        </w:rPr>
        <w:t>V</w:t>
      </w:r>
      <w:r w:rsidRPr="006670A7">
        <w:rPr>
          <w:rFonts w:ascii="Arial" w:eastAsia="Arial" w:hAnsi="Arial" w:cs="Arial"/>
          <w:color w:val="auto"/>
          <w:sz w:val="22"/>
          <w:szCs w:val="22"/>
        </w:rPr>
        <w:t>eću dinamika realizacije Financijskog plana očekuje se u drugom dijelu godine.</w:t>
      </w:r>
    </w:p>
    <w:p w14:paraId="644A0C27" w14:textId="350B141F" w:rsidR="00AE65E6" w:rsidRPr="006670A7" w:rsidRDefault="00AE65E6" w:rsidP="00DC4EF6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AE65E6">
        <w:rPr>
          <w:rFonts w:ascii="Arial" w:eastAsia="Arial" w:hAnsi="Arial" w:cs="Arial"/>
          <w:color w:val="auto"/>
          <w:sz w:val="22"/>
          <w:szCs w:val="22"/>
        </w:rPr>
        <w:t xml:space="preserve">Vlastiti prihodi </w:t>
      </w:r>
      <w:r w:rsidR="0016197F">
        <w:rPr>
          <w:rFonts w:ascii="Arial" w:eastAsia="Arial" w:hAnsi="Arial" w:cs="Arial"/>
          <w:color w:val="auto"/>
          <w:sz w:val="22"/>
          <w:szCs w:val="22"/>
        </w:rPr>
        <w:t xml:space="preserve">korišteni su </w:t>
      </w:r>
      <w:r w:rsidRPr="00AE65E6">
        <w:rPr>
          <w:rFonts w:ascii="Arial" w:eastAsia="Arial" w:hAnsi="Arial" w:cs="Arial"/>
          <w:color w:val="auto"/>
          <w:sz w:val="22"/>
          <w:szCs w:val="22"/>
        </w:rPr>
        <w:t xml:space="preserve">za </w:t>
      </w:r>
      <w:r w:rsidR="0016197F" w:rsidRPr="0016197F">
        <w:rPr>
          <w:rFonts w:ascii="Arial" w:eastAsia="Arial" w:hAnsi="Arial" w:cs="Arial"/>
          <w:color w:val="auto"/>
          <w:sz w:val="22"/>
          <w:szCs w:val="22"/>
        </w:rPr>
        <w:t>rashode za zaposlene</w:t>
      </w:r>
      <w:r w:rsidR="005044AF">
        <w:rPr>
          <w:rFonts w:ascii="Arial" w:eastAsia="Arial" w:hAnsi="Arial" w:cs="Arial"/>
          <w:color w:val="auto"/>
          <w:sz w:val="22"/>
          <w:szCs w:val="22"/>
        </w:rPr>
        <w:t>,</w:t>
      </w:r>
      <w:r w:rsidR="0016197F" w:rsidRPr="0016197F">
        <w:rPr>
          <w:rFonts w:ascii="Arial" w:eastAsia="Arial" w:hAnsi="Arial" w:cs="Arial"/>
          <w:color w:val="auto"/>
          <w:sz w:val="22"/>
          <w:szCs w:val="22"/>
        </w:rPr>
        <w:t xml:space="preserve"> </w:t>
      </w:r>
      <w:r w:rsidRPr="00AE65E6">
        <w:rPr>
          <w:rFonts w:ascii="Arial" w:eastAsia="Arial" w:hAnsi="Arial" w:cs="Arial"/>
          <w:color w:val="auto"/>
          <w:sz w:val="22"/>
          <w:szCs w:val="22"/>
        </w:rPr>
        <w:t>materijalne troškove pri izradi prostornih planova</w:t>
      </w:r>
      <w:r w:rsidR="005044AF">
        <w:rPr>
          <w:rFonts w:ascii="Arial" w:eastAsia="Arial" w:hAnsi="Arial" w:cs="Arial"/>
          <w:color w:val="auto"/>
          <w:sz w:val="22"/>
          <w:szCs w:val="22"/>
        </w:rPr>
        <w:t xml:space="preserve"> i</w:t>
      </w:r>
      <w:r w:rsidRPr="00AE65E6">
        <w:rPr>
          <w:rFonts w:ascii="Arial" w:eastAsia="Arial" w:hAnsi="Arial" w:cs="Arial"/>
          <w:color w:val="auto"/>
          <w:sz w:val="22"/>
          <w:szCs w:val="22"/>
        </w:rPr>
        <w:t xml:space="preserve"> nabavu uredske opreme i računalnih programa.</w:t>
      </w:r>
    </w:p>
    <w:p w14:paraId="309CD51D" w14:textId="77777777" w:rsidR="006670A7" w:rsidRDefault="006670A7" w:rsidP="00DC4EF6">
      <w:pPr>
        <w:pStyle w:val="Heading80"/>
        <w:keepNext/>
        <w:keepLines/>
        <w:spacing w:after="0" w:line="280" w:lineRule="exact"/>
        <w:ind w:firstLine="0"/>
        <w:jc w:val="both"/>
      </w:pPr>
    </w:p>
    <w:p w14:paraId="194CFE85" w14:textId="37D0A1A3" w:rsidR="00B425A4" w:rsidRPr="007915B3" w:rsidRDefault="007915B3" w:rsidP="00DC4EF6">
      <w:pPr>
        <w:pStyle w:val="Heading80"/>
        <w:keepNext/>
        <w:keepLines/>
        <w:spacing w:after="0" w:line="280" w:lineRule="exact"/>
        <w:ind w:firstLine="0"/>
        <w:jc w:val="both"/>
        <w:rPr>
          <w:sz w:val="20"/>
          <w:szCs w:val="20"/>
          <w:u w:val="single"/>
        </w:rPr>
      </w:pPr>
      <w:bookmarkStart w:id="12" w:name="bookmark43"/>
      <w:bookmarkEnd w:id="11"/>
      <w:r w:rsidRPr="007915B3">
        <w:rPr>
          <w:sz w:val="20"/>
          <w:szCs w:val="20"/>
          <w:u w:val="single"/>
        </w:rPr>
        <w:t>Obrazloženje prenesenog viška iz prethodne godine</w:t>
      </w:r>
      <w:bookmarkEnd w:id="12"/>
    </w:p>
    <w:p w14:paraId="39CCF7FA" w14:textId="302FFAED" w:rsidR="00B425A4" w:rsidRPr="007915B3" w:rsidRDefault="007915B3" w:rsidP="00DC4EF6">
      <w:pPr>
        <w:pStyle w:val="Tijeloteksta"/>
        <w:spacing w:after="0" w:line="280" w:lineRule="exact"/>
        <w:ind w:firstLine="0"/>
        <w:jc w:val="both"/>
        <w:rPr>
          <w:sz w:val="22"/>
          <w:szCs w:val="22"/>
        </w:rPr>
      </w:pPr>
      <w:r>
        <w:rPr>
          <w:sz w:val="22"/>
          <w:szCs w:val="22"/>
        </w:rPr>
        <w:t>Preneseni v</w:t>
      </w:r>
      <w:r w:rsidRPr="007915B3">
        <w:rPr>
          <w:sz w:val="22"/>
          <w:szCs w:val="22"/>
        </w:rPr>
        <w:t>išak sredstava</w:t>
      </w:r>
      <w:r w:rsidR="002C06E1" w:rsidRPr="007915B3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iz prethodne godine </w:t>
      </w:r>
      <w:r w:rsidRPr="007915B3">
        <w:rPr>
          <w:sz w:val="22"/>
          <w:szCs w:val="22"/>
        </w:rPr>
        <w:t xml:space="preserve">u iznosu od </w:t>
      </w:r>
      <w:r w:rsidR="003546EF">
        <w:rPr>
          <w:sz w:val="22"/>
          <w:szCs w:val="22"/>
        </w:rPr>
        <w:t>60.836,07</w:t>
      </w:r>
      <w:r w:rsidRPr="007915B3">
        <w:rPr>
          <w:sz w:val="22"/>
          <w:szCs w:val="22"/>
        </w:rPr>
        <w:t xml:space="preserve"> </w:t>
      </w:r>
      <w:r w:rsidR="000A5B93">
        <w:rPr>
          <w:sz w:val="22"/>
          <w:szCs w:val="22"/>
        </w:rPr>
        <w:t>eura</w:t>
      </w:r>
      <w:r w:rsidRPr="007915B3">
        <w:rPr>
          <w:sz w:val="22"/>
          <w:szCs w:val="22"/>
        </w:rPr>
        <w:t xml:space="preserve"> </w:t>
      </w:r>
      <w:r w:rsidR="000A5B93">
        <w:rPr>
          <w:sz w:val="22"/>
          <w:szCs w:val="22"/>
        </w:rPr>
        <w:t>troši se</w:t>
      </w:r>
      <w:r w:rsidR="000A5B93" w:rsidRPr="007915B3">
        <w:rPr>
          <w:sz w:val="22"/>
          <w:szCs w:val="22"/>
        </w:rPr>
        <w:t xml:space="preserve"> </w:t>
      </w:r>
      <w:r w:rsidR="003546EF">
        <w:rPr>
          <w:sz w:val="22"/>
          <w:szCs w:val="22"/>
        </w:rPr>
        <w:t>sukladno Odluci Upravnog vijeća od 08.02.2024.</w:t>
      </w:r>
      <w:r>
        <w:rPr>
          <w:sz w:val="22"/>
          <w:szCs w:val="22"/>
        </w:rPr>
        <w:t xml:space="preserve"> godin</w:t>
      </w:r>
      <w:r w:rsidR="003546EF">
        <w:rPr>
          <w:sz w:val="22"/>
          <w:szCs w:val="22"/>
        </w:rPr>
        <w:t>e</w:t>
      </w:r>
      <w:r w:rsidRPr="007915B3">
        <w:rPr>
          <w:sz w:val="22"/>
          <w:szCs w:val="22"/>
        </w:rPr>
        <w:t xml:space="preserve"> </w:t>
      </w:r>
      <w:r w:rsidR="00DD7D68" w:rsidRPr="007915B3">
        <w:rPr>
          <w:sz w:val="22"/>
          <w:szCs w:val="22"/>
        </w:rPr>
        <w:t>na</w:t>
      </w:r>
      <w:r w:rsidR="003546EF">
        <w:rPr>
          <w:sz w:val="22"/>
          <w:szCs w:val="22"/>
        </w:rPr>
        <w:t xml:space="preserve"> izradu „Studije identifikacije potencijala za razvoj zelene i plave infrastrukture Sisačko-moslavačke županije“, završetak izrade projekta „Povećanje kapaciteta Sisačko-moslavačke županije u području upravljanja rizicima kroz formiranje sveobuhvatne  i jedinstvene digitalne platforme o konstrukcijskim svojstvima građevina za upravljanje katastrofama i rizicima“, te na </w:t>
      </w:r>
      <w:r w:rsidR="003411DB">
        <w:rPr>
          <w:sz w:val="22"/>
          <w:szCs w:val="22"/>
        </w:rPr>
        <w:t>rashode za zaposlene i za nabavu opreme uništene u potresu.</w:t>
      </w:r>
    </w:p>
    <w:p w14:paraId="2E498602" w14:textId="77777777" w:rsidR="00C138DC" w:rsidRDefault="00C138DC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61486335" w14:textId="77777777" w:rsidR="00C138DC" w:rsidRDefault="00C138DC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2D2F870B" w14:textId="77777777" w:rsidR="00785344" w:rsidRDefault="00785344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5E755A5D" w14:textId="77777777" w:rsidR="00785344" w:rsidRDefault="00785344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638A60EE" w14:textId="77777777" w:rsidR="00785344" w:rsidRDefault="00785344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3484A9C3" w14:textId="57188A9C" w:rsidR="00E71694" w:rsidRDefault="00AE65E6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  <w:r w:rsidRPr="00E71694">
        <w:rPr>
          <w:b/>
          <w:bCs/>
          <w:color w:val="231F20"/>
          <w:sz w:val="22"/>
          <w:szCs w:val="22"/>
          <w:shd w:val="clear" w:color="auto" w:fill="FFFFFF"/>
        </w:rPr>
        <w:lastRenderedPageBreak/>
        <w:t>Obrazloženja posebnog dijela izvještaja o izvršenju proračuna</w:t>
      </w:r>
    </w:p>
    <w:p w14:paraId="7CEC35AA" w14:textId="77777777" w:rsidR="00E71694" w:rsidRPr="00C138DC" w:rsidRDefault="00E71694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2"/>
          <w:szCs w:val="22"/>
          <w:shd w:val="clear" w:color="auto" w:fill="FFFFFF"/>
        </w:rPr>
      </w:pPr>
    </w:p>
    <w:p w14:paraId="1D87900B" w14:textId="0143C929" w:rsidR="00E71694" w:rsidRPr="00DC4EF6" w:rsidRDefault="000863A5" w:rsidP="003E1014">
      <w:pPr>
        <w:pStyle w:val="Tijeloteksta"/>
        <w:spacing w:after="0" w:line="240" w:lineRule="auto"/>
        <w:ind w:firstLine="0"/>
        <w:jc w:val="both"/>
        <w:rPr>
          <w:b/>
          <w:bCs/>
          <w:color w:val="231F20"/>
          <w:sz w:val="20"/>
          <w:szCs w:val="20"/>
          <w:u w:val="single"/>
          <w:shd w:val="clear" w:color="auto" w:fill="FFFFFF"/>
        </w:rPr>
      </w:pPr>
      <w:r w:rsidRPr="00DC4EF6">
        <w:rPr>
          <w:b/>
          <w:bCs/>
          <w:color w:val="231F20"/>
          <w:sz w:val="20"/>
          <w:szCs w:val="20"/>
          <w:u w:val="single"/>
          <w:shd w:val="clear" w:color="auto" w:fill="FFFFFF"/>
        </w:rPr>
        <w:t>Obrazloženje izvršenja aktivnosti i projekata</w:t>
      </w:r>
      <w:r w:rsidR="00E71694" w:rsidRPr="00DC4EF6">
        <w:rPr>
          <w:b/>
          <w:bCs/>
          <w:color w:val="231F20"/>
          <w:sz w:val="20"/>
          <w:szCs w:val="20"/>
          <w:u w:val="single"/>
          <w:shd w:val="clear" w:color="auto" w:fill="FFFFFF"/>
        </w:rPr>
        <w:t> </w:t>
      </w:r>
    </w:p>
    <w:p w14:paraId="46764B2E" w14:textId="77777777" w:rsidR="00E71694" w:rsidRDefault="00E71694" w:rsidP="003E1014">
      <w:pPr>
        <w:pStyle w:val="Tijeloteksta"/>
        <w:spacing w:after="0" w:line="240" w:lineRule="auto"/>
        <w:ind w:firstLine="0"/>
        <w:jc w:val="both"/>
        <w:rPr>
          <w:color w:val="231F20"/>
          <w:shd w:val="clear" w:color="auto" w:fill="FFFFFF"/>
        </w:rPr>
      </w:pP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1435"/>
        <w:gridCol w:w="7621"/>
      </w:tblGrid>
      <w:tr w:rsidR="00E71694" w14:paraId="341EF723" w14:textId="77777777" w:rsidTr="00587FAE">
        <w:tc>
          <w:tcPr>
            <w:tcW w:w="1435" w:type="dxa"/>
            <w:shd w:val="clear" w:color="auto" w:fill="FFFFFF" w:themeFill="background1"/>
          </w:tcPr>
          <w:p w14:paraId="67C4CC6A" w14:textId="5A86DB11" w:rsidR="00E71694" w:rsidRDefault="00E71694" w:rsidP="003551C1">
            <w:pPr>
              <w:pStyle w:val="Tijeloteksta"/>
              <w:spacing w:before="40" w:after="40" w:line="240" w:lineRule="auto"/>
              <w:ind w:firstLine="0"/>
              <w:jc w:val="both"/>
              <w:rPr>
                <w:b/>
                <w:bCs/>
                <w:sz w:val="22"/>
                <w:szCs w:val="22"/>
              </w:rPr>
            </w:pPr>
            <w:r w:rsidRPr="00E71694">
              <w:rPr>
                <w:b/>
                <w:bCs/>
                <w:color w:val="auto"/>
              </w:rPr>
              <w:t>P01</w:t>
            </w:r>
          </w:p>
        </w:tc>
        <w:tc>
          <w:tcPr>
            <w:tcW w:w="7621" w:type="dxa"/>
            <w:shd w:val="clear" w:color="auto" w:fill="FFFFFF" w:themeFill="background1"/>
          </w:tcPr>
          <w:p w14:paraId="03E2F007" w14:textId="028EF7DE" w:rsidR="00E71694" w:rsidRDefault="00E71694" w:rsidP="003551C1">
            <w:pPr>
              <w:pStyle w:val="Tijeloteksta"/>
              <w:spacing w:before="40" w:after="40" w:line="240" w:lineRule="auto"/>
              <w:ind w:firstLine="0"/>
              <w:jc w:val="both"/>
              <w:rPr>
                <w:b/>
                <w:bCs/>
                <w:sz w:val="22"/>
                <w:szCs w:val="22"/>
              </w:rPr>
            </w:pPr>
            <w:r w:rsidRPr="00E71694">
              <w:rPr>
                <w:b/>
                <w:bCs/>
                <w:color w:val="auto"/>
              </w:rPr>
              <w:t>Glavni program: Javna uprava i administracija</w:t>
            </w:r>
          </w:p>
        </w:tc>
      </w:tr>
      <w:tr w:rsidR="00E71694" w14:paraId="4FBC96F6" w14:textId="77777777" w:rsidTr="00587FAE">
        <w:tc>
          <w:tcPr>
            <w:tcW w:w="1435" w:type="dxa"/>
            <w:shd w:val="clear" w:color="auto" w:fill="FFFFFF" w:themeFill="background1"/>
          </w:tcPr>
          <w:p w14:paraId="22FBD534" w14:textId="41C7A736" w:rsidR="00E71694" w:rsidRDefault="00E71694" w:rsidP="003551C1">
            <w:pPr>
              <w:pStyle w:val="Tijeloteksta"/>
              <w:spacing w:before="40" w:after="40" w:line="240" w:lineRule="auto"/>
              <w:ind w:firstLine="0"/>
              <w:jc w:val="both"/>
              <w:rPr>
                <w:b/>
                <w:bCs/>
                <w:sz w:val="22"/>
                <w:szCs w:val="22"/>
              </w:rPr>
            </w:pPr>
            <w:r w:rsidRPr="00E71694">
              <w:rPr>
                <w:b/>
                <w:bCs/>
                <w:color w:val="auto"/>
              </w:rPr>
              <w:t>1001</w:t>
            </w:r>
          </w:p>
        </w:tc>
        <w:tc>
          <w:tcPr>
            <w:tcW w:w="7621" w:type="dxa"/>
            <w:shd w:val="clear" w:color="auto" w:fill="FFFFFF" w:themeFill="background1"/>
          </w:tcPr>
          <w:p w14:paraId="322EFD6A" w14:textId="236698DD" w:rsidR="00E71694" w:rsidRDefault="00E71694" w:rsidP="003551C1">
            <w:pPr>
              <w:pStyle w:val="Tijeloteksta"/>
              <w:spacing w:before="40" w:after="40" w:line="240" w:lineRule="auto"/>
              <w:ind w:firstLine="0"/>
              <w:jc w:val="both"/>
              <w:rPr>
                <w:b/>
                <w:bCs/>
                <w:sz w:val="22"/>
                <w:szCs w:val="22"/>
              </w:rPr>
            </w:pPr>
            <w:r w:rsidRPr="00E71694">
              <w:rPr>
                <w:b/>
                <w:bCs/>
                <w:color w:val="auto"/>
              </w:rPr>
              <w:t>Program: Izvršna uprava i administracija Zavoda</w:t>
            </w:r>
          </w:p>
        </w:tc>
      </w:tr>
      <w:tr w:rsidR="00587FAE" w:rsidRPr="00DE71A9" w14:paraId="27FA59CF" w14:textId="77777777" w:rsidTr="00587FAE">
        <w:trPr>
          <w:trHeight w:val="255"/>
        </w:trPr>
        <w:tc>
          <w:tcPr>
            <w:tcW w:w="1435" w:type="dxa"/>
            <w:noWrap/>
            <w:hideMark/>
          </w:tcPr>
          <w:p w14:paraId="71C9EFB5" w14:textId="77777777" w:rsidR="00587FAE" w:rsidRPr="00DE71A9" w:rsidRDefault="00587FAE" w:rsidP="00E97676">
            <w:pPr>
              <w:widowControl/>
              <w:spacing w:before="40" w:after="40" w:line="280" w:lineRule="exact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bidi="ar-SA"/>
              </w:rPr>
            </w:pPr>
            <w:r w:rsidRPr="00DE71A9"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bidi="ar-SA"/>
              </w:rPr>
              <w:t>A100001</w:t>
            </w:r>
          </w:p>
        </w:tc>
        <w:tc>
          <w:tcPr>
            <w:tcW w:w="7621" w:type="dxa"/>
            <w:noWrap/>
            <w:hideMark/>
          </w:tcPr>
          <w:p w14:paraId="6AFDDC53" w14:textId="77777777" w:rsidR="00587FAE" w:rsidRPr="00DE71A9" w:rsidRDefault="00587FAE" w:rsidP="00E97676">
            <w:pPr>
              <w:widowControl/>
              <w:spacing w:before="40" w:after="40" w:line="280" w:lineRule="exact"/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bidi="ar-SA"/>
              </w:rPr>
            </w:pPr>
            <w:r w:rsidRPr="00DE71A9">
              <w:rPr>
                <w:rFonts w:ascii="Arial" w:eastAsia="Times New Roman" w:hAnsi="Arial" w:cs="Arial"/>
                <w:b/>
                <w:bCs/>
                <w:color w:val="auto"/>
                <w:sz w:val="18"/>
                <w:szCs w:val="18"/>
                <w:lang w:bidi="ar-SA"/>
              </w:rPr>
              <w:t>Aktivnost: Redovna djelatnost JU Zavod za prostorno uređenje SMŽ</w:t>
            </w:r>
          </w:p>
        </w:tc>
      </w:tr>
    </w:tbl>
    <w:p w14:paraId="2C035918" w14:textId="77777777" w:rsidR="00E71694" w:rsidRDefault="00E71694" w:rsidP="003E1014">
      <w:pPr>
        <w:pStyle w:val="Tijeloteksta"/>
        <w:spacing w:after="0" w:line="240" w:lineRule="auto"/>
        <w:ind w:firstLine="0"/>
        <w:jc w:val="both"/>
        <w:rPr>
          <w:b/>
          <w:bCs/>
          <w:sz w:val="22"/>
          <w:szCs w:val="22"/>
        </w:rPr>
      </w:pPr>
    </w:p>
    <w:p w14:paraId="177DB0B5" w14:textId="2BFA6513" w:rsidR="00E71694" w:rsidRPr="00E71694" w:rsidRDefault="00F05753" w:rsidP="00E71694">
      <w:pPr>
        <w:spacing w:line="360" w:lineRule="auto"/>
        <w:jc w:val="both"/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</w:pPr>
      <w:r w:rsidRPr="00DC4EF6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>Zakonska osnova za uvođenje programa</w:t>
      </w:r>
    </w:p>
    <w:p w14:paraId="4BF0D211" w14:textId="48D7C7EA" w:rsidR="00E71694" w:rsidRPr="00E71694" w:rsidRDefault="00E71694" w:rsidP="00E71694">
      <w:pPr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E71694">
        <w:rPr>
          <w:rFonts w:ascii="Arial" w:eastAsia="Arial" w:hAnsi="Arial" w:cs="Arial"/>
          <w:color w:val="auto"/>
          <w:sz w:val="22"/>
          <w:szCs w:val="22"/>
        </w:rPr>
        <w:t>Zakon o prostornom uređenju, Zakon o poslovima i djelatnostima prostornog uređenja i gradnje.</w:t>
      </w:r>
    </w:p>
    <w:p w14:paraId="540238D5" w14:textId="77777777" w:rsidR="000863A5" w:rsidRDefault="000863A5" w:rsidP="000863A5">
      <w:pPr>
        <w:jc w:val="both"/>
        <w:rPr>
          <w:rFonts w:ascii="Arial" w:eastAsia="Arial" w:hAnsi="Arial" w:cs="Arial"/>
          <w:color w:val="auto"/>
          <w:sz w:val="18"/>
          <w:szCs w:val="18"/>
        </w:rPr>
      </w:pPr>
    </w:p>
    <w:p w14:paraId="499B7603" w14:textId="77777777" w:rsidR="004D666B" w:rsidRDefault="004D666B" w:rsidP="000863A5">
      <w:pPr>
        <w:jc w:val="both"/>
        <w:rPr>
          <w:rFonts w:ascii="Arial" w:eastAsia="Arial" w:hAnsi="Arial" w:cs="Arial"/>
          <w:color w:val="auto"/>
          <w:sz w:val="18"/>
          <w:szCs w:val="18"/>
        </w:rPr>
      </w:pPr>
    </w:p>
    <w:p w14:paraId="534D8781" w14:textId="1B085EA5" w:rsidR="00E71694" w:rsidRPr="00DC4EF6" w:rsidRDefault="00F05753" w:rsidP="00DC4EF6">
      <w:pPr>
        <w:spacing w:after="60" w:line="280" w:lineRule="exact"/>
        <w:jc w:val="both"/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</w:pPr>
      <w:r w:rsidRPr="00DC4EF6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 xml:space="preserve">Djelokrug rada </w:t>
      </w:r>
      <w:r w:rsidR="000D5B78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>Z</w:t>
      </w:r>
      <w:r w:rsidRPr="00DC4EF6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>avoda</w:t>
      </w:r>
    </w:p>
    <w:p w14:paraId="605440E5" w14:textId="77777777" w:rsidR="00E71694" w:rsidRPr="00E71694" w:rsidRDefault="00E71694" w:rsidP="00DC4EF6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E71694">
        <w:rPr>
          <w:rFonts w:ascii="Arial" w:eastAsia="Arial" w:hAnsi="Arial" w:cs="Arial"/>
          <w:color w:val="auto"/>
          <w:sz w:val="22"/>
          <w:szCs w:val="22"/>
        </w:rPr>
        <w:t xml:space="preserve">Zavod za prostorno uređenje </w:t>
      </w:r>
      <w:bookmarkStart w:id="13" w:name="_Hlk142467725"/>
      <w:r w:rsidRPr="00E71694">
        <w:rPr>
          <w:rFonts w:ascii="Arial" w:eastAsia="Arial" w:hAnsi="Arial" w:cs="Arial"/>
          <w:color w:val="auto"/>
          <w:sz w:val="22"/>
          <w:szCs w:val="22"/>
        </w:rPr>
        <w:t xml:space="preserve">Sisačko-moslavačke županije </w:t>
      </w:r>
      <w:bookmarkEnd w:id="13"/>
      <w:r w:rsidRPr="00E71694">
        <w:rPr>
          <w:rFonts w:ascii="Arial" w:eastAsia="Arial" w:hAnsi="Arial" w:cs="Arial"/>
          <w:color w:val="auto"/>
          <w:sz w:val="22"/>
          <w:szCs w:val="22"/>
        </w:rPr>
        <w:t>(u daljnjem tekstu: Zavod) osnovan je temeljem Zakona o prostornom uređenju i gradnji („Narodne novine", broj 76/07, 38/09, 55/11, 90/11 i 50/12) kao javna ustanova za obavljanje djelatnosti prostornog uređenja Sisačko-moslavačke županije.</w:t>
      </w:r>
    </w:p>
    <w:p w14:paraId="1B4A73A6" w14:textId="77777777" w:rsidR="00E71694" w:rsidRPr="00E71694" w:rsidRDefault="00E71694" w:rsidP="00DC4EF6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E71694">
        <w:rPr>
          <w:rFonts w:ascii="Arial" w:eastAsia="Arial" w:hAnsi="Arial" w:cs="Arial"/>
          <w:color w:val="auto"/>
          <w:sz w:val="22"/>
          <w:szCs w:val="22"/>
        </w:rPr>
        <w:t>Djelatnost Zavoda utvrđena je Zakonom o prostornom uređenju („Narodne novine", broj 153/13, 65/17, 114/18, 39/19, 98/19 i 67/23) i obuhvaća: izradu, odnosno koordinaciju izrade i praćenje provedbe prostornih planova područne razine, izradu izvješća o stanju u prostoru, vođenje informacijskog sustava prostornog uređenja i upravljanje istim u okviru njegovih ovlasti, pripremu polazišta za izradu, odnosno stavljanje izvan snage prostornih planova užih područja, pružanje stručne savjetodavne pomoći u izradi prostornih planova lokalne razine, izradu prostornih planova uređenja gradova i općina, generalnih urbanističkih planova, urbanističkih planova uređenja od značaja za Državu, odnosno Županiju te obavljanje stručno analitičkih poslova iz područja prostornog uređenja, ako to zatraži nadležno Ministarstvo ili Župan i druge poslove u skladu sa Zakonom o prostornom uređenju i Statutom Zavoda.</w:t>
      </w:r>
    </w:p>
    <w:p w14:paraId="2929FEC3" w14:textId="77777777" w:rsidR="00B27C4A" w:rsidRPr="00B27C4A" w:rsidRDefault="00B27C4A" w:rsidP="00DC4EF6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B27C4A">
        <w:rPr>
          <w:rFonts w:ascii="Arial" w:eastAsia="Arial" w:hAnsi="Arial" w:cs="Arial"/>
          <w:color w:val="auto"/>
          <w:sz w:val="22"/>
          <w:szCs w:val="22"/>
        </w:rPr>
        <w:t>U okviru redovne djelatnosti planiraju se sredstva za plaće i doprinose, materijalne i financijske rashode i nabavu uredske opreme, namještaja i računalnih programa.</w:t>
      </w:r>
    </w:p>
    <w:p w14:paraId="345A18C3" w14:textId="77777777" w:rsidR="00E71694" w:rsidRPr="00DC4EF6" w:rsidRDefault="00E71694" w:rsidP="00DC4EF6">
      <w:pPr>
        <w:pStyle w:val="Tijeloteksta"/>
        <w:spacing w:after="0" w:line="240" w:lineRule="auto"/>
        <w:ind w:firstLine="0"/>
        <w:jc w:val="both"/>
        <w:rPr>
          <w:color w:val="FF0000"/>
          <w:sz w:val="12"/>
          <w:szCs w:val="12"/>
        </w:rPr>
      </w:pPr>
    </w:p>
    <w:p w14:paraId="2FCD18E9" w14:textId="00CC098C" w:rsidR="00B425A4" w:rsidRPr="00DC4EF6" w:rsidRDefault="00F05753" w:rsidP="00DC4EF6">
      <w:pPr>
        <w:pStyle w:val="Tijeloteksta"/>
        <w:spacing w:after="0" w:line="280" w:lineRule="exact"/>
        <w:ind w:firstLine="0"/>
        <w:jc w:val="both"/>
        <w:rPr>
          <w:b/>
          <w:bCs/>
          <w:color w:val="auto"/>
          <w:sz w:val="20"/>
          <w:szCs w:val="20"/>
          <w:u w:val="single"/>
        </w:rPr>
      </w:pPr>
      <w:r w:rsidRPr="00DC4EF6">
        <w:rPr>
          <w:b/>
          <w:bCs/>
          <w:color w:val="auto"/>
          <w:sz w:val="20"/>
          <w:szCs w:val="20"/>
          <w:u w:val="single"/>
        </w:rPr>
        <w:t>Opći cilj</w:t>
      </w:r>
    </w:p>
    <w:p w14:paraId="6A416B8C" w14:textId="260B5BD7" w:rsidR="00B425A4" w:rsidRDefault="00000000" w:rsidP="00DC4EF6">
      <w:pPr>
        <w:pStyle w:val="Tijeloteksta"/>
        <w:spacing w:after="0" w:line="280" w:lineRule="exact"/>
        <w:ind w:firstLine="0"/>
        <w:jc w:val="both"/>
        <w:rPr>
          <w:color w:val="auto"/>
          <w:sz w:val="22"/>
          <w:szCs w:val="22"/>
        </w:rPr>
      </w:pPr>
      <w:r w:rsidRPr="000863A5">
        <w:rPr>
          <w:color w:val="auto"/>
          <w:sz w:val="22"/>
          <w:szCs w:val="22"/>
        </w:rPr>
        <w:t xml:space="preserve">Unaprjeđenje sustava prostornog uređenja u </w:t>
      </w:r>
      <w:r w:rsidR="0082756F" w:rsidRPr="000863A5">
        <w:rPr>
          <w:color w:val="auto"/>
          <w:sz w:val="22"/>
          <w:szCs w:val="22"/>
        </w:rPr>
        <w:t xml:space="preserve">Sisačko-moslavačke </w:t>
      </w:r>
      <w:r w:rsidRPr="000863A5">
        <w:rPr>
          <w:color w:val="auto"/>
          <w:sz w:val="22"/>
          <w:szCs w:val="22"/>
        </w:rPr>
        <w:t>županiji, efikasnost i pravo</w:t>
      </w:r>
      <w:r w:rsidR="00AE00F0">
        <w:rPr>
          <w:color w:val="auto"/>
          <w:sz w:val="22"/>
          <w:szCs w:val="22"/>
        </w:rPr>
        <w:t>dobnost</w:t>
      </w:r>
      <w:r w:rsidRPr="000863A5">
        <w:rPr>
          <w:color w:val="auto"/>
          <w:sz w:val="22"/>
          <w:szCs w:val="22"/>
        </w:rPr>
        <w:t xml:space="preserve"> izrade dokumenata prostornog uređenja i drugih dokumenata iz nadležnosti Zavoda</w:t>
      </w:r>
      <w:r w:rsidR="000863A5" w:rsidRPr="000863A5">
        <w:rPr>
          <w:color w:val="auto"/>
          <w:sz w:val="22"/>
          <w:szCs w:val="22"/>
        </w:rPr>
        <w:t xml:space="preserve"> te osiguravanje prostorno planskih pretpostavki za gospodarski razvitak Županije</w:t>
      </w:r>
      <w:r w:rsidRPr="000863A5">
        <w:rPr>
          <w:color w:val="auto"/>
          <w:sz w:val="22"/>
          <w:szCs w:val="22"/>
        </w:rPr>
        <w:t>.</w:t>
      </w:r>
    </w:p>
    <w:p w14:paraId="5929A8CE" w14:textId="77777777" w:rsidR="000863A5" w:rsidRPr="00DC4EF6" w:rsidRDefault="000863A5" w:rsidP="00DC4EF6">
      <w:pPr>
        <w:pStyle w:val="Tijeloteksta"/>
        <w:spacing w:after="0" w:line="240" w:lineRule="auto"/>
        <w:ind w:firstLine="0"/>
        <w:jc w:val="both"/>
        <w:rPr>
          <w:color w:val="auto"/>
          <w:sz w:val="12"/>
          <w:szCs w:val="12"/>
        </w:rPr>
      </w:pPr>
    </w:p>
    <w:p w14:paraId="6AC7CFF2" w14:textId="6D86B87E" w:rsidR="00B425A4" w:rsidRPr="00DC4EF6" w:rsidRDefault="00F05753" w:rsidP="00DC4EF6">
      <w:pPr>
        <w:pStyle w:val="Tijeloteksta"/>
        <w:spacing w:after="0" w:line="280" w:lineRule="exact"/>
        <w:ind w:firstLine="0"/>
        <w:jc w:val="both"/>
        <w:rPr>
          <w:b/>
          <w:bCs/>
          <w:color w:val="auto"/>
          <w:sz w:val="20"/>
          <w:szCs w:val="20"/>
          <w:u w:val="single"/>
        </w:rPr>
      </w:pPr>
      <w:r w:rsidRPr="00DC4EF6">
        <w:rPr>
          <w:b/>
          <w:bCs/>
          <w:color w:val="auto"/>
          <w:sz w:val="20"/>
          <w:szCs w:val="20"/>
          <w:u w:val="single"/>
        </w:rPr>
        <w:t>Posebni ciljevi</w:t>
      </w:r>
    </w:p>
    <w:p w14:paraId="0E815AF2" w14:textId="5B3EFCAC" w:rsidR="00B425A4" w:rsidRDefault="00000000" w:rsidP="00DC4EF6">
      <w:pPr>
        <w:pStyle w:val="Tijeloteksta"/>
        <w:spacing w:after="0" w:line="280" w:lineRule="exact"/>
        <w:ind w:firstLine="0"/>
        <w:jc w:val="both"/>
        <w:rPr>
          <w:color w:val="auto"/>
          <w:sz w:val="22"/>
          <w:szCs w:val="22"/>
        </w:rPr>
      </w:pPr>
      <w:r w:rsidRPr="000863A5">
        <w:rPr>
          <w:color w:val="auto"/>
          <w:sz w:val="22"/>
          <w:szCs w:val="22"/>
        </w:rPr>
        <w:t>Daljnje unaprjeđenje sustava prostornog uređenja u</w:t>
      </w:r>
      <w:r w:rsidR="0082756F" w:rsidRPr="000863A5">
        <w:rPr>
          <w:color w:val="auto"/>
          <w:sz w:val="22"/>
          <w:szCs w:val="22"/>
        </w:rPr>
        <w:t xml:space="preserve"> Sisačko-moslavačke </w:t>
      </w:r>
      <w:r w:rsidRPr="000863A5">
        <w:rPr>
          <w:color w:val="auto"/>
          <w:sz w:val="22"/>
          <w:szCs w:val="22"/>
        </w:rPr>
        <w:t>županiji, kroz kvalitetu i pravo</w:t>
      </w:r>
      <w:r w:rsidR="00AE00F0">
        <w:rPr>
          <w:color w:val="auto"/>
          <w:sz w:val="22"/>
          <w:szCs w:val="22"/>
        </w:rPr>
        <w:t>dobnost</w:t>
      </w:r>
      <w:r w:rsidRPr="000863A5">
        <w:rPr>
          <w:color w:val="auto"/>
          <w:sz w:val="22"/>
          <w:szCs w:val="22"/>
        </w:rPr>
        <w:t xml:space="preserve"> izrade prostornih planova čije je donošenje u nadležnosti </w:t>
      </w:r>
      <w:r w:rsidR="0082756F" w:rsidRPr="000863A5">
        <w:rPr>
          <w:color w:val="auto"/>
          <w:sz w:val="22"/>
          <w:szCs w:val="22"/>
        </w:rPr>
        <w:t xml:space="preserve">Sisačko-moslavačke </w:t>
      </w:r>
      <w:r w:rsidRPr="000863A5">
        <w:rPr>
          <w:color w:val="auto"/>
          <w:sz w:val="22"/>
          <w:szCs w:val="22"/>
        </w:rPr>
        <w:t>županije te gradova i općina; nastavak i daljnje poboljšanje suradnje s jedinicama lokalne samouprave kroz postupak savjetodavno</w:t>
      </w:r>
      <w:r w:rsidR="000863A5" w:rsidRPr="000863A5">
        <w:rPr>
          <w:color w:val="auto"/>
          <w:sz w:val="22"/>
          <w:szCs w:val="22"/>
        </w:rPr>
        <w:t xml:space="preserve"> </w:t>
      </w:r>
      <w:r w:rsidRPr="000863A5">
        <w:rPr>
          <w:color w:val="auto"/>
          <w:sz w:val="22"/>
          <w:szCs w:val="22"/>
        </w:rPr>
        <w:t>stručne suradnje Zavoda u izradi prostornih planova iz njihove nadležnosti, kroz davanje mišljenja na konačne prijedloge prostornih planova uređenja gradova i općina</w:t>
      </w:r>
      <w:r w:rsidR="00B27C4A" w:rsidRPr="000863A5">
        <w:rPr>
          <w:color w:val="auto"/>
          <w:sz w:val="22"/>
          <w:szCs w:val="22"/>
        </w:rPr>
        <w:t xml:space="preserve">, </w:t>
      </w:r>
      <w:r w:rsidRPr="000863A5">
        <w:rPr>
          <w:color w:val="auto"/>
          <w:sz w:val="22"/>
          <w:szCs w:val="22"/>
        </w:rPr>
        <w:t>generalnih urbanističkih planova</w:t>
      </w:r>
      <w:r w:rsidR="00B27C4A" w:rsidRPr="000863A5">
        <w:rPr>
          <w:color w:val="auto"/>
          <w:sz w:val="22"/>
          <w:szCs w:val="22"/>
        </w:rPr>
        <w:t xml:space="preserve"> i urbanističkih planova uređenja</w:t>
      </w:r>
      <w:r w:rsidRPr="000863A5">
        <w:rPr>
          <w:color w:val="auto"/>
          <w:sz w:val="22"/>
          <w:szCs w:val="22"/>
        </w:rPr>
        <w:t xml:space="preserve"> s Prostornim planom </w:t>
      </w:r>
      <w:r w:rsidR="0082756F" w:rsidRPr="000863A5">
        <w:rPr>
          <w:color w:val="auto"/>
          <w:sz w:val="22"/>
          <w:szCs w:val="22"/>
        </w:rPr>
        <w:t>Sisačko-moslavačke</w:t>
      </w:r>
      <w:r w:rsidRPr="000863A5">
        <w:rPr>
          <w:color w:val="auto"/>
          <w:sz w:val="22"/>
          <w:szCs w:val="22"/>
        </w:rPr>
        <w:t xml:space="preserve"> županije</w:t>
      </w:r>
      <w:r w:rsidR="00B27C4A" w:rsidRPr="000863A5">
        <w:rPr>
          <w:color w:val="auto"/>
          <w:sz w:val="22"/>
          <w:szCs w:val="22"/>
        </w:rPr>
        <w:t xml:space="preserve"> i zakonskim propis</w:t>
      </w:r>
      <w:r w:rsidR="000863A5" w:rsidRPr="000863A5">
        <w:rPr>
          <w:color w:val="auto"/>
          <w:sz w:val="22"/>
          <w:szCs w:val="22"/>
        </w:rPr>
        <w:t>i</w:t>
      </w:r>
      <w:r w:rsidR="00B27C4A" w:rsidRPr="000863A5">
        <w:rPr>
          <w:color w:val="auto"/>
          <w:sz w:val="22"/>
          <w:szCs w:val="22"/>
        </w:rPr>
        <w:t>ma</w:t>
      </w:r>
      <w:r w:rsidR="000863A5" w:rsidRPr="000863A5">
        <w:rPr>
          <w:color w:val="auto"/>
          <w:sz w:val="22"/>
          <w:szCs w:val="22"/>
        </w:rPr>
        <w:t>,</w:t>
      </w:r>
      <w:r w:rsidRPr="000863A5">
        <w:rPr>
          <w:color w:val="auto"/>
          <w:sz w:val="22"/>
          <w:szCs w:val="22"/>
        </w:rPr>
        <w:t xml:space="preserve"> kao i kroz sudjelovanje u samoj izradi prostornih planova te izradi izvješća o stanju u prostoru; daljnja uspostava </w:t>
      </w:r>
      <w:r w:rsidR="00AE00F0">
        <w:rPr>
          <w:color w:val="auto"/>
          <w:sz w:val="22"/>
          <w:szCs w:val="22"/>
        </w:rPr>
        <w:t xml:space="preserve">geoportala i </w:t>
      </w:r>
      <w:r w:rsidRPr="000863A5">
        <w:rPr>
          <w:color w:val="auto"/>
          <w:sz w:val="22"/>
          <w:szCs w:val="22"/>
        </w:rPr>
        <w:t xml:space="preserve">sustava dokumentacije prostora koja se sastoji od donesenih prostornih planova, planova u izradi, stručnih i geodetskih podloga, studija i projekata s čitavog područja </w:t>
      </w:r>
      <w:r w:rsidR="0082756F" w:rsidRPr="000863A5">
        <w:rPr>
          <w:color w:val="auto"/>
          <w:sz w:val="22"/>
          <w:szCs w:val="22"/>
        </w:rPr>
        <w:t xml:space="preserve">Sisačko-moslavačke </w:t>
      </w:r>
      <w:r w:rsidRPr="000863A5">
        <w:rPr>
          <w:color w:val="auto"/>
          <w:sz w:val="22"/>
          <w:szCs w:val="22"/>
        </w:rPr>
        <w:t>županije</w:t>
      </w:r>
      <w:r w:rsidR="000863A5" w:rsidRPr="000863A5">
        <w:rPr>
          <w:color w:val="auto"/>
          <w:sz w:val="22"/>
          <w:szCs w:val="22"/>
        </w:rPr>
        <w:t>;</w:t>
      </w:r>
      <w:r w:rsidR="000863A5">
        <w:rPr>
          <w:color w:val="auto"/>
          <w:sz w:val="22"/>
          <w:szCs w:val="22"/>
        </w:rPr>
        <w:t xml:space="preserve"> </w:t>
      </w:r>
      <w:r w:rsidR="000863A5" w:rsidRPr="000863A5">
        <w:rPr>
          <w:color w:val="auto"/>
          <w:sz w:val="22"/>
          <w:szCs w:val="22"/>
        </w:rPr>
        <w:t>podrška  Ministarstvu na uspostavi Informacijskog sustava prostornog uređenja</w:t>
      </w:r>
      <w:r w:rsidR="005044AF">
        <w:rPr>
          <w:color w:val="auto"/>
          <w:sz w:val="22"/>
          <w:szCs w:val="22"/>
        </w:rPr>
        <w:t xml:space="preserve"> i izradi strateških dokumenata prostornog uređenja</w:t>
      </w:r>
      <w:r w:rsidR="000863A5" w:rsidRPr="000863A5">
        <w:rPr>
          <w:color w:val="auto"/>
          <w:sz w:val="22"/>
          <w:szCs w:val="22"/>
        </w:rPr>
        <w:t>.</w:t>
      </w:r>
    </w:p>
    <w:p w14:paraId="3E1B405D" w14:textId="77777777" w:rsidR="000863A5" w:rsidRPr="00DC4EF6" w:rsidRDefault="000863A5" w:rsidP="00DC4EF6">
      <w:pPr>
        <w:pStyle w:val="Tijeloteksta"/>
        <w:spacing w:after="0" w:line="240" w:lineRule="auto"/>
        <w:ind w:firstLine="0"/>
        <w:jc w:val="both"/>
        <w:rPr>
          <w:color w:val="auto"/>
          <w:sz w:val="12"/>
          <w:szCs w:val="12"/>
        </w:rPr>
      </w:pPr>
    </w:p>
    <w:p w14:paraId="06B6DE20" w14:textId="77777777" w:rsidR="00785344" w:rsidRDefault="00785344" w:rsidP="00DC4EF6">
      <w:pPr>
        <w:pStyle w:val="Tijeloteksta"/>
        <w:spacing w:after="40" w:line="280" w:lineRule="exact"/>
        <w:ind w:firstLine="0"/>
        <w:jc w:val="both"/>
        <w:rPr>
          <w:b/>
          <w:bCs/>
          <w:color w:val="auto"/>
          <w:sz w:val="20"/>
          <w:szCs w:val="20"/>
          <w:u w:val="single"/>
        </w:rPr>
      </w:pPr>
    </w:p>
    <w:p w14:paraId="138ABC46" w14:textId="22BB4E48" w:rsidR="00B425A4" w:rsidRPr="00DC4EF6" w:rsidRDefault="00F05753" w:rsidP="00DC4EF6">
      <w:pPr>
        <w:pStyle w:val="Tijeloteksta"/>
        <w:spacing w:after="40" w:line="280" w:lineRule="exact"/>
        <w:ind w:firstLine="0"/>
        <w:jc w:val="both"/>
        <w:rPr>
          <w:b/>
          <w:bCs/>
          <w:color w:val="auto"/>
          <w:sz w:val="20"/>
          <w:szCs w:val="20"/>
          <w:u w:val="single"/>
        </w:rPr>
      </w:pPr>
      <w:r w:rsidRPr="00DC4EF6">
        <w:rPr>
          <w:b/>
          <w:bCs/>
          <w:color w:val="auto"/>
          <w:sz w:val="20"/>
          <w:szCs w:val="20"/>
          <w:u w:val="single"/>
        </w:rPr>
        <w:lastRenderedPageBreak/>
        <w:t>Pokazatelji uspješnosti programa</w:t>
      </w:r>
    </w:p>
    <w:p w14:paraId="4C659269" w14:textId="6B2BCE3C" w:rsidR="00B425A4" w:rsidRPr="00AE00F0" w:rsidRDefault="00000000" w:rsidP="00DC4EF6">
      <w:pPr>
        <w:pStyle w:val="Tijeloteksta"/>
        <w:spacing w:after="0" w:line="280" w:lineRule="exact"/>
        <w:ind w:firstLine="0"/>
        <w:jc w:val="both"/>
        <w:rPr>
          <w:color w:val="auto"/>
          <w:sz w:val="22"/>
          <w:szCs w:val="22"/>
        </w:rPr>
      </w:pPr>
      <w:r w:rsidRPr="00AE00F0">
        <w:rPr>
          <w:color w:val="auto"/>
          <w:sz w:val="22"/>
          <w:szCs w:val="22"/>
        </w:rPr>
        <w:t>Realizacija Programa odvijala se kroz aktivnosti na izradi i praćenju provedbe prostornih planova područne (regionalne) i lokalne razine</w:t>
      </w:r>
      <w:r w:rsidR="00905919">
        <w:rPr>
          <w:color w:val="auto"/>
          <w:sz w:val="22"/>
          <w:szCs w:val="22"/>
        </w:rPr>
        <w:t>, izradi izvješća o stanju u prostoru, stručnih analitičkih poslova, ažuriranju informacijskog sustava prostornog uređenja te kontinuiranom suradnjom sa jedinicama lokalne samouprave</w:t>
      </w:r>
      <w:r w:rsidR="00AE00F0">
        <w:rPr>
          <w:color w:val="auto"/>
          <w:sz w:val="22"/>
          <w:szCs w:val="22"/>
        </w:rPr>
        <w:t xml:space="preserve">. </w:t>
      </w:r>
      <w:r w:rsidR="005044AF">
        <w:rPr>
          <w:color w:val="auto"/>
          <w:sz w:val="22"/>
          <w:szCs w:val="22"/>
        </w:rPr>
        <w:t>U razmatranom razdoblju d</w:t>
      </w:r>
      <w:r w:rsidR="00486E4F" w:rsidRPr="00AE00F0">
        <w:rPr>
          <w:color w:val="auto"/>
          <w:sz w:val="22"/>
          <w:szCs w:val="22"/>
        </w:rPr>
        <w:t>ovršen</w:t>
      </w:r>
      <w:r w:rsidR="00AE00F0">
        <w:rPr>
          <w:color w:val="auto"/>
          <w:sz w:val="22"/>
          <w:szCs w:val="22"/>
        </w:rPr>
        <w:t>e su  IV. izmjene i dopune</w:t>
      </w:r>
      <w:r w:rsidR="00AE00F0" w:rsidRPr="00AE00F0">
        <w:rPr>
          <w:color w:val="auto"/>
          <w:sz w:val="22"/>
          <w:szCs w:val="22"/>
        </w:rPr>
        <w:t xml:space="preserve"> </w:t>
      </w:r>
      <w:r w:rsidR="00AE00F0">
        <w:rPr>
          <w:color w:val="auto"/>
          <w:sz w:val="22"/>
          <w:szCs w:val="22"/>
        </w:rPr>
        <w:t>Prostornog plana Sisačko-moslavačke županije</w:t>
      </w:r>
      <w:r w:rsidR="003411DB">
        <w:rPr>
          <w:color w:val="auto"/>
          <w:sz w:val="22"/>
          <w:szCs w:val="22"/>
        </w:rPr>
        <w:t>,</w:t>
      </w:r>
      <w:r w:rsidR="000D5B78">
        <w:rPr>
          <w:color w:val="auto"/>
          <w:sz w:val="22"/>
          <w:szCs w:val="22"/>
        </w:rPr>
        <w:t xml:space="preserve"> </w:t>
      </w:r>
      <w:r w:rsidR="003411DB">
        <w:rPr>
          <w:color w:val="auto"/>
          <w:sz w:val="22"/>
          <w:szCs w:val="22"/>
        </w:rPr>
        <w:t xml:space="preserve"> II. izmjene i dopune </w:t>
      </w:r>
      <w:r w:rsidR="003411DB" w:rsidRPr="003411DB">
        <w:rPr>
          <w:color w:val="auto"/>
          <w:sz w:val="22"/>
          <w:szCs w:val="22"/>
        </w:rPr>
        <w:t>Prostornog plana uređenja Općine  Jasenovac</w:t>
      </w:r>
      <w:r w:rsidR="000D5B78">
        <w:rPr>
          <w:color w:val="auto"/>
          <w:sz w:val="22"/>
          <w:szCs w:val="22"/>
        </w:rPr>
        <w:t xml:space="preserve">, </w:t>
      </w:r>
      <w:r w:rsidR="005044AF">
        <w:rPr>
          <w:color w:val="auto"/>
          <w:sz w:val="22"/>
          <w:szCs w:val="22"/>
        </w:rPr>
        <w:t xml:space="preserve">dovršeno </w:t>
      </w:r>
      <w:r w:rsidR="000D5B78">
        <w:rPr>
          <w:color w:val="auto"/>
          <w:sz w:val="22"/>
          <w:szCs w:val="22"/>
        </w:rPr>
        <w:t xml:space="preserve"> je </w:t>
      </w:r>
      <w:r w:rsidR="005044AF">
        <w:rPr>
          <w:color w:val="auto"/>
          <w:sz w:val="22"/>
          <w:szCs w:val="22"/>
        </w:rPr>
        <w:t>i usvojeno</w:t>
      </w:r>
      <w:r w:rsidR="000D5B78" w:rsidRPr="00AE00F0">
        <w:rPr>
          <w:color w:val="auto"/>
          <w:sz w:val="22"/>
          <w:szCs w:val="22"/>
        </w:rPr>
        <w:t xml:space="preserve"> </w:t>
      </w:r>
      <w:r w:rsidRPr="00AE00F0">
        <w:rPr>
          <w:color w:val="auto"/>
          <w:sz w:val="22"/>
          <w:szCs w:val="22"/>
        </w:rPr>
        <w:t>Izvješć</w:t>
      </w:r>
      <w:r w:rsidR="003411DB">
        <w:rPr>
          <w:color w:val="auto"/>
          <w:sz w:val="22"/>
          <w:szCs w:val="22"/>
        </w:rPr>
        <w:t>e</w:t>
      </w:r>
      <w:r w:rsidRPr="00AE00F0">
        <w:rPr>
          <w:color w:val="auto"/>
          <w:sz w:val="22"/>
          <w:szCs w:val="22"/>
        </w:rPr>
        <w:t xml:space="preserve"> o stanju u prostoru</w:t>
      </w:r>
      <w:r w:rsidR="0082756F" w:rsidRPr="00AE00F0">
        <w:rPr>
          <w:color w:val="auto"/>
          <w:sz w:val="22"/>
          <w:szCs w:val="22"/>
        </w:rPr>
        <w:t xml:space="preserve"> Sisačko-moslavačke </w:t>
      </w:r>
      <w:r w:rsidRPr="00AE00F0">
        <w:rPr>
          <w:color w:val="auto"/>
          <w:sz w:val="22"/>
          <w:szCs w:val="22"/>
        </w:rPr>
        <w:t>županije za proteklo četverogodišnje razdoblje</w:t>
      </w:r>
      <w:r w:rsidR="000D5B78">
        <w:rPr>
          <w:color w:val="auto"/>
          <w:sz w:val="22"/>
          <w:szCs w:val="22"/>
        </w:rPr>
        <w:t xml:space="preserve">, </w:t>
      </w:r>
      <w:r w:rsidR="00905919">
        <w:rPr>
          <w:color w:val="auto"/>
          <w:sz w:val="22"/>
          <w:szCs w:val="22"/>
        </w:rPr>
        <w:t xml:space="preserve">nastavljeni </w:t>
      </w:r>
      <w:r w:rsidR="005044AF">
        <w:rPr>
          <w:color w:val="auto"/>
          <w:sz w:val="22"/>
          <w:szCs w:val="22"/>
        </w:rPr>
        <w:t xml:space="preserve">su </w:t>
      </w:r>
      <w:r w:rsidR="00905919">
        <w:rPr>
          <w:color w:val="auto"/>
          <w:sz w:val="22"/>
          <w:szCs w:val="22"/>
        </w:rPr>
        <w:t xml:space="preserve">radovi </w:t>
      </w:r>
      <w:r w:rsidR="005044AF">
        <w:rPr>
          <w:color w:val="auto"/>
          <w:sz w:val="22"/>
          <w:szCs w:val="22"/>
        </w:rPr>
        <w:t xml:space="preserve">na </w:t>
      </w:r>
      <w:r w:rsidR="000D5B78">
        <w:rPr>
          <w:color w:val="auto"/>
          <w:sz w:val="22"/>
          <w:szCs w:val="22"/>
        </w:rPr>
        <w:t>izradi V. izmjena i dopuna prostornog plana S</w:t>
      </w:r>
      <w:r w:rsidR="005044AF">
        <w:rPr>
          <w:color w:val="auto"/>
          <w:sz w:val="22"/>
          <w:szCs w:val="22"/>
        </w:rPr>
        <w:t>isačko-moslavačke županije</w:t>
      </w:r>
      <w:r w:rsidR="000D5B78">
        <w:rPr>
          <w:color w:val="auto"/>
          <w:sz w:val="22"/>
          <w:szCs w:val="22"/>
        </w:rPr>
        <w:t xml:space="preserve">, </w:t>
      </w:r>
      <w:r w:rsidR="005044AF">
        <w:rPr>
          <w:color w:val="auto"/>
          <w:sz w:val="22"/>
          <w:szCs w:val="22"/>
        </w:rPr>
        <w:t xml:space="preserve">te </w:t>
      </w:r>
      <w:r w:rsidR="00905919">
        <w:rPr>
          <w:color w:val="auto"/>
          <w:sz w:val="22"/>
          <w:szCs w:val="22"/>
        </w:rPr>
        <w:t>na analitičkim  poslovima stanja u prostoru Parka prirode Lonjsko polje za potrebe izrade izmjena i dopuna Prostornog plana Parka prirode Lonjsko polje.</w:t>
      </w:r>
      <w:r w:rsidRPr="00AE00F0">
        <w:rPr>
          <w:color w:val="auto"/>
          <w:sz w:val="22"/>
          <w:szCs w:val="22"/>
        </w:rPr>
        <w:t xml:space="preserve"> </w:t>
      </w:r>
      <w:r w:rsidR="000D5B78">
        <w:rPr>
          <w:color w:val="auto"/>
          <w:sz w:val="22"/>
          <w:szCs w:val="22"/>
        </w:rPr>
        <w:t>Izrađena je S</w:t>
      </w:r>
      <w:r w:rsidR="000D5B78" w:rsidRPr="000D5B78">
        <w:rPr>
          <w:color w:val="auto"/>
          <w:sz w:val="22"/>
          <w:szCs w:val="22"/>
        </w:rPr>
        <w:t>tudij</w:t>
      </w:r>
      <w:r w:rsidR="000D5B78">
        <w:rPr>
          <w:color w:val="auto"/>
          <w:sz w:val="22"/>
          <w:szCs w:val="22"/>
        </w:rPr>
        <w:t>a</w:t>
      </w:r>
      <w:r w:rsidR="000D5B78" w:rsidRPr="000D5B78">
        <w:rPr>
          <w:color w:val="auto"/>
          <w:sz w:val="22"/>
          <w:szCs w:val="22"/>
        </w:rPr>
        <w:t xml:space="preserve"> izvedivosti i analize troškova i koristi</w:t>
      </w:r>
      <w:r w:rsidR="000D5B78">
        <w:rPr>
          <w:color w:val="auto"/>
          <w:sz w:val="22"/>
          <w:szCs w:val="22"/>
        </w:rPr>
        <w:t xml:space="preserve"> u sklopu projekta </w:t>
      </w:r>
      <w:r w:rsidR="000D5B78" w:rsidRPr="000D5B78">
        <w:rPr>
          <w:color w:val="auto"/>
          <w:sz w:val="22"/>
          <w:szCs w:val="22"/>
        </w:rPr>
        <w:t>“Povećanje kapaciteta Sisačko-moslavačke županije u području upravljanja rizicima kroz formiranje sveobuhvatne i jedinstvene digitalne platforme o konstrukcijskim svojstvima građevina za upravljanje katastrofama i rizicima“</w:t>
      </w:r>
      <w:r w:rsidR="000D5B78">
        <w:rPr>
          <w:color w:val="auto"/>
          <w:sz w:val="22"/>
          <w:szCs w:val="22"/>
        </w:rPr>
        <w:t xml:space="preserve">. </w:t>
      </w:r>
      <w:r w:rsidR="005044AF">
        <w:rPr>
          <w:color w:val="auto"/>
          <w:sz w:val="22"/>
          <w:szCs w:val="22"/>
        </w:rPr>
        <w:t xml:space="preserve">Provedena je javna nabava i započeta izrada Studije </w:t>
      </w:r>
      <w:r w:rsidR="005044AF" w:rsidRPr="005044AF">
        <w:rPr>
          <w:color w:val="auto"/>
          <w:sz w:val="22"/>
          <w:szCs w:val="22"/>
        </w:rPr>
        <w:t>identifikacije potencijala za razvoj zelene i plave infrastrukture Sisačko-moslavačke županije</w:t>
      </w:r>
      <w:r w:rsidR="005044AF">
        <w:rPr>
          <w:color w:val="auto"/>
          <w:sz w:val="22"/>
          <w:szCs w:val="22"/>
        </w:rPr>
        <w:t xml:space="preserve">. </w:t>
      </w:r>
      <w:r w:rsidRPr="00AE00F0">
        <w:rPr>
          <w:color w:val="auto"/>
          <w:sz w:val="22"/>
          <w:szCs w:val="22"/>
        </w:rPr>
        <w:t xml:space="preserve">Program se realizirao </w:t>
      </w:r>
      <w:r w:rsidR="000D5B78">
        <w:rPr>
          <w:color w:val="auto"/>
          <w:sz w:val="22"/>
          <w:szCs w:val="22"/>
        </w:rPr>
        <w:t xml:space="preserve">i </w:t>
      </w:r>
      <w:r w:rsidRPr="00AE00F0">
        <w:rPr>
          <w:color w:val="auto"/>
          <w:sz w:val="22"/>
          <w:szCs w:val="22"/>
        </w:rPr>
        <w:t xml:space="preserve">kroz izdavanje </w:t>
      </w:r>
      <w:r w:rsidR="005044AF">
        <w:rPr>
          <w:color w:val="auto"/>
          <w:sz w:val="22"/>
          <w:szCs w:val="22"/>
        </w:rPr>
        <w:t xml:space="preserve">zahtjeva i </w:t>
      </w:r>
      <w:r w:rsidRPr="00AE00F0">
        <w:rPr>
          <w:color w:val="auto"/>
          <w:sz w:val="22"/>
          <w:szCs w:val="22"/>
        </w:rPr>
        <w:t xml:space="preserve">mišljenja </w:t>
      </w:r>
      <w:r w:rsidR="005044AF">
        <w:rPr>
          <w:color w:val="auto"/>
          <w:sz w:val="22"/>
          <w:szCs w:val="22"/>
        </w:rPr>
        <w:t>u postupcima izrade izmjena i dopuna prostornih planova jedinica lokalne samouprave,</w:t>
      </w:r>
      <w:r w:rsidRPr="00AE00F0">
        <w:rPr>
          <w:color w:val="auto"/>
          <w:sz w:val="22"/>
          <w:szCs w:val="22"/>
        </w:rPr>
        <w:t xml:space="preserve"> daljnju uspostavu sustava dokumentacije prostora, kao i kroz druge redovne aktivnosti Zavoda utvrđene Planom rada za 202</w:t>
      </w:r>
      <w:r w:rsidR="000D5B78">
        <w:rPr>
          <w:color w:val="auto"/>
          <w:sz w:val="22"/>
          <w:szCs w:val="22"/>
        </w:rPr>
        <w:t>4</w:t>
      </w:r>
      <w:r w:rsidRPr="00AE00F0">
        <w:rPr>
          <w:color w:val="auto"/>
          <w:sz w:val="22"/>
          <w:szCs w:val="22"/>
        </w:rPr>
        <w:t>. godinu.</w:t>
      </w:r>
    </w:p>
    <w:p w14:paraId="7B68218D" w14:textId="5C384649" w:rsidR="00914F94" w:rsidRPr="00DE71A9" w:rsidRDefault="00914F94" w:rsidP="00914F94">
      <w:pPr>
        <w:pStyle w:val="Tijeloteksta"/>
        <w:spacing w:after="0" w:line="280" w:lineRule="exact"/>
        <w:ind w:firstLine="0"/>
        <w:jc w:val="both"/>
        <w:rPr>
          <w:color w:val="FF0000"/>
        </w:rPr>
      </w:pPr>
    </w:p>
    <w:p w14:paraId="18C39DA7" w14:textId="15D3BA27" w:rsidR="00B425A4" w:rsidRPr="00DC4EF6" w:rsidRDefault="00F05753">
      <w:pPr>
        <w:pStyle w:val="Tijeloteksta"/>
        <w:spacing w:after="0" w:line="360" w:lineRule="auto"/>
        <w:ind w:firstLine="0"/>
        <w:jc w:val="both"/>
        <w:rPr>
          <w:b/>
          <w:bCs/>
          <w:sz w:val="20"/>
          <w:szCs w:val="20"/>
          <w:u w:val="single"/>
        </w:rPr>
      </w:pPr>
      <w:r w:rsidRPr="00DC4EF6">
        <w:rPr>
          <w:b/>
          <w:bCs/>
          <w:sz w:val="20"/>
          <w:szCs w:val="20"/>
          <w:u w:val="single"/>
        </w:rPr>
        <w:t>Ishodište i pokazatelji na kojima se zasnivaju izračuni i ocjene potrebnih sredstava</w:t>
      </w:r>
    </w:p>
    <w:p w14:paraId="5D8CF6AC" w14:textId="15064792" w:rsidR="00FD00B6" w:rsidRPr="00F05753" w:rsidRDefault="00000000" w:rsidP="003C6A11">
      <w:pPr>
        <w:pStyle w:val="Tijeloteksta"/>
        <w:spacing w:after="0" w:line="240" w:lineRule="auto"/>
        <w:ind w:firstLine="0"/>
        <w:jc w:val="both"/>
        <w:rPr>
          <w:sz w:val="22"/>
          <w:szCs w:val="22"/>
        </w:rPr>
      </w:pPr>
      <w:r w:rsidRPr="00F05753">
        <w:rPr>
          <w:sz w:val="22"/>
          <w:szCs w:val="22"/>
        </w:rPr>
        <w:t>Stvarni troškovi iz prethodnih godina i održavanje postojećih standarda. Rashodi za zaposlene u Zavodu planirani su prema broju zaposlenih i planiranom popunjavanju radnih mjesta predviđenih Pravilnikom o radu Zavoda.</w:t>
      </w:r>
      <w:r w:rsidR="00FD00B6" w:rsidRPr="00F05753">
        <w:rPr>
          <w:sz w:val="22"/>
          <w:szCs w:val="22"/>
        </w:rPr>
        <w:t xml:space="preserve"> Materijalni i financijski rashodi planirani su prema prijašnjim troškovima neophodnim za rad Zavoda.</w:t>
      </w:r>
    </w:p>
    <w:p w14:paraId="478D9A8B" w14:textId="003C9CF1" w:rsidR="003C6A11" w:rsidRDefault="003C6A11">
      <w:pPr>
        <w:pStyle w:val="Tijeloteksta"/>
        <w:spacing w:after="0" w:line="360" w:lineRule="auto"/>
        <w:ind w:firstLine="0"/>
        <w:jc w:val="both"/>
        <w:rPr>
          <w:sz w:val="22"/>
          <w:szCs w:val="22"/>
          <w:u w:val="single"/>
        </w:rPr>
      </w:pPr>
    </w:p>
    <w:p w14:paraId="13C21302" w14:textId="564A346F" w:rsidR="00B425A4" w:rsidRPr="00DC4EF6" w:rsidRDefault="00F05753">
      <w:pPr>
        <w:pStyle w:val="Tijeloteksta"/>
        <w:spacing w:after="0" w:line="360" w:lineRule="auto"/>
        <w:ind w:firstLine="0"/>
        <w:jc w:val="both"/>
        <w:rPr>
          <w:b/>
          <w:bCs/>
          <w:sz w:val="20"/>
          <w:szCs w:val="20"/>
          <w:u w:val="single"/>
        </w:rPr>
      </w:pPr>
      <w:r w:rsidRPr="00DC4EF6">
        <w:rPr>
          <w:b/>
          <w:bCs/>
          <w:sz w:val="20"/>
          <w:szCs w:val="20"/>
          <w:u w:val="single"/>
        </w:rPr>
        <w:t>Razlozi odstupanja od planiranih vrijednosti</w:t>
      </w:r>
    </w:p>
    <w:p w14:paraId="30ECDDED" w14:textId="2404F9C0" w:rsidR="00FD00B6" w:rsidRDefault="00867691" w:rsidP="003C6A11">
      <w:pPr>
        <w:pStyle w:val="Tijeloteksta"/>
        <w:spacing w:after="0" w:line="240" w:lineRule="auto"/>
        <w:ind w:firstLine="0"/>
        <w:jc w:val="both"/>
        <w:rPr>
          <w:sz w:val="22"/>
          <w:szCs w:val="22"/>
        </w:rPr>
      </w:pPr>
      <w:bookmarkStart w:id="14" w:name="_Hlk142466024"/>
      <w:r w:rsidRPr="00F05753">
        <w:rPr>
          <w:sz w:val="22"/>
          <w:szCs w:val="22"/>
        </w:rPr>
        <w:t xml:space="preserve">Odstupanja od planiranih vrijednosti </w:t>
      </w:r>
      <w:r w:rsidR="00FD00B6" w:rsidRPr="00F05753">
        <w:rPr>
          <w:sz w:val="22"/>
          <w:szCs w:val="22"/>
        </w:rPr>
        <w:t xml:space="preserve">rashoda za </w:t>
      </w:r>
      <w:bookmarkEnd w:id="14"/>
      <w:r w:rsidR="00FD00B6" w:rsidRPr="00F05753">
        <w:rPr>
          <w:sz w:val="22"/>
          <w:szCs w:val="22"/>
        </w:rPr>
        <w:t xml:space="preserve">zaposlene </w:t>
      </w:r>
      <w:r w:rsidRPr="00F05753">
        <w:rPr>
          <w:sz w:val="22"/>
          <w:szCs w:val="22"/>
        </w:rPr>
        <w:t xml:space="preserve">su oko </w:t>
      </w:r>
      <w:r w:rsidR="00785344" w:rsidRPr="005A3D62">
        <w:rPr>
          <w:color w:val="auto"/>
          <w:sz w:val="22"/>
          <w:szCs w:val="22"/>
        </w:rPr>
        <w:t>16%</w:t>
      </w:r>
      <w:r w:rsidRPr="005A3D62">
        <w:rPr>
          <w:color w:val="auto"/>
          <w:sz w:val="22"/>
          <w:szCs w:val="22"/>
        </w:rPr>
        <w:t xml:space="preserve"> </w:t>
      </w:r>
      <w:r w:rsidR="00587FAE">
        <w:rPr>
          <w:sz w:val="22"/>
          <w:szCs w:val="22"/>
        </w:rPr>
        <w:t>jer je u prvom polugodištu tek proveden natječaj za zapošljavanje dva djelatnika, koja su počela raditi početkom drugog polugodišta</w:t>
      </w:r>
      <w:r w:rsidRPr="00F05753">
        <w:rPr>
          <w:sz w:val="22"/>
          <w:szCs w:val="22"/>
        </w:rPr>
        <w:t xml:space="preserve"> </w:t>
      </w:r>
      <w:r w:rsidR="00587FAE">
        <w:rPr>
          <w:sz w:val="22"/>
          <w:szCs w:val="22"/>
        </w:rPr>
        <w:t>te će</w:t>
      </w:r>
      <w:r w:rsidRPr="00F05753">
        <w:rPr>
          <w:sz w:val="22"/>
          <w:szCs w:val="22"/>
        </w:rPr>
        <w:t xml:space="preserve"> do kraja godine </w:t>
      </w:r>
      <w:r w:rsidR="00587FAE">
        <w:rPr>
          <w:sz w:val="22"/>
          <w:szCs w:val="22"/>
        </w:rPr>
        <w:t xml:space="preserve">planirani rashodi </w:t>
      </w:r>
      <w:r w:rsidRPr="00F05753">
        <w:rPr>
          <w:sz w:val="22"/>
          <w:szCs w:val="22"/>
        </w:rPr>
        <w:t>doći do realne vrijednosti</w:t>
      </w:r>
      <w:r w:rsidR="00587FAE">
        <w:rPr>
          <w:sz w:val="22"/>
          <w:szCs w:val="22"/>
        </w:rPr>
        <w:t>.</w:t>
      </w:r>
      <w:r w:rsidR="00FD00B6" w:rsidRPr="00F05753">
        <w:rPr>
          <w:sz w:val="22"/>
          <w:szCs w:val="22"/>
        </w:rPr>
        <w:t xml:space="preserve">  Odstupanja od planiranih vrijednosti materijalnih rashoda su </w:t>
      </w:r>
      <w:r w:rsidR="00785344">
        <w:rPr>
          <w:sz w:val="22"/>
          <w:szCs w:val="22"/>
        </w:rPr>
        <w:t>zanemariva.</w:t>
      </w:r>
    </w:p>
    <w:p w14:paraId="74E8B0E9" w14:textId="77777777" w:rsidR="003C6A11" w:rsidRDefault="003C6A11" w:rsidP="00F05753">
      <w:pPr>
        <w:pStyle w:val="Tijeloteksta"/>
        <w:spacing w:after="0" w:line="240" w:lineRule="auto"/>
        <w:ind w:firstLine="0"/>
        <w:jc w:val="both"/>
        <w:rPr>
          <w:sz w:val="22"/>
          <w:szCs w:val="22"/>
        </w:rPr>
      </w:pPr>
    </w:p>
    <w:p w14:paraId="5E4D00B1" w14:textId="7A5981FC" w:rsidR="00273B2A" w:rsidRPr="003C6A11" w:rsidRDefault="00000000" w:rsidP="003C6A11">
      <w:pPr>
        <w:pStyle w:val="Tijeloteksta"/>
        <w:spacing w:line="240" w:lineRule="auto"/>
        <w:ind w:firstLine="0"/>
        <w:jc w:val="both"/>
        <w:rPr>
          <w:sz w:val="22"/>
          <w:szCs w:val="22"/>
        </w:rPr>
      </w:pPr>
      <w:r w:rsidRPr="003C6A11">
        <w:rPr>
          <w:sz w:val="22"/>
          <w:szCs w:val="22"/>
        </w:rPr>
        <w:t xml:space="preserve">Sredstva planirana za rashode za zaposlene </w:t>
      </w:r>
      <w:r w:rsidR="00F46748" w:rsidRPr="003C6A11">
        <w:rPr>
          <w:sz w:val="22"/>
          <w:szCs w:val="22"/>
        </w:rPr>
        <w:t>od</w:t>
      </w:r>
      <w:r w:rsidRPr="003C6A11">
        <w:rPr>
          <w:sz w:val="22"/>
          <w:szCs w:val="22"/>
        </w:rPr>
        <w:t xml:space="preserve"> planiranih </w:t>
      </w:r>
      <w:r w:rsidR="00785344">
        <w:rPr>
          <w:sz w:val="22"/>
          <w:szCs w:val="22"/>
        </w:rPr>
        <w:t>242.499,89</w:t>
      </w:r>
      <w:r w:rsidRPr="003C6A11">
        <w:rPr>
          <w:sz w:val="22"/>
          <w:szCs w:val="22"/>
        </w:rPr>
        <w:t xml:space="preserve"> eura utrošeno je </w:t>
      </w:r>
      <w:r w:rsidR="00785344">
        <w:rPr>
          <w:sz w:val="22"/>
          <w:szCs w:val="22"/>
        </w:rPr>
        <w:t>81.607,61</w:t>
      </w:r>
      <w:r w:rsidRPr="003C6A11">
        <w:rPr>
          <w:sz w:val="22"/>
          <w:szCs w:val="22"/>
        </w:rPr>
        <w:t xml:space="preserve"> eura (</w:t>
      </w:r>
      <w:r w:rsidR="00785344">
        <w:rPr>
          <w:sz w:val="22"/>
          <w:szCs w:val="22"/>
        </w:rPr>
        <w:t>33,65%</w:t>
      </w:r>
      <w:r w:rsidRPr="003C6A11">
        <w:rPr>
          <w:sz w:val="22"/>
          <w:szCs w:val="22"/>
        </w:rPr>
        <w:t>%). Sredstva su raspoređena na plaće zaposlenika Zavoda, ostale rashode zaposlenih, doprinose i prijevoz</w:t>
      </w:r>
      <w:r w:rsidR="00F46748" w:rsidRPr="003C6A11">
        <w:rPr>
          <w:sz w:val="22"/>
          <w:szCs w:val="22"/>
        </w:rPr>
        <w:t>.</w:t>
      </w:r>
    </w:p>
    <w:p w14:paraId="1BD37903" w14:textId="11DBC5E8" w:rsidR="00273B2A" w:rsidRPr="003C6A11" w:rsidRDefault="00F46748" w:rsidP="003C6A11">
      <w:pPr>
        <w:pStyle w:val="Tijeloteksta"/>
        <w:spacing w:line="240" w:lineRule="auto"/>
        <w:ind w:firstLine="0"/>
        <w:jc w:val="both"/>
        <w:rPr>
          <w:sz w:val="22"/>
          <w:szCs w:val="22"/>
        </w:rPr>
      </w:pPr>
      <w:r w:rsidRPr="003C6A11">
        <w:rPr>
          <w:sz w:val="22"/>
          <w:szCs w:val="22"/>
        </w:rPr>
        <w:t xml:space="preserve">Sredstva planirana za materijalne i financijske rashode od planiranih </w:t>
      </w:r>
      <w:r w:rsidR="00785344">
        <w:rPr>
          <w:sz w:val="22"/>
          <w:szCs w:val="22"/>
        </w:rPr>
        <w:t>70.180,59</w:t>
      </w:r>
      <w:r w:rsidRPr="003C6A11">
        <w:rPr>
          <w:sz w:val="22"/>
          <w:szCs w:val="22"/>
        </w:rPr>
        <w:t xml:space="preserve"> eura utrošeno je </w:t>
      </w:r>
      <w:r w:rsidR="00785344">
        <w:rPr>
          <w:sz w:val="22"/>
          <w:szCs w:val="22"/>
        </w:rPr>
        <w:t>35.203,92</w:t>
      </w:r>
      <w:r w:rsidRPr="003C6A11">
        <w:rPr>
          <w:sz w:val="22"/>
          <w:szCs w:val="22"/>
        </w:rPr>
        <w:t xml:space="preserve"> eura (</w:t>
      </w:r>
      <w:r w:rsidR="005A3D62">
        <w:rPr>
          <w:sz w:val="22"/>
          <w:szCs w:val="22"/>
        </w:rPr>
        <w:t xml:space="preserve">50,16 </w:t>
      </w:r>
      <w:r w:rsidRPr="003C6A11">
        <w:rPr>
          <w:sz w:val="22"/>
          <w:szCs w:val="22"/>
        </w:rPr>
        <w:t xml:space="preserve">%). Sredstva su utrošena za uredski materijal, stručno usavršavanje zaposlenika, gorivo, </w:t>
      </w:r>
      <w:r w:rsidR="003C6A11">
        <w:rPr>
          <w:sz w:val="22"/>
          <w:szCs w:val="22"/>
        </w:rPr>
        <w:t>režijske troškove</w:t>
      </w:r>
      <w:r w:rsidRPr="003C6A11">
        <w:rPr>
          <w:sz w:val="22"/>
          <w:szCs w:val="22"/>
        </w:rPr>
        <w:t>, naknade za rad članova Upravnog vijeća, premije osiguranja, reprezentaciju, članarine, bankarske usluge i usluge</w:t>
      </w:r>
      <w:r w:rsidR="00273B2A" w:rsidRPr="003C6A11">
        <w:rPr>
          <w:sz w:val="22"/>
          <w:szCs w:val="22"/>
        </w:rPr>
        <w:t xml:space="preserve"> </w:t>
      </w:r>
      <w:r w:rsidRPr="003C6A11">
        <w:rPr>
          <w:sz w:val="22"/>
          <w:szCs w:val="22"/>
        </w:rPr>
        <w:t>platnog</w:t>
      </w:r>
      <w:r w:rsidR="00273B2A" w:rsidRPr="003C6A11">
        <w:rPr>
          <w:sz w:val="22"/>
          <w:szCs w:val="22"/>
        </w:rPr>
        <w:t xml:space="preserve"> prometa.                                                                              </w:t>
      </w:r>
    </w:p>
    <w:p w14:paraId="2E3D80A4" w14:textId="77777777" w:rsidR="003551C1" w:rsidRDefault="003551C1" w:rsidP="00273B2A">
      <w:pPr>
        <w:pStyle w:val="Tijeloteksta"/>
        <w:ind w:firstLine="0"/>
        <w:jc w:val="both"/>
      </w:pPr>
    </w:p>
    <w:p w14:paraId="59E6FB93" w14:textId="77777777" w:rsidR="00FB52A8" w:rsidRPr="00DE71A9" w:rsidRDefault="00FB52A8" w:rsidP="00273B2A">
      <w:pPr>
        <w:pStyle w:val="Tijeloteksta"/>
        <w:ind w:firstLine="0"/>
        <w:jc w:val="both"/>
      </w:pPr>
    </w:p>
    <w:tbl>
      <w:tblPr>
        <w:tblStyle w:val="Reetkatablice"/>
        <w:tblW w:w="7680" w:type="dxa"/>
        <w:tblLook w:val="04A0" w:firstRow="1" w:lastRow="0" w:firstColumn="1" w:lastColumn="0" w:noHBand="0" w:noVBand="1"/>
      </w:tblPr>
      <w:tblGrid>
        <w:gridCol w:w="1920"/>
        <w:gridCol w:w="5760"/>
      </w:tblGrid>
      <w:tr w:rsidR="00867691" w:rsidRPr="00DE71A9" w14:paraId="12572371" w14:textId="77777777" w:rsidTr="00867691">
        <w:trPr>
          <w:trHeight w:val="255"/>
        </w:trPr>
        <w:tc>
          <w:tcPr>
            <w:tcW w:w="1920" w:type="dxa"/>
            <w:noWrap/>
            <w:hideMark/>
          </w:tcPr>
          <w:p w14:paraId="2E085144" w14:textId="77777777" w:rsidR="00867691" w:rsidRPr="00DE71A9" w:rsidRDefault="00867691" w:rsidP="00DC4DF2">
            <w:pPr>
              <w:pStyle w:val="Tijeloteksta"/>
              <w:spacing w:before="40" w:after="40" w:line="360" w:lineRule="auto"/>
              <w:ind w:firstLine="144"/>
              <w:jc w:val="both"/>
              <w:rPr>
                <w:b/>
                <w:bCs/>
              </w:rPr>
            </w:pPr>
            <w:r w:rsidRPr="00DE71A9">
              <w:rPr>
                <w:b/>
                <w:bCs/>
              </w:rPr>
              <w:t>A100003</w:t>
            </w:r>
          </w:p>
        </w:tc>
        <w:tc>
          <w:tcPr>
            <w:tcW w:w="5760" w:type="dxa"/>
            <w:noWrap/>
            <w:hideMark/>
          </w:tcPr>
          <w:p w14:paraId="102263B0" w14:textId="77777777" w:rsidR="00867691" w:rsidRPr="00DE71A9" w:rsidRDefault="00867691" w:rsidP="00DC4DF2">
            <w:pPr>
              <w:pStyle w:val="Tijeloteksta"/>
              <w:spacing w:before="40" w:after="40" w:line="360" w:lineRule="auto"/>
              <w:ind w:firstLine="144"/>
              <w:jc w:val="both"/>
              <w:rPr>
                <w:b/>
                <w:bCs/>
              </w:rPr>
            </w:pPr>
            <w:r w:rsidRPr="00DE71A9">
              <w:rPr>
                <w:b/>
                <w:bCs/>
              </w:rPr>
              <w:t>Aktivnost: Izrada i razvoj geoportala</w:t>
            </w:r>
          </w:p>
        </w:tc>
      </w:tr>
    </w:tbl>
    <w:p w14:paraId="191D7E3C" w14:textId="77777777" w:rsidR="00DC4DF2" w:rsidRDefault="00DC4DF2" w:rsidP="003002C0">
      <w:pPr>
        <w:spacing w:line="360" w:lineRule="auto"/>
        <w:jc w:val="both"/>
        <w:rPr>
          <w:rFonts w:ascii="Arial" w:eastAsia="Arial" w:hAnsi="Arial" w:cs="Arial"/>
          <w:color w:val="auto"/>
          <w:sz w:val="18"/>
          <w:szCs w:val="18"/>
        </w:rPr>
      </w:pPr>
    </w:p>
    <w:p w14:paraId="21B35021" w14:textId="2C411506" w:rsidR="003002C0" w:rsidRPr="00DC4EF6" w:rsidRDefault="00DC4DF2" w:rsidP="003002C0">
      <w:pPr>
        <w:spacing w:line="360" w:lineRule="auto"/>
        <w:jc w:val="both"/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</w:pPr>
      <w:r w:rsidRPr="00DC4EF6">
        <w:rPr>
          <w:rFonts w:ascii="Arial" w:eastAsia="Arial" w:hAnsi="Arial" w:cs="Arial"/>
          <w:b/>
          <w:bCs/>
          <w:color w:val="auto"/>
          <w:sz w:val="20"/>
          <w:szCs w:val="20"/>
          <w:u w:val="single"/>
        </w:rPr>
        <w:t>Opis programa</w:t>
      </w:r>
    </w:p>
    <w:p w14:paraId="7715BD1B" w14:textId="050B6D25" w:rsidR="003002C0" w:rsidRPr="00DC4DF2" w:rsidRDefault="00DC4DF2" w:rsidP="00DC4DF2">
      <w:pPr>
        <w:spacing w:after="100"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DC4DF2">
        <w:rPr>
          <w:rFonts w:ascii="Arial" w:eastAsia="Arial" w:hAnsi="Arial" w:cs="Arial"/>
          <w:color w:val="auto"/>
          <w:sz w:val="22"/>
          <w:szCs w:val="22"/>
        </w:rPr>
        <w:t xml:space="preserve">U svrhu razvoja i modernizacije struke u području prostornog uređenja, uspostavljen je Geoportal Sisačko-moslavačke županije koji predstavlja aplikaciju kao jedinstveno, odnosno središnje mjesto pristupa prostornim podacima za cijelo područje županije. </w:t>
      </w:r>
      <w:r w:rsidR="003002C0" w:rsidRPr="00DC4DF2">
        <w:rPr>
          <w:rFonts w:ascii="Arial" w:eastAsia="Arial" w:hAnsi="Arial" w:cs="Arial"/>
          <w:color w:val="auto"/>
          <w:sz w:val="22"/>
          <w:szCs w:val="22"/>
        </w:rPr>
        <w:t xml:space="preserve">Planirana sredstva namijenjena su za </w:t>
      </w:r>
      <w:r w:rsidR="0082242F">
        <w:rPr>
          <w:rFonts w:ascii="Arial" w:eastAsia="Arial" w:hAnsi="Arial" w:cs="Arial"/>
          <w:color w:val="auto"/>
          <w:sz w:val="22"/>
          <w:szCs w:val="22"/>
        </w:rPr>
        <w:t>p</w:t>
      </w:r>
      <w:r w:rsidR="003002C0" w:rsidRPr="00DC4DF2">
        <w:rPr>
          <w:rFonts w:ascii="Arial" w:eastAsia="Arial" w:hAnsi="Arial" w:cs="Arial"/>
          <w:color w:val="auto"/>
          <w:sz w:val="22"/>
          <w:szCs w:val="22"/>
        </w:rPr>
        <w:t xml:space="preserve">ružanja usluga na uspostavi, vođenju, i održavanju informacijskog sustava </w:t>
      </w:r>
      <w:r w:rsidR="003002C0" w:rsidRPr="00DC4DF2">
        <w:rPr>
          <w:rFonts w:ascii="Arial" w:eastAsia="Arial" w:hAnsi="Arial" w:cs="Arial"/>
          <w:color w:val="auto"/>
          <w:sz w:val="22"/>
          <w:szCs w:val="22"/>
        </w:rPr>
        <w:lastRenderedPageBreak/>
        <w:t xml:space="preserve">(GIS-a) prostornog uređenja za područje </w:t>
      </w:r>
      <w:bookmarkStart w:id="15" w:name="_Hlk142469982"/>
      <w:r w:rsidR="003002C0" w:rsidRPr="00DC4DF2">
        <w:rPr>
          <w:rFonts w:ascii="Arial" w:eastAsia="Arial" w:hAnsi="Arial" w:cs="Arial"/>
          <w:color w:val="auto"/>
          <w:sz w:val="22"/>
          <w:szCs w:val="22"/>
        </w:rPr>
        <w:t xml:space="preserve">Sisačko-moslavačke </w:t>
      </w:r>
      <w:bookmarkEnd w:id="15"/>
      <w:r w:rsidR="003002C0" w:rsidRPr="00DC4DF2">
        <w:rPr>
          <w:rFonts w:ascii="Arial" w:eastAsia="Arial" w:hAnsi="Arial" w:cs="Arial"/>
          <w:color w:val="auto"/>
          <w:sz w:val="22"/>
          <w:szCs w:val="22"/>
        </w:rPr>
        <w:t>županije.</w:t>
      </w:r>
    </w:p>
    <w:p w14:paraId="3EBAEE1D" w14:textId="6C67E0E2" w:rsidR="00DC4DF2" w:rsidRPr="00DC4DF2" w:rsidRDefault="00DC4DF2" w:rsidP="00DC4DF2">
      <w:pPr>
        <w:spacing w:afterLines="100" w:after="240"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>
        <w:rPr>
          <w:rFonts w:ascii="Arial" w:eastAsia="Arial" w:hAnsi="Arial" w:cs="Arial"/>
          <w:color w:val="auto"/>
          <w:sz w:val="22"/>
          <w:szCs w:val="22"/>
        </w:rPr>
        <w:t>Geoportal o</w:t>
      </w:r>
      <w:r w:rsidRPr="00DC4DF2">
        <w:rPr>
          <w:rFonts w:ascii="Arial" w:eastAsia="Arial" w:hAnsi="Arial" w:cs="Arial"/>
          <w:color w:val="auto"/>
          <w:sz w:val="22"/>
          <w:szCs w:val="22"/>
        </w:rPr>
        <w:t>lakšava dobivanje potrebnih informacija u svrhu dobivanja akata o gradnja kao i ostalih potvrda te omogućuje efikasniji rad tijela lokalne i područne (regionalne) samouprave pri izdavanju dozvola.</w:t>
      </w:r>
    </w:p>
    <w:p w14:paraId="0787C5CB" w14:textId="7892C280" w:rsidR="00B425A4" w:rsidRDefault="00FB52A8" w:rsidP="00FB52A8">
      <w:pPr>
        <w:pStyle w:val="Tijeloteksta"/>
        <w:spacing w:after="0" w:line="280" w:lineRule="exact"/>
        <w:ind w:firstLine="0"/>
        <w:jc w:val="both"/>
        <w:rPr>
          <w:sz w:val="22"/>
          <w:szCs w:val="22"/>
        </w:rPr>
      </w:pPr>
      <w:r w:rsidRPr="00FB52A8">
        <w:rPr>
          <w:sz w:val="22"/>
          <w:szCs w:val="22"/>
        </w:rPr>
        <w:t xml:space="preserve">Ishodište i pokazatelji na kojima se zasnivaju izračuni i ocjene potrebnih sredstava su stvarni troškovi iz prethodnih godina i održavanje postojećih standarda. </w:t>
      </w:r>
      <w:bookmarkStart w:id="16" w:name="_Hlk142465878"/>
      <w:r w:rsidRPr="00FB52A8">
        <w:rPr>
          <w:sz w:val="22"/>
          <w:szCs w:val="22"/>
        </w:rPr>
        <w:t xml:space="preserve">Materijalni i financijski rashodi planirani su prema </w:t>
      </w:r>
      <w:r w:rsidR="00FE7E9E" w:rsidRPr="00FB52A8">
        <w:rPr>
          <w:sz w:val="22"/>
          <w:szCs w:val="22"/>
        </w:rPr>
        <w:t xml:space="preserve">prijašnjim troškovima neophodnim za </w:t>
      </w:r>
      <w:bookmarkEnd w:id="16"/>
      <w:r w:rsidR="00FE7E9E" w:rsidRPr="00FB52A8">
        <w:rPr>
          <w:sz w:val="22"/>
          <w:szCs w:val="22"/>
        </w:rPr>
        <w:t xml:space="preserve">funkcioniranje </w:t>
      </w:r>
      <w:r w:rsidR="0082242F">
        <w:rPr>
          <w:sz w:val="22"/>
          <w:szCs w:val="22"/>
        </w:rPr>
        <w:t>G</w:t>
      </w:r>
      <w:r w:rsidR="00FE7E9E" w:rsidRPr="00FB52A8">
        <w:rPr>
          <w:sz w:val="22"/>
          <w:szCs w:val="22"/>
        </w:rPr>
        <w:t>eoportala</w:t>
      </w:r>
      <w:r>
        <w:rPr>
          <w:sz w:val="22"/>
          <w:szCs w:val="22"/>
        </w:rPr>
        <w:t>.</w:t>
      </w:r>
    </w:p>
    <w:p w14:paraId="7E9C9915" w14:textId="77777777" w:rsidR="0082242F" w:rsidRDefault="0082242F">
      <w:pPr>
        <w:pStyle w:val="Tijeloteksta"/>
        <w:spacing w:after="0" w:line="360" w:lineRule="auto"/>
        <w:ind w:firstLine="0"/>
        <w:jc w:val="both"/>
        <w:rPr>
          <w:b/>
          <w:bCs/>
          <w:sz w:val="20"/>
          <w:szCs w:val="20"/>
          <w:u w:val="single"/>
        </w:rPr>
      </w:pPr>
    </w:p>
    <w:p w14:paraId="7EBB9F49" w14:textId="313CA542" w:rsidR="00B425A4" w:rsidRPr="00DC4EF6" w:rsidRDefault="00FB52A8">
      <w:pPr>
        <w:pStyle w:val="Tijeloteksta"/>
        <w:spacing w:after="0" w:line="360" w:lineRule="auto"/>
        <w:ind w:firstLine="0"/>
        <w:jc w:val="both"/>
        <w:rPr>
          <w:b/>
          <w:bCs/>
          <w:sz w:val="20"/>
          <w:szCs w:val="20"/>
          <w:u w:val="single"/>
        </w:rPr>
      </w:pPr>
      <w:r w:rsidRPr="00DC4EF6">
        <w:rPr>
          <w:b/>
          <w:bCs/>
          <w:sz w:val="20"/>
          <w:szCs w:val="20"/>
          <w:u w:val="single"/>
        </w:rPr>
        <w:t>Razlozi odstupanja od planiranih vrijednosti</w:t>
      </w:r>
    </w:p>
    <w:p w14:paraId="7EDAA99A" w14:textId="35DC9EA9" w:rsidR="00B425A4" w:rsidRPr="00FB52A8" w:rsidRDefault="0082242F" w:rsidP="00C138DC">
      <w:pPr>
        <w:pStyle w:val="Tijeloteksta"/>
        <w:spacing w:after="280" w:line="280" w:lineRule="exact"/>
        <w:ind w:firstLine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 planiranih sredstava </w:t>
      </w:r>
      <w:r w:rsidRPr="0082242F">
        <w:rPr>
          <w:sz w:val="22"/>
          <w:szCs w:val="22"/>
        </w:rPr>
        <w:t xml:space="preserve">u iznosu od 3.171,61 eura </w:t>
      </w:r>
      <w:r>
        <w:rPr>
          <w:sz w:val="22"/>
          <w:szCs w:val="22"/>
        </w:rPr>
        <w:t>utrošeno je svega 1.009,98 eura (31,84%). Preostala s</w:t>
      </w:r>
      <w:r w:rsidR="00FE7E9E" w:rsidRPr="00FB52A8">
        <w:rPr>
          <w:sz w:val="22"/>
          <w:szCs w:val="22"/>
        </w:rPr>
        <w:t xml:space="preserve">redstva namijenjena održavanju </w:t>
      </w:r>
      <w:r>
        <w:rPr>
          <w:sz w:val="22"/>
          <w:szCs w:val="22"/>
        </w:rPr>
        <w:t>G</w:t>
      </w:r>
      <w:r w:rsidR="00FE7E9E" w:rsidRPr="00FB52A8">
        <w:rPr>
          <w:sz w:val="22"/>
          <w:szCs w:val="22"/>
        </w:rPr>
        <w:t>eoportala</w:t>
      </w:r>
      <w:r w:rsidR="00FB52A8" w:rsidRPr="00FB52A8">
        <w:rPr>
          <w:sz w:val="22"/>
          <w:szCs w:val="22"/>
        </w:rPr>
        <w:t xml:space="preserve"> </w:t>
      </w:r>
      <w:r w:rsidR="00FB52A8" w:rsidRPr="00FB52A8">
        <w:rPr>
          <w:color w:val="auto"/>
          <w:sz w:val="22"/>
          <w:szCs w:val="22"/>
        </w:rPr>
        <w:t xml:space="preserve">će biti iskorištena </w:t>
      </w:r>
      <w:r w:rsidR="00FB52A8" w:rsidRPr="00FB52A8">
        <w:rPr>
          <w:sz w:val="22"/>
          <w:szCs w:val="22"/>
        </w:rPr>
        <w:t>u drugom dijelu godine</w:t>
      </w:r>
      <w:r w:rsidR="00C138DC" w:rsidRPr="00C138DC">
        <w:t xml:space="preserve"> </w:t>
      </w:r>
      <w:r w:rsidR="00C138DC" w:rsidRPr="00C138DC">
        <w:rPr>
          <w:sz w:val="22"/>
          <w:szCs w:val="22"/>
        </w:rPr>
        <w:t>na zakupnine, održavanje i ažuriranje web preglednika na području Sisačko-moslavačke županije.</w:t>
      </w:r>
      <w:r w:rsidR="00C138DC">
        <w:rPr>
          <w:sz w:val="22"/>
          <w:szCs w:val="22"/>
        </w:rPr>
        <w:t xml:space="preserve"> </w:t>
      </w:r>
      <w:r w:rsidR="00FB52A8" w:rsidRPr="00FB52A8">
        <w:rPr>
          <w:sz w:val="22"/>
          <w:szCs w:val="22"/>
        </w:rPr>
        <w:t xml:space="preserve"> </w:t>
      </w:r>
    </w:p>
    <w:p w14:paraId="27383580" w14:textId="77777777" w:rsidR="00DC4EF6" w:rsidRDefault="00DC4EF6" w:rsidP="00C138DC">
      <w:pPr>
        <w:pStyle w:val="Tijeloteksta"/>
        <w:spacing w:after="100" w:line="240" w:lineRule="auto"/>
        <w:ind w:firstLine="0"/>
        <w:jc w:val="both"/>
        <w:rPr>
          <w:b/>
          <w:bCs/>
        </w:rPr>
      </w:pPr>
    </w:p>
    <w:p w14:paraId="5C314BA8" w14:textId="6E1142AF" w:rsidR="00FE7E9E" w:rsidRPr="00DE71A9" w:rsidRDefault="00000000" w:rsidP="00C138DC">
      <w:pPr>
        <w:pStyle w:val="Tijeloteksta"/>
        <w:spacing w:after="100" w:line="240" w:lineRule="auto"/>
        <w:ind w:firstLine="0"/>
        <w:jc w:val="both"/>
        <w:rPr>
          <w:b/>
          <w:bCs/>
        </w:rPr>
      </w:pPr>
      <w:r w:rsidRPr="00DE71A9">
        <w:rPr>
          <w:b/>
          <w:bCs/>
        </w:rPr>
        <w:t xml:space="preserve">TEKUĆI PROJEKT </w:t>
      </w:r>
    </w:p>
    <w:tbl>
      <w:tblPr>
        <w:tblStyle w:val="Reetkatablice"/>
        <w:tblW w:w="8995" w:type="dxa"/>
        <w:tblLook w:val="04A0" w:firstRow="1" w:lastRow="0" w:firstColumn="1" w:lastColumn="0" w:noHBand="0" w:noVBand="1"/>
      </w:tblPr>
      <w:tblGrid>
        <w:gridCol w:w="1920"/>
        <w:gridCol w:w="7075"/>
      </w:tblGrid>
      <w:tr w:rsidR="00FE7E9E" w:rsidRPr="00DE71A9" w14:paraId="400B909F" w14:textId="77777777" w:rsidTr="00C138DC">
        <w:trPr>
          <w:trHeight w:val="391"/>
        </w:trPr>
        <w:tc>
          <w:tcPr>
            <w:tcW w:w="1920" w:type="dxa"/>
            <w:noWrap/>
            <w:hideMark/>
          </w:tcPr>
          <w:p w14:paraId="6A30456B" w14:textId="77777777" w:rsidR="00FE7E9E" w:rsidRPr="00DE71A9" w:rsidRDefault="00FE7E9E" w:rsidP="00C138DC">
            <w:pPr>
              <w:pStyle w:val="Tijeloteksta"/>
              <w:spacing w:before="60" w:after="60" w:line="240" w:lineRule="auto"/>
              <w:ind w:firstLine="403"/>
              <w:rPr>
                <w:b/>
                <w:bCs/>
              </w:rPr>
            </w:pPr>
            <w:r w:rsidRPr="00DE71A9">
              <w:rPr>
                <w:b/>
                <w:bCs/>
              </w:rPr>
              <w:t>T100006</w:t>
            </w:r>
          </w:p>
        </w:tc>
        <w:tc>
          <w:tcPr>
            <w:tcW w:w="7075" w:type="dxa"/>
            <w:noWrap/>
            <w:hideMark/>
          </w:tcPr>
          <w:p w14:paraId="58E40E75" w14:textId="77777777" w:rsidR="00FE7E9E" w:rsidRPr="00DE71A9" w:rsidRDefault="00FE7E9E" w:rsidP="00C138DC">
            <w:pPr>
              <w:pStyle w:val="Tijeloteksta"/>
              <w:spacing w:before="60" w:after="60" w:line="240" w:lineRule="auto"/>
              <w:ind w:firstLine="403"/>
              <w:rPr>
                <w:b/>
                <w:bCs/>
              </w:rPr>
            </w:pPr>
            <w:r w:rsidRPr="00DE71A9">
              <w:rPr>
                <w:b/>
                <w:bCs/>
              </w:rPr>
              <w:t xml:space="preserve">Tekući projekt: </w:t>
            </w:r>
            <w:bookmarkStart w:id="17" w:name="_Hlk142468408"/>
            <w:r w:rsidRPr="00DE71A9">
              <w:rPr>
                <w:b/>
                <w:bCs/>
              </w:rPr>
              <w:t>Digitalna transformacija i zelena tranzicija</w:t>
            </w:r>
            <w:bookmarkEnd w:id="17"/>
          </w:p>
        </w:tc>
      </w:tr>
    </w:tbl>
    <w:p w14:paraId="47190470" w14:textId="77777777" w:rsidR="00FE7E9E" w:rsidRPr="00DE71A9" w:rsidRDefault="00FE7E9E">
      <w:pPr>
        <w:pStyle w:val="Tijeloteksta"/>
        <w:spacing w:after="0" w:line="360" w:lineRule="auto"/>
        <w:ind w:firstLine="0"/>
        <w:jc w:val="both"/>
      </w:pPr>
    </w:p>
    <w:p w14:paraId="593EDD62" w14:textId="681752D7" w:rsidR="00C138DC" w:rsidRPr="00C138DC" w:rsidRDefault="00C138DC" w:rsidP="00C138DC">
      <w:pPr>
        <w:pStyle w:val="Tijeloteksta"/>
        <w:spacing w:after="0" w:line="280" w:lineRule="exact"/>
        <w:ind w:firstLine="0"/>
        <w:jc w:val="both"/>
        <w:rPr>
          <w:color w:val="auto"/>
          <w:sz w:val="22"/>
          <w:szCs w:val="22"/>
        </w:rPr>
      </w:pPr>
      <w:r w:rsidRPr="00C138DC">
        <w:rPr>
          <w:color w:val="auto"/>
          <w:sz w:val="22"/>
          <w:szCs w:val="22"/>
        </w:rPr>
        <w:t xml:space="preserve">Ishodište i pokazatelji na kojima se zasnivaju izračuni i ocjene potrebnih sredstava su analiza </w:t>
      </w:r>
      <w:r w:rsidR="00FE7E9E" w:rsidRPr="00C138DC">
        <w:rPr>
          <w:color w:val="auto"/>
          <w:sz w:val="22"/>
          <w:szCs w:val="22"/>
        </w:rPr>
        <w:t xml:space="preserve">cijena elaborata i </w:t>
      </w:r>
      <w:r w:rsidR="00C33504">
        <w:rPr>
          <w:color w:val="auto"/>
          <w:sz w:val="22"/>
          <w:szCs w:val="22"/>
        </w:rPr>
        <w:t>proveden postupak javne nabave.</w:t>
      </w:r>
    </w:p>
    <w:p w14:paraId="4EE423F5" w14:textId="01454398" w:rsidR="00B425A4" w:rsidRPr="00DE71A9" w:rsidRDefault="00FE7E9E" w:rsidP="00C138DC">
      <w:pPr>
        <w:pStyle w:val="Tijeloteksta"/>
        <w:spacing w:after="0" w:line="360" w:lineRule="auto"/>
        <w:ind w:firstLine="0"/>
        <w:jc w:val="both"/>
        <w:rPr>
          <w:color w:val="FF0000"/>
        </w:rPr>
      </w:pPr>
      <w:r w:rsidRPr="00DE71A9">
        <w:rPr>
          <w:color w:val="FF0000"/>
        </w:rPr>
        <w:t xml:space="preserve"> </w:t>
      </w:r>
    </w:p>
    <w:p w14:paraId="21444CA4" w14:textId="6C053E38" w:rsidR="00B425A4" w:rsidRPr="00921852" w:rsidRDefault="00C138DC">
      <w:pPr>
        <w:pStyle w:val="Tijeloteksta"/>
        <w:spacing w:after="0" w:line="360" w:lineRule="auto"/>
        <w:ind w:firstLine="0"/>
        <w:jc w:val="both"/>
        <w:rPr>
          <w:b/>
          <w:bCs/>
          <w:sz w:val="20"/>
          <w:szCs w:val="20"/>
          <w:u w:val="single"/>
        </w:rPr>
      </w:pPr>
      <w:r w:rsidRPr="00921852">
        <w:rPr>
          <w:b/>
          <w:bCs/>
          <w:sz w:val="20"/>
          <w:szCs w:val="20"/>
          <w:u w:val="single"/>
        </w:rPr>
        <w:t>Razlozi odstupanja od planiranih vrijednosti</w:t>
      </w:r>
    </w:p>
    <w:p w14:paraId="06A39F8C" w14:textId="77777777" w:rsidR="00C33504" w:rsidRDefault="00C33504" w:rsidP="003551C1">
      <w:pPr>
        <w:pStyle w:val="Tijeloteksta"/>
        <w:spacing w:after="100" w:line="280" w:lineRule="exact"/>
        <w:ind w:firstLine="0"/>
        <w:jc w:val="both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P</w:t>
      </w:r>
      <w:r w:rsidR="003002C0" w:rsidRPr="003551C1">
        <w:rPr>
          <w:color w:val="auto"/>
          <w:sz w:val="22"/>
          <w:szCs w:val="22"/>
        </w:rPr>
        <w:t>laniran</w:t>
      </w:r>
      <w:r>
        <w:rPr>
          <w:color w:val="auto"/>
          <w:sz w:val="22"/>
          <w:szCs w:val="22"/>
        </w:rPr>
        <w:t xml:space="preserve">a sredstva su iskorištena 49,24% jer je </w:t>
      </w:r>
      <w:r w:rsidR="003002C0" w:rsidRPr="003551C1">
        <w:rPr>
          <w:color w:val="auto"/>
          <w:sz w:val="22"/>
          <w:szCs w:val="22"/>
        </w:rPr>
        <w:t xml:space="preserve"> projekt Digitalna transformacija i zelena tranzicija </w:t>
      </w:r>
      <w:r>
        <w:rPr>
          <w:color w:val="auto"/>
          <w:sz w:val="22"/>
          <w:szCs w:val="22"/>
        </w:rPr>
        <w:t xml:space="preserve">još u tijeku. </w:t>
      </w:r>
    </w:p>
    <w:p w14:paraId="1CD18825" w14:textId="5CC04423" w:rsidR="003551C1" w:rsidRPr="00C33504" w:rsidRDefault="00C33504" w:rsidP="003551C1">
      <w:pPr>
        <w:pStyle w:val="Tijeloteksta"/>
        <w:spacing w:after="100" w:line="280" w:lineRule="exact"/>
        <w:ind w:firstLine="0"/>
        <w:jc w:val="both"/>
        <w:rPr>
          <w:color w:val="auto"/>
          <w:sz w:val="22"/>
          <w:szCs w:val="22"/>
        </w:rPr>
      </w:pPr>
      <w:bookmarkStart w:id="18" w:name="_Hlk142468783"/>
      <w:r w:rsidRPr="00C33504">
        <w:rPr>
          <w:color w:val="auto"/>
          <w:sz w:val="22"/>
          <w:szCs w:val="22"/>
        </w:rPr>
        <w:t xml:space="preserve">Sukladno Ugovoru s Ministarstvom regionalnog razvoja i fondova Europske unije Zavod provodi projekt pod nazivom: “Povećanje kapaciteta Sisačko-moslavačke županije u području upravljanja rizicima kroz formiranje sveobuhvatne i jedinstvene digitalne platforme o konstrukcijskim svojstvima građevina za upravljanje katastrofama i rizicima“. </w:t>
      </w:r>
    </w:p>
    <w:p w14:paraId="24A45046" w14:textId="43E97AC3" w:rsidR="00C33504" w:rsidRPr="00C33504" w:rsidRDefault="00C33504" w:rsidP="003551C1">
      <w:pPr>
        <w:pStyle w:val="Tijeloteksta"/>
        <w:spacing w:after="100" w:line="280" w:lineRule="exact"/>
        <w:ind w:firstLine="0"/>
        <w:jc w:val="both"/>
        <w:rPr>
          <w:color w:val="auto"/>
          <w:sz w:val="22"/>
          <w:szCs w:val="22"/>
        </w:rPr>
      </w:pPr>
      <w:r w:rsidRPr="00C33504">
        <w:rPr>
          <w:color w:val="auto"/>
          <w:sz w:val="22"/>
          <w:szCs w:val="22"/>
        </w:rPr>
        <w:t>Projekt se sastoji iz tri faze, a izvještajnom razdoblju je izrađena „Studija izvedivosti i analize troškova i koristi“ sukladno ugovoru o nabavi  i započet je postupak javne nabave za izradu „Kompletne dokumentacije o nabavi neophodne za implementaciju i/ili fizičku realizaciju  projekta“.</w:t>
      </w:r>
    </w:p>
    <w:p w14:paraId="4E9860F5" w14:textId="03D68AAD" w:rsidR="00C33504" w:rsidRDefault="00C33504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  <w:r w:rsidRPr="00C33504">
        <w:rPr>
          <w:rFonts w:eastAsia="Times New Roman"/>
          <w:sz w:val="22"/>
          <w:szCs w:val="22"/>
        </w:rPr>
        <w:t xml:space="preserve">Temeljem Sporazuma o obavljanju stručno - analitičkih poslova </w:t>
      </w:r>
      <w:r w:rsidR="00CE396B" w:rsidRPr="00CE396B">
        <w:rPr>
          <w:rFonts w:eastAsia="Times New Roman"/>
          <w:sz w:val="22"/>
          <w:szCs w:val="22"/>
        </w:rPr>
        <w:t>sklopljenog s Ministarstvom prostornog uređenja, graditeljstva i državne imovine, Zavod obavlja stručno analitičke poslove</w:t>
      </w:r>
      <w:r w:rsidRPr="00C33504">
        <w:rPr>
          <w:rFonts w:eastAsia="Times New Roman"/>
          <w:sz w:val="22"/>
          <w:szCs w:val="22"/>
        </w:rPr>
        <w:t xml:space="preserve"> </w:t>
      </w:r>
      <w:r w:rsidR="00CE396B">
        <w:rPr>
          <w:rFonts w:eastAsia="Times New Roman"/>
          <w:sz w:val="22"/>
          <w:szCs w:val="22"/>
        </w:rPr>
        <w:t xml:space="preserve">za izradu </w:t>
      </w:r>
      <w:r w:rsidRPr="00CE396B">
        <w:rPr>
          <w:rFonts w:eastAsia="Times New Roman"/>
          <w:sz w:val="22"/>
          <w:szCs w:val="22"/>
        </w:rPr>
        <w:t>„Studij</w:t>
      </w:r>
      <w:r w:rsidR="00CE396B">
        <w:rPr>
          <w:rFonts w:eastAsia="Times New Roman"/>
          <w:sz w:val="22"/>
          <w:szCs w:val="22"/>
        </w:rPr>
        <w:t>e</w:t>
      </w:r>
      <w:r w:rsidRPr="00CE396B">
        <w:rPr>
          <w:rFonts w:eastAsia="Times New Roman"/>
          <w:sz w:val="22"/>
          <w:szCs w:val="22"/>
        </w:rPr>
        <w:t xml:space="preserve"> identifikacije potencijala za razvoj zelene i plave infrastrukture Sisačko-moslavačke županije“</w:t>
      </w:r>
      <w:r w:rsidR="00CE396B">
        <w:rPr>
          <w:rFonts w:eastAsia="Times New Roman"/>
          <w:sz w:val="22"/>
          <w:szCs w:val="22"/>
        </w:rPr>
        <w:t xml:space="preserve"> za koju je planiran dio sredstava </w:t>
      </w:r>
      <w:r w:rsidR="009027E3">
        <w:rPr>
          <w:rFonts w:eastAsia="Times New Roman"/>
          <w:sz w:val="22"/>
          <w:szCs w:val="22"/>
        </w:rPr>
        <w:t>koja će biti realizirana u drugom dijelu godine.</w:t>
      </w:r>
    </w:p>
    <w:p w14:paraId="1BAC8740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153068CE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6A3A1708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7E00DE3D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6E013B53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061FB314" w14:textId="77777777" w:rsidR="00CE396B" w:rsidRDefault="00CE396B" w:rsidP="003551C1">
      <w:pPr>
        <w:pStyle w:val="Tijeloteksta"/>
        <w:spacing w:after="100" w:line="280" w:lineRule="exact"/>
        <w:ind w:firstLine="0"/>
        <w:jc w:val="both"/>
        <w:rPr>
          <w:rFonts w:eastAsia="Times New Roman"/>
          <w:sz w:val="22"/>
          <w:szCs w:val="22"/>
        </w:rPr>
      </w:pPr>
    </w:p>
    <w:p w14:paraId="0A13C004" w14:textId="77777777" w:rsidR="00CE396B" w:rsidRPr="00C33504" w:rsidRDefault="00CE396B" w:rsidP="003551C1">
      <w:pPr>
        <w:pStyle w:val="Tijeloteksta"/>
        <w:spacing w:after="100" w:line="280" w:lineRule="exact"/>
        <w:ind w:firstLine="0"/>
        <w:jc w:val="both"/>
        <w:rPr>
          <w:color w:val="auto"/>
          <w:sz w:val="22"/>
          <w:szCs w:val="22"/>
        </w:rPr>
      </w:pPr>
    </w:p>
    <w:p w14:paraId="2EAAD7AE" w14:textId="3AFFB65C" w:rsidR="00F05753" w:rsidRPr="00C33504" w:rsidRDefault="00CE408B" w:rsidP="001D38E9">
      <w:pPr>
        <w:pStyle w:val="Odlomakpopisa"/>
        <w:tabs>
          <w:tab w:val="left" w:pos="360"/>
        </w:tabs>
        <w:spacing w:after="100"/>
        <w:ind w:hanging="720"/>
        <w:contextualSpacing w:val="0"/>
        <w:jc w:val="both"/>
        <w:rPr>
          <w:rFonts w:ascii="Arial" w:eastAsia="Arial" w:hAnsi="Arial" w:cs="Arial"/>
          <w:b/>
          <w:bCs/>
          <w:color w:val="auto"/>
          <w:sz w:val="22"/>
          <w:szCs w:val="22"/>
        </w:rPr>
      </w:pPr>
      <w:r w:rsidRPr="00C33504">
        <w:rPr>
          <w:rFonts w:ascii="Arial" w:hAnsi="Arial" w:cs="Arial"/>
          <w:b/>
          <w:bCs/>
          <w:color w:val="auto"/>
          <w:sz w:val="22"/>
          <w:szCs w:val="22"/>
          <w:shd w:val="clear" w:color="auto" w:fill="FFFFFF"/>
        </w:rPr>
        <w:t xml:space="preserve">IV. </w:t>
      </w:r>
      <w:r w:rsidR="00F05753" w:rsidRPr="00C33504">
        <w:rPr>
          <w:rFonts w:ascii="Arial" w:hAnsi="Arial" w:cs="Arial"/>
          <w:b/>
          <w:bCs/>
          <w:color w:val="auto"/>
          <w:sz w:val="22"/>
          <w:szCs w:val="22"/>
          <w:shd w:val="clear" w:color="auto" w:fill="FFFFFF"/>
        </w:rPr>
        <w:t>POSEBNI IZVJEŠTAJI U POLUGODIŠNJEM IZVJEŠTAJU O IZVRŠENJU PRORAČUNA</w:t>
      </w:r>
      <w:r w:rsidR="00F05753" w:rsidRPr="00C33504">
        <w:rPr>
          <w:rFonts w:ascii="Arial" w:eastAsia="Arial" w:hAnsi="Arial" w:cs="Arial"/>
          <w:b/>
          <w:bCs/>
          <w:color w:val="auto"/>
          <w:sz w:val="22"/>
          <w:szCs w:val="22"/>
        </w:rPr>
        <w:t xml:space="preserve"> </w:t>
      </w:r>
    </w:p>
    <w:p w14:paraId="23846382" w14:textId="755BD74F" w:rsidR="00D60DE8" w:rsidRPr="00F05753" w:rsidRDefault="00D60DE8" w:rsidP="003551C1">
      <w:pPr>
        <w:spacing w:line="280" w:lineRule="exact"/>
        <w:jc w:val="both"/>
        <w:rPr>
          <w:rFonts w:ascii="Arial" w:eastAsia="Arial" w:hAnsi="Arial" w:cs="Arial"/>
          <w:color w:val="auto"/>
          <w:sz w:val="22"/>
          <w:szCs w:val="22"/>
        </w:rPr>
      </w:pPr>
      <w:r w:rsidRPr="00C33504">
        <w:rPr>
          <w:rFonts w:ascii="Arial" w:eastAsia="Arial" w:hAnsi="Arial" w:cs="Arial"/>
          <w:sz w:val="22"/>
          <w:szCs w:val="22"/>
        </w:rPr>
        <w:t>Sukladno članku 85. Zakona o proračunu („Narodne novine", broj 144/21), posebni izvještaj u polugodišnjem izvršenju financijskog plana proračunskog korisnika je izvještaj o zaduživanju na domaćem i stranom tržištu novca i kapitala. U izvještajnom razdoblju, od 1.1. do 30.6.202</w:t>
      </w:r>
      <w:r w:rsidR="001D38E9" w:rsidRPr="00C33504">
        <w:rPr>
          <w:rFonts w:ascii="Arial" w:eastAsia="Arial" w:hAnsi="Arial" w:cs="Arial"/>
          <w:sz w:val="22"/>
          <w:szCs w:val="22"/>
        </w:rPr>
        <w:t>4</w:t>
      </w:r>
      <w:r w:rsidRPr="00C33504">
        <w:rPr>
          <w:rFonts w:ascii="Arial" w:eastAsia="Arial" w:hAnsi="Arial" w:cs="Arial"/>
          <w:sz w:val="22"/>
          <w:szCs w:val="22"/>
        </w:rPr>
        <w:t>. Zavod za prostorno uređenje Sisačko-moslavačke županije NIJE se zaduživao na</w:t>
      </w:r>
      <w:r w:rsidRPr="00F05753">
        <w:rPr>
          <w:rFonts w:ascii="Arial" w:eastAsia="Arial" w:hAnsi="Arial" w:cs="Arial"/>
          <w:sz w:val="22"/>
          <w:szCs w:val="22"/>
        </w:rPr>
        <w:t xml:space="preserve"> domaćem i stranom tržištu novca i kapitala.</w:t>
      </w:r>
    </w:p>
    <w:p w14:paraId="7D6F34DD" w14:textId="77777777" w:rsidR="00543BE8" w:rsidRPr="00DE71A9" w:rsidRDefault="00543BE8" w:rsidP="003551C1">
      <w:pPr>
        <w:pStyle w:val="Tijeloteksta"/>
        <w:spacing w:after="280" w:line="280" w:lineRule="exact"/>
        <w:ind w:firstLine="0"/>
        <w:jc w:val="both"/>
        <w:rPr>
          <w:color w:val="auto"/>
        </w:rPr>
      </w:pPr>
    </w:p>
    <w:p w14:paraId="22B068BF" w14:textId="458B67F5" w:rsidR="00543BE8" w:rsidRPr="00914F94" w:rsidRDefault="004D77F9" w:rsidP="00543BE8">
      <w:pPr>
        <w:pStyle w:val="Tijeloteksta"/>
        <w:spacing w:after="280" w:line="360" w:lineRule="auto"/>
        <w:ind w:firstLine="0"/>
        <w:jc w:val="both"/>
        <w:rPr>
          <w:sz w:val="20"/>
          <w:szCs w:val="20"/>
        </w:rPr>
      </w:pPr>
      <w:r>
        <w:t xml:space="preserve">                                                                                                                      </w:t>
      </w:r>
      <w:r w:rsidR="00C2451F">
        <w:t xml:space="preserve">   </w:t>
      </w:r>
      <w:r>
        <w:t xml:space="preserve"> </w:t>
      </w:r>
      <w:r w:rsidR="00F05753" w:rsidRPr="00914F94">
        <w:rPr>
          <w:sz w:val="20"/>
          <w:szCs w:val="20"/>
        </w:rPr>
        <w:t>V.D.RAVNATELJICE:</w:t>
      </w:r>
    </w:p>
    <w:p w14:paraId="5F65B32E" w14:textId="4395D799" w:rsidR="004D77F9" w:rsidRPr="00914F94" w:rsidRDefault="004D77F9" w:rsidP="00914F94">
      <w:pPr>
        <w:pStyle w:val="Tijeloteksta"/>
        <w:spacing w:after="280" w:line="360" w:lineRule="auto"/>
        <w:ind w:firstLine="0"/>
        <w:rPr>
          <w:sz w:val="22"/>
          <w:szCs w:val="22"/>
        </w:rPr>
      </w:pPr>
      <w:r w:rsidRPr="00914F94">
        <w:rPr>
          <w:sz w:val="22"/>
          <w:szCs w:val="22"/>
        </w:rPr>
        <w:t xml:space="preserve">                                                                                    </w:t>
      </w:r>
      <w:r w:rsidR="00914F94">
        <w:rPr>
          <w:sz w:val="22"/>
          <w:szCs w:val="22"/>
        </w:rPr>
        <w:t xml:space="preserve">     </w:t>
      </w:r>
      <w:r w:rsidRPr="00914F94">
        <w:rPr>
          <w:sz w:val="22"/>
          <w:szCs w:val="22"/>
        </w:rPr>
        <w:t xml:space="preserve">    Margita Malnar</w:t>
      </w:r>
      <w:r w:rsidR="00C2451F" w:rsidRPr="00914F94">
        <w:rPr>
          <w:sz w:val="22"/>
          <w:szCs w:val="22"/>
        </w:rPr>
        <w:t>, dipl. ing. arh.</w:t>
      </w:r>
    </w:p>
    <w:p w14:paraId="30A7BA14" w14:textId="77777777" w:rsidR="004D77F9" w:rsidRPr="00DE71A9" w:rsidRDefault="004D77F9" w:rsidP="00543BE8">
      <w:pPr>
        <w:pStyle w:val="Tijeloteksta"/>
        <w:spacing w:after="280" w:line="360" w:lineRule="auto"/>
        <w:ind w:firstLine="0"/>
        <w:jc w:val="both"/>
      </w:pPr>
    </w:p>
    <w:bookmarkEnd w:id="18"/>
    <w:p w14:paraId="42F48450" w14:textId="77777777" w:rsidR="00543BE8" w:rsidRPr="00543BE8" w:rsidRDefault="00543BE8" w:rsidP="00543BE8">
      <w:pPr>
        <w:pStyle w:val="Tijeloteksta"/>
        <w:spacing w:after="100" w:line="240" w:lineRule="auto"/>
        <w:jc w:val="both"/>
        <w:rPr>
          <w:color w:val="auto"/>
        </w:rPr>
      </w:pPr>
    </w:p>
    <w:p w14:paraId="3984BA0B" w14:textId="60BB89BA" w:rsidR="00543BE8" w:rsidRPr="00CE408B" w:rsidRDefault="00543BE8" w:rsidP="00807C18">
      <w:pPr>
        <w:pStyle w:val="Tijeloteksta"/>
        <w:spacing w:after="60" w:line="240" w:lineRule="auto"/>
        <w:ind w:firstLine="0"/>
        <w:rPr>
          <w:color w:val="auto"/>
          <w:sz w:val="20"/>
          <w:szCs w:val="20"/>
        </w:rPr>
      </w:pPr>
      <w:r w:rsidRPr="00CE408B">
        <w:rPr>
          <w:color w:val="auto"/>
          <w:sz w:val="20"/>
          <w:szCs w:val="20"/>
        </w:rPr>
        <w:t>KLASA: 400-06/2</w:t>
      </w:r>
      <w:r w:rsidR="00CE408B" w:rsidRPr="00CE408B">
        <w:rPr>
          <w:color w:val="auto"/>
          <w:sz w:val="20"/>
          <w:szCs w:val="20"/>
        </w:rPr>
        <w:t>4</w:t>
      </w:r>
      <w:r w:rsidRPr="00CE408B">
        <w:rPr>
          <w:color w:val="auto"/>
          <w:sz w:val="20"/>
          <w:szCs w:val="20"/>
        </w:rPr>
        <w:t>-0</w:t>
      </w:r>
      <w:r w:rsidR="00CE408B" w:rsidRPr="00CE408B">
        <w:rPr>
          <w:color w:val="auto"/>
          <w:sz w:val="20"/>
          <w:szCs w:val="20"/>
        </w:rPr>
        <w:t>1</w:t>
      </w:r>
      <w:r w:rsidRPr="00CE408B">
        <w:rPr>
          <w:color w:val="auto"/>
          <w:sz w:val="20"/>
          <w:szCs w:val="20"/>
        </w:rPr>
        <w:t>/0</w:t>
      </w:r>
      <w:r w:rsidR="00CE408B" w:rsidRPr="00CE408B">
        <w:rPr>
          <w:color w:val="auto"/>
          <w:sz w:val="20"/>
          <w:szCs w:val="20"/>
        </w:rPr>
        <w:t>2</w:t>
      </w:r>
    </w:p>
    <w:p w14:paraId="33E20EB0" w14:textId="063A053D" w:rsidR="00543BE8" w:rsidRPr="000A5B93" w:rsidRDefault="00543BE8" w:rsidP="00543BE8">
      <w:pPr>
        <w:pStyle w:val="Tijeloteksta"/>
        <w:spacing w:after="100" w:line="240" w:lineRule="auto"/>
        <w:ind w:firstLine="0"/>
        <w:jc w:val="both"/>
        <w:rPr>
          <w:color w:val="auto"/>
          <w:sz w:val="20"/>
          <w:szCs w:val="20"/>
        </w:rPr>
      </w:pPr>
      <w:r w:rsidRPr="000A5B93">
        <w:rPr>
          <w:color w:val="auto"/>
          <w:sz w:val="20"/>
          <w:szCs w:val="20"/>
        </w:rPr>
        <w:t>URBROJ: 2176-117-0</w:t>
      </w:r>
      <w:r w:rsidR="000A5B93" w:rsidRPr="000A5B93">
        <w:rPr>
          <w:color w:val="auto"/>
          <w:sz w:val="20"/>
          <w:szCs w:val="20"/>
        </w:rPr>
        <w:t>1</w:t>
      </w:r>
      <w:r w:rsidRPr="000A5B93">
        <w:rPr>
          <w:color w:val="auto"/>
          <w:sz w:val="20"/>
          <w:szCs w:val="20"/>
        </w:rPr>
        <w:t>-2</w:t>
      </w:r>
      <w:r w:rsidR="000A5B93" w:rsidRPr="000A5B93">
        <w:rPr>
          <w:color w:val="auto"/>
          <w:sz w:val="20"/>
          <w:szCs w:val="20"/>
        </w:rPr>
        <w:t>4</w:t>
      </w:r>
      <w:r w:rsidRPr="000A5B93">
        <w:rPr>
          <w:color w:val="auto"/>
          <w:sz w:val="20"/>
          <w:szCs w:val="20"/>
        </w:rPr>
        <w:t>-3</w:t>
      </w:r>
    </w:p>
    <w:p w14:paraId="025A55DA" w14:textId="5281BDBF" w:rsidR="00543BE8" w:rsidRPr="00807C18" w:rsidRDefault="00543BE8" w:rsidP="00543BE8">
      <w:pPr>
        <w:pStyle w:val="Tijeloteksta"/>
        <w:spacing w:after="100" w:line="240" w:lineRule="auto"/>
        <w:ind w:firstLine="0"/>
        <w:jc w:val="both"/>
        <w:rPr>
          <w:color w:val="auto"/>
          <w:sz w:val="20"/>
          <w:szCs w:val="20"/>
        </w:rPr>
      </w:pPr>
      <w:r w:rsidRPr="00807C18">
        <w:rPr>
          <w:color w:val="auto"/>
          <w:sz w:val="20"/>
          <w:szCs w:val="20"/>
        </w:rPr>
        <w:t>Sis</w:t>
      </w:r>
      <w:r w:rsidR="00914F94" w:rsidRPr="00807C18">
        <w:rPr>
          <w:color w:val="auto"/>
          <w:sz w:val="20"/>
          <w:szCs w:val="20"/>
        </w:rPr>
        <w:t>ak</w:t>
      </w:r>
      <w:r w:rsidRPr="00807C18">
        <w:rPr>
          <w:color w:val="auto"/>
          <w:sz w:val="20"/>
          <w:szCs w:val="20"/>
        </w:rPr>
        <w:t>,</w:t>
      </w:r>
      <w:r w:rsidR="00914F94" w:rsidRPr="00807C18">
        <w:rPr>
          <w:color w:val="auto"/>
          <w:sz w:val="20"/>
          <w:szCs w:val="20"/>
        </w:rPr>
        <w:t xml:space="preserve"> </w:t>
      </w:r>
      <w:r w:rsidR="001D38E9">
        <w:rPr>
          <w:color w:val="auto"/>
          <w:sz w:val="20"/>
          <w:szCs w:val="20"/>
        </w:rPr>
        <w:t>14</w:t>
      </w:r>
      <w:r w:rsidRPr="00807C18">
        <w:rPr>
          <w:color w:val="auto"/>
          <w:sz w:val="20"/>
          <w:szCs w:val="20"/>
        </w:rPr>
        <w:t>.</w:t>
      </w:r>
      <w:r w:rsidR="001D38E9">
        <w:rPr>
          <w:color w:val="auto"/>
          <w:sz w:val="20"/>
          <w:szCs w:val="20"/>
        </w:rPr>
        <w:t xml:space="preserve"> </w:t>
      </w:r>
      <w:r w:rsidRPr="00807C18">
        <w:rPr>
          <w:color w:val="auto"/>
          <w:sz w:val="20"/>
          <w:szCs w:val="20"/>
        </w:rPr>
        <w:t>kolovoza 202</w:t>
      </w:r>
      <w:r w:rsidR="001D38E9">
        <w:rPr>
          <w:color w:val="auto"/>
          <w:sz w:val="20"/>
          <w:szCs w:val="20"/>
        </w:rPr>
        <w:t>4</w:t>
      </w:r>
      <w:r w:rsidRPr="00807C18">
        <w:rPr>
          <w:color w:val="auto"/>
          <w:sz w:val="20"/>
          <w:szCs w:val="20"/>
        </w:rPr>
        <w:t>.</w:t>
      </w:r>
    </w:p>
    <w:p w14:paraId="0D6DD616" w14:textId="4F386E83" w:rsidR="00B425A4" w:rsidRPr="00DE71A9" w:rsidRDefault="00B425A4" w:rsidP="00543BE8">
      <w:pPr>
        <w:pStyle w:val="Tijeloteksta"/>
        <w:spacing w:after="100" w:line="240" w:lineRule="auto"/>
        <w:ind w:firstLine="0"/>
        <w:jc w:val="both"/>
        <w:rPr>
          <w:color w:val="00B050"/>
        </w:rPr>
      </w:pPr>
    </w:p>
    <w:sectPr w:rsidR="00B425A4" w:rsidRPr="00DE71A9" w:rsidSect="004D666B">
      <w:headerReference w:type="default" r:id="rId12"/>
      <w:footerReference w:type="default" r:id="rId13"/>
      <w:footnotePr>
        <w:numFmt w:val="chicago"/>
      </w:footnotePr>
      <w:pgSz w:w="11900" w:h="16840"/>
      <w:pgMar w:top="1517" w:right="1417" w:bottom="1417" w:left="1417" w:header="0" w:footer="813" w:gutter="0"/>
      <w:pgNumType w:start="1"/>
      <w:cols w:space="720"/>
      <w:noEndnote/>
      <w:docGrid w:linePitch="360"/>
      <w15:footnoteColumns w:val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63FA84" w14:textId="77777777" w:rsidR="003C528D" w:rsidRDefault="003C528D">
      <w:r>
        <w:separator/>
      </w:r>
    </w:p>
  </w:endnote>
  <w:endnote w:type="continuationSeparator" w:id="0">
    <w:p w14:paraId="7D1813D3" w14:textId="77777777" w:rsidR="003C528D" w:rsidRDefault="003C52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Exo ExtraBold">
    <w:altName w:val="Calibri"/>
    <w:charset w:val="EE"/>
    <w:family w:val="auto"/>
    <w:pitch w:val="variable"/>
    <w:sig w:usb0="20000007" w:usb1="00000001" w:usb2="00000000" w:usb3="00000000" w:csb0="00000193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C9CEE5" w14:textId="77777777" w:rsidR="004D666B" w:rsidRPr="004D666B" w:rsidRDefault="004D666B">
    <w:pPr>
      <w:pStyle w:val="Podnoje"/>
      <w:tabs>
        <w:tab w:val="clear" w:pos="4703"/>
      </w:tabs>
      <w:jc w:val="center"/>
      <w:rPr>
        <w:rFonts w:ascii="Arial" w:hAnsi="Arial" w:cs="Arial"/>
        <w:caps/>
        <w:noProof/>
        <w:color w:val="auto"/>
        <w:sz w:val="18"/>
        <w:szCs w:val="18"/>
      </w:rPr>
    </w:pPr>
    <w:r w:rsidRPr="004D666B">
      <w:rPr>
        <w:rFonts w:ascii="Arial" w:hAnsi="Arial" w:cs="Arial"/>
        <w:caps/>
        <w:color w:val="auto"/>
        <w:sz w:val="18"/>
        <w:szCs w:val="18"/>
      </w:rPr>
      <w:fldChar w:fldCharType="begin"/>
    </w:r>
    <w:r w:rsidRPr="004D666B">
      <w:rPr>
        <w:rFonts w:ascii="Arial" w:hAnsi="Arial" w:cs="Arial"/>
        <w:caps/>
        <w:color w:val="auto"/>
        <w:sz w:val="18"/>
        <w:szCs w:val="18"/>
      </w:rPr>
      <w:instrText xml:space="preserve"> PAGE   \* MERGEFORMAT </w:instrText>
    </w:r>
    <w:r w:rsidRPr="004D666B">
      <w:rPr>
        <w:rFonts w:ascii="Arial" w:hAnsi="Arial" w:cs="Arial"/>
        <w:caps/>
        <w:color w:val="auto"/>
        <w:sz w:val="18"/>
        <w:szCs w:val="18"/>
      </w:rPr>
      <w:fldChar w:fldCharType="separate"/>
    </w:r>
    <w:r w:rsidRPr="004D666B">
      <w:rPr>
        <w:rFonts w:ascii="Arial" w:hAnsi="Arial" w:cs="Arial"/>
        <w:caps/>
        <w:noProof/>
        <w:color w:val="auto"/>
        <w:sz w:val="18"/>
        <w:szCs w:val="18"/>
      </w:rPr>
      <w:t>2</w:t>
    </w:r>
    <w:r w:rsidRPr="004D666B">
      <w:rPr>
        <w:rFonts w:ascii="Arial" w:hAnsi="Arial" w:cs="Arial"/>
        <w:caps/>
        <w:noProof/>
        <w:color w:val="auto"/>
        <w:sz w:val="18"/>
        <w:szCs w:val="18"/>
      </w:rPr>
      <w:fldChar w:fldCharType="end"/>
    </w:r>
  </w:p>
  <w:p w14:paraId="278EE625" w14:textId="55262E1E" w:rsidR="00B425A4" w:rsidRDefault="00B425A4">
    <w:pPr>
      <w:spacing w:line="1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76BC79" w14:textId="77777777" w:rsidR="003C528D" w:rsidRDefault="003C528D"/>
  </w:footnote>
  <w:footnote w:type="continuationSeparator" w:id="0">
    <w:p w14:paraId="2D075F86" w14:textId="77777777" w:rsidR="003C528D" w:rsidRDefault="003C52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F1D091" w14:textId="77777777" w:rsidR="00921852" w:rsidRDefault="00921852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3B75A9"/>
    <w:multiLevelType w:val="multilevel"/>
    <w:tmpl w:val="43B4E54A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17C0DC9"/>
    <w:multiLevelType w:val="multilevel"/>
    <w:tmpl w:val="F08CE590"/>
    <w:lvl w:ilvl="0">
      <w:start w:val="2"/>
      <w:numFmt w:val="decimal"/>
      <w:lvlText w:val="%1)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hr-HR" w:eastAsia="hr-HR" w:bidi="hr-HR"/>
      </w:rPr>
    </w:lvl>
    <w:lvl w:ilvl="1">
      <w:start w:val="1"/>
      <w:numFmt w:val="decimal"/>
      <w:lvlText w:val="%1.%2)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7A751D9"/>
    <w:multiLevelType w:val="multilevel"/>
    <w:tmpl w:val="5120A120"/>
    <w:lvl w:ilvl="0">
      <w:start w:val="3"/>
      <w:numFmt w:val="decimal"/>
      <w:lvlText w:val="%1."/>
      <w:lvlJc w:val="left"/>
    </w:lvl>
    <w:lvl w:ilvl="1">
      <w:start w:val="1"/>
      <w:numFmt w:val="decimal"/>
      <w:lvlText w:val="%1.%2)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40F4595"/>
    <w:multiLevelType w:val="multilevel"/>
    <w:tmpl w:val="3FEA44F6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9E818B8"/>
    <w:multiLevelType w:val="multilevel"/>
    <w:tmpl w:val="DF541E66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BF07DE9"/>
    <w:multiLevelType w:val="hybridMultilevel"/>
    <w:tmpl w:val="D4903D2A"/>
    <w:lvl w:ilvl="0" w:tplc="2C5E8C46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AF6F8F"/>
    <w:multiLevelType w:val="multilevel"/>
    <w:tmpl w:val="1F209152"/>
    <w:lvl w:ilvl="0">
      <w:start w:val="1"/>
      <w:numFmt w:val="upperLetter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0B334FF"/>
    <w:multiLevelType w:val="multilevel"/>
    <w:tmpl w:val="CB84FEEE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48E5C06"/>
    <w:multiLevelType w:val="multilevel"/>
    <w:tmpl w:val="550412DE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E02119A"/>
    <w:multiLevelType w:val="multilevel"/>
    <w:tmpl w:val="0A1C3D18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21573C4"/>
    <w:multiLevelType w:val="hybridMultilevel"/>
    <w:tmpl w:val="389C0C50"/>
    <w:lvl w:ilvl="0" w:tplc="2DDCB12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7960CC"/>
    <w:multiLevelType w:val="multilevel"/>
    <w:tmpl w:val="3C9818D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4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51E05260"/>
    <w:multiLevelType w:val="hybridMultilevel"/>
    <w:tmpl w:val="CF66211A"/>
    <w:lvl w:ilvl="0" w:tplc="DE981562">
      <w:start w:val="1"/>
      <w:numFmt w:val="upperRoman"/>
      <w:lvlText w:val="%1."/>
      <w:lvlJc w:val="left"/>
      <w:pPr>
        <w:ind w:left="1080" w:hanging="72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CA5245"/>
    <w:multiLevelType w:val="multilevel"/>
    <w:tmpl w:val="F3280D30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7867DF5"/>
    <w:multiLevelType w:val="hybridMultilevel"/>
    <w:tmpl w:val="EAD239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F64F5A"/>
    <w:multiLevelType w:val="hybridMultilevel"/>
    <w:tmpl w:val="9DCACF3A"/>
    <w:lvl w:ilvl="0" w:tplc="74D2F758">
      <w:start w:val="1"/>
      <w:numFmt w:val="upperRoman"/>
      <w:lvlText w:val="%1."/>
      <w:lvlJc w:val="left"/>
      <w:pPr>
        <w:ind w:left="1080" w:hanging="72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7F4FE7"/>
    <w:multiLevelType w:val="multilevel"/>
    <w:tmpl w:val="34DC2642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3E50A9"/>
    <w:multiLevelType w:val="multilevel"/>
    <w:tmpl w:val="31142BEA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start w:val="1"/>
      <w:numFmt w:val="upperRoman"/>
      <w:lvlText w:val="%1.%2)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DA21DEE"/>
    <w:multiLevelType w:val="hybridMultilevel"/>
    <w:tmpl w:val="4A46D3A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231307"/>
    <w:multiLevelType w:val="multilevel"/>
    <w:tmpl w:val="400A21F0"/>
    <w:lvl w:ilvl="0">
      <w:start w:val="1"/>
      <w:numFmt w:val="decimal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4F104A0"/>
    <w:multiLevelType w:val="multilevel"/>
    <w:tmpl w:val="17CA286C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76938D8"/>
    <w:multiLevelType w:val="hybridMultilevel"/>
    <w:tmpl w:val="F28EB2CE"/>
    <w:lvl w:ilvl="0" w:tplc="F1528392">
      <w:start w:val="1"/>
      <w:numFmt w:val="upperRoman"/>
      <w:lvlText w:val="%1."/>
      <w:lvlJc w:val="left"/>
      <w:pPr>
        <w:ind w:left="1080" w:hanging="720"/>
      </w:pPr>
      <w:rPr>
        <w:color w:val="000000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76C2DF1"/>
    <w:multiLevelType w:val="multilevel"/>
    <w:tmpl w:val="4E7A1606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9DD59B3"/>
    <w:multiLevelType w:val="hybridMultilevel"/>
    <w:tmpl w:val="E5A81F7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7B69F7"/>
    <w:multiLevelType w:val="multilevel"/>
    <w:tmpl w:val="FFDE6F42"/>
    <w:lvl w:ilvl="0">
      <w:start w:val="1"/>
      <w:numFmt w:val="upp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7C940CEA"/>
    <w:multiLevelType w:val="multilevel"/>
    <w:tmpl w:val="3046499A"/>
    <w:lvl w:ilvl="0">
      <w:start w:val="1"/>
      <w:numFmt w:val="upperLetter"/>
      <w:lvlText w:val="%1)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shd w:val="clear" w:color="auto" w:fill="auto"/>
        <w:lang w:val="hr-HR" w:eastAsia="hr-HR" w:bidi="hr-H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404960667">
    <w:abstractNumId w:val="3"/>
  </w:num>
  <w:num w:numId="2" w16cid:durableId="1252544575">
    <w:abstractNumId w:val="17"/>
  </w:num>
  <w:num w:numId="3" w16cid:durableId="524825049">
    <w:abstractNumId w:val="24"/>
  </w:num>
  <w:num w:numId="4" w16cid:durableId="191696636">
    <w:abstractNumId w:val="2"/>
  </w:num>
  <w:num w:numId="5" w16cid:durableId="1849561861">
    <w:abstractNumId w:val="1"/>
  </w:num>
  <w:num w:numId="6" w16cid:durableId="419910415">
    <w:abstractNumId w:val="6"/>
  </w:num>
  <w:num w:numId="7" w16cid:durableId="1885437549">
    <w:abstractNumId w:val="19"/>
  </w:num>
  <w:num w:numId="8" w16cid:durableId="1258829300">
    <w:abstractNumId w:val="16"/>
  </w:num>
  <w:num w:numId="9" w16cid:durableId="1063724144">
    <w:abstractNumId w:val="9"/>
  </w:num>
  <w:num w:numId="10" w16cid:durableId="1930581359">
    <w:abstractNumId w:val="8"/>
  </w:num>
  <w:num w:numId="11" w16cid:durableId="243270289">
    <w:abstractNumId w:val="7"/>
  </w:num>
  <w:num w:numId="12" w16cid:durableId="1725906366">
    <w:abstractNumId w:val="13"/>
  </w:num>
  <w:num w:numId="13" w16cid:durableId="462847622">
    <w:abstractNumId w:val="22"/>
  </w:num>
  <w:num w:numId="14" w16cid:durableId="1044477424">
    <w:abstractNumId w:val="4"/>
  </w:num>
  <w:num w:numId="15" w16cid:durableId="1869954142">
    <w:abstractNumId w:val="20"/>
  </w:num>
  <w:num w:numId="16" w16cid:durableId="1653824936">
    <w:abstractNumId w:val="0"/>
  </w:num>
  <w:num w:numId="17" w16cid:durableId="484130113">
    <w:abstractNumId w:val="25"/>
  </w:num>
  <w:num w:numId="18" w16cid:durableId="1099300933">
    <w:abstractNumId w:val="10"/>
  </w:num>
  <w:num w:numId="19" w16cid:durableId="2119448709">
    <w:abstractNumId w:val="5"/>
  </w:num>
  <w:num w:numId="20" w16cid:durableId="372078395">
    <w:abstractNumId w:val="14"/>
  </w:num>
  <w:num w:numId="21" w16cid:durableId="1920946198">
    <w:abstractNumId w:val="18"/>
  </w:num>
  <w:num w:numId="22" w16cid:durableId="153688048">
    <w:abstractNumId w:val="23"/>
  </w:num>
  <w:num w:numId="23" w16cid:durableId="1160921213">
    <w:abstractNumId w:val="11"/>
  </w:num>
  <w:num w:numId="24" w16cid:durableId="136629548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47864700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37666653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25A4"/>
    <w:rsid w:val="00006521"/>
    <w:rsid w:val="000863A5"/>
    <w:rsid w:val="000A5B93"/>
    <w:rsid w:val="000C6675"/>
    <w:rsid w:val="000D5B78"/>
    <w:rsid w:val="00103ADE"/>
    <w:rsid w:val="00126E13"/>
    <w:rsid w:val="0016197F"/>
    <w:rsid w:val="00172379"/>
    <w:rsid w:val="00193141"/>
    <w:rsid w:val="001A4D49"/>
    <w:rsid w:val="001B0D1D"/>
    <w:rsid w:val="001D38E9"/>
    <w:rsid w:val="00212180"/>
    <w:rsid w:val="0021766F"/>
    <w:rsid w:val="00220B09"/>
    <w:rsid w:val="002221E2"/>
    <w:rsid w:val="00224742"/>
    <w:rsid w:val="00273B2A"/>
    <w:rsid w:val="002C06E1"/>
    <w:rsid w:val="002C5CD0"/>
    <w:rsid w:val="002F2641"/>
    <w:rsid w:val="003002C0"/>
    <w:rsid w:val="00316682"/>
    <w:rsid w:val="00317AD7"/>
    <w:rsid w:val="00331218"/>
    <w:rsid w:val="003411DB"/>
    <w:rsid w:val="00343C96"/>
    <w:rsid w:val="003546EF"/>
    <w:rsid w:val="003551C1"/>
    <w:rsid w:val="003625BB"/>
    <w:rsid w:val="00375B03"/>
    <w:rsid w:val="003877BB"/>
    <w:rsid w:val="003A1C26"/>
    <w:rsid w:val="003A37D9"/>
    <w:rsid w:val="003C528D"/>
    <w:rsid w:val="003C6A11"/>
    <w:rsid w:val="003E1014"/>
    <w:rsid w:val="003E1D3C"/>
    <w:rsid w:val="003E72E9"/>
    <w:rsid w:val="003F339E"/>
    <w:rsid w:val="00416628"/>
    <w:rsid w:val="00447E2A"/>
    <w:rsid w:val="00486E4F"/>
    <w:rsid w:val="00495B16"/>
    <w:rsid w:val="004D666B"/>
    <w:rsid w:val="004D77F9"/>
    <w:rsid w:val="00503113"/>
    <w:rsid w:val="005044AF"/>
    <w:rsid w:val="00507A44"/>
    <w:rsid w:val="00543BE8"/>
    <w:rsid w:val="00585362"/>
    <w:rsid w:val="00587FAE"/>
    <w:rsid w:val="005A3D62"/>
    <w:rsid w:val="005B5902"/>
    <w:rsid w:val="00611A84"/>
    <w:rsid w:val="00622E89"/>
    <w:rsid w:val="00654260"/>
    <w:rsid w:val="006670A7"/>
    <w:rsid w:val="00667D73"/>
    <w:rsid w:val="006C15B9"/>
    <w:rsid w:val="00754AEA"/>
    <w:rsid w:val="00763149"/>
    <w:rsid w:val="007706D3"/>
    <w:rsid w:val="00785344"/>
    <w:rsid w:val="007915B3"/>
    <w:rsid w:val="007E71BA"/>
    <w:rsid w:val="00807C18"/>
    <w:rsid w:val="0082242F"/>
    <w:rsid w:val="0082756F"/>
    <w:rsid w:val="0084222E"/>
    <w:rsid w:val="00856E98"/>
    <w:rsid w:val="00867691"/>
    <w:rsid w:val="008D5530"/>
    <w:rsid w:val="00900C05"/>
    <w:rsid w:val="009027E3"/>
    <w:rsid w:val="00905919"/>
    <w:rsid w:val="00906C76"/>
    <w:rsid w:val="00914F94"/>
    <w:rsid w:val="00921852"/>
    <w:rsid w:val="00947CEB"/>
    <w:rsid w:val="00965A26"/>
    <w:rsid w:val="00983110"/>
    <w:rsid w:val="009B309E"/>
    <w:rsid w:val="009D2E40"/>
    <w:rsid w:val="009E656E"/>
    <w:rsid w:val="00A14F62"/>
    <w:rsid w:val="00A21494"/>
    <w:rsid w:val="00A77819"/>
    <w:rsid w:val="00A8238D"/>
    <w:rsid w:val="00AB50C5"/>
    <w:rsid w:val="00AC5FED"/>
    <w:rsid w:val="00AE00F0"/>
    <w:rsid w:val="00AE2CE5"/>
    <w:rsid w:val="00AE65E6"/>
    <w:rsid w:val="00B27C4A"/>
    <w:rsid w:val="00B425A4"/>
    <w:rsid w:val="00B91127"/>
    <w:rsid w:val="00B94DFD"/>
    <w:rsid w:val="00C138DC"/>
    <w:rsid w:val="00C2139D"/>
    <w:rsid w:val="00C2451F"/>
    <w:rsid w:val="00C26C4F"/>
    <w:rsid w:val="00C33504"/>
    <w:rsid w:val="00C53B5C"/>
    <w:rsid w:val="00C95A0F"/>
    <w:rsid w:val="00CB5C72"/>
    <w:rsid w:val="00CD138E"/>
    <w:rsid w:val="00CE396B"/>
    <w:rsid w:val="00CE408B"/>
    <w:rsid w:val="00D106EE"/>
    <w:rsid w:val="00D26615"/>
    <w:rsid w:val="00D302C7"/>
    <w:rsid w:val="00D5258E"/>
    <w:rsid w:val="00D60DE8"/>
    <w:rsid w:val="00D6791D"/>
    <w:rsid w:val="00DB5B9A"/>
    <w:rsid w:val="00DC3D53"/>
    <w:rsid w:val="00DC4DF2"/>
    <w:rsid w:val="00DC4EF6"/>
    <w:rsid w:val="00DD583D"/>
    <w:rsid w:val="00DD7D68"/>
    <w:rsid w:val="00DE71A9"/>
    <w:rsid w:val="00E11135"/>
    <w:rsid w:val="00E2557C"/>
    <w:rsid w:val="00E406E2"/>
    <w:rsid w:val="00E617E5"/>
    <w:rsid w:val="00E71694"/>
    <w:rsid w:val="00EC634C"/>
    <w:rsid w:val="00ED5DEC"/>
    <w:rsid w:val="00EE6D7B"/>
    <w:rsid w:val="00F019F4"/>
    <w:rsid w:val="00F05753"/>
    <w:rsid w:val="00F31326"/>
    <w:rsid w:val="00F46748"/>
    <w:rsid w:val="00F65BD9"/>
    <w:rsid w:val="00FA72DF"/>
    <w:rsid w:val="00FB52A8"/>
    <w:rsid w:val="00FC2822"/>
    <w:rsid w:val="00FD00B6"/>
    <w:rsid w:val="00FD14F3"/>
    <w:rsid w:val="00FE7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EA4B3D"/>
  <w15:docId w15:val="{470F62A8-3232-4BBB-B7CE-3A9903C2F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ourier New" w:eastAsia="Courier New" w:hAnsi="Courier New" w:cs="Courier New"/>
        <w:sz w:val="24"/>
        <w:szCs w:val="24"/>
        <w:lang w:val="hr-HR" w:eastAsia="hr-HR" w:bidi="hr-HR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52A8"/>
    <w:rPr>
      <w:color w:val="00000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Footnote">
    <w:name w:val="Footnote_"/>
    <w:basedOn w:val="Zadanifontodlomka"/>
    <w:link w:val="Footnote0"/>
    <w:rPr>
      <w:rFonts w:ascii="Arial" w:eastAsia="Arial" w:hAnsi="Arial" w:cs="Arial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">
    <w:name w:val="Body text (2)_"/>
    <w:basedOn w:val="Zadanifontodlomka"/>
    <w:link w:val="Bodytext20"/>
    <w:rPr>
      <w:rFonts w:ascii="Calibri" w:eastAsia="Calibri" w:hAnsi="Calibri" w:cs="Calibri"/>
      <w:b/>
      <w:bCs/>
      <w:i w:val="0"/>
      <w:iCs w:val="0"/>
      <w:smallCaps w:val="0"/>
      <w:strike w:val="0"/>
      <w:sz w:val="14"/>
      <w:szCs w:val="14"/>
      <w:u w:val="none"/>
    </w:rPr>
  </w:style>
  <w:style w:type="character" w:customStyle="1" w:styleId="Other">
    <w:name w:val="Other_"/>
    <w:basedOn w:val="Zadanifontodlomka"/>
    <w:link w:val="Other0"/>
    <w:rPr>
      <w:rFonts w:ascii="Arial" w:eastAsia="Arial" w:hAnsi="Arial" w:cs="Arial"/>
      <w:b/>
      <w:bCs/>
      <w:i w:val="0"/>
      <w:iCs w:val="0"/>
      <w:smallCaps w:val="0"/>
      <w:strike w:val="0"/>
      <w:sz w:val="14"/>
      <w:szCs w:val="14"/>
      <w:u w:val="none"/>
    </w:rPr>
  </w:style>
  <w:style w:type="character" w:customStyle="1" w:styleId="Tablecaption">
    <w:name w:val="Table caption_"/>
    <w:basedOn w:val="Zadanifontodlomka"/>
    <w:link w:val="Tablecaption0"/>
    <w:rPr>
      <w:rFonts w:ascii="Arial" w:eastAsia="Arial" w:hAnsi="Arial" w:cs="Arial"/>
      <w:b/>
      <w:bCs/>
      <w:i w:val="0"/>
      <w:iCs w:val="0"/>
      <w:smallCaps w:val="0"/>
      <w:strike w:val="0"/>
      <w:sz w:val="14"/>
      <w:szCs w:val="14"/>
      <w:u w:val="none"/>
    </w:rPr>
  </w:style>
  <w:style w:type="character" w:customStyle="1" w:styleId="Heading1">
    <w:name w:val="Heading #1_"/>
    <w:basedOn w:val="Zadanifontodlomka"/>
    <w:link w:val="Heading10"/>
    <w:rPr>
      <w:rFonts w:ascii="Cambria" w:eastAsia="Cambria" w:hAnsi="Cambria" w:cs="Cambria"/>
      <w:b w:val="0"/>
      <w:bCs w:val="0"/>
      <w:i w:val="0"/>
      <w:iCs w:val="0"/>
      <w:smallCaps w:val="0"/>
      <w:strike w:val="0"/>
      <w:sz w:val="56"/>
      <w:szCs w:val="56"/>
      <w:u w:val="none"/>
    </w:rPr>
  </w:style>
  <w:style w:type="character" w:customStyle="1" w:styleId="Heading3">
    <w:name w:val="Heading #3_"/>
    <w:basedOn w:val="Zadanifontodlomka"/>
    <w:link w:val="Heading30"/>
    <w:rPr>
      <w:rFonts w:ascii="Cambria" w:eastAsia="Cambria" w:hAnsi="Cambria" w:cs="Cambria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Heading6">
    <w:name w:val="Heading #6_"/>
    <w:basedOn w:val="Zadanifontodlomka"/>
    <w:link w:val="Heading60"/>
    <w:rPr>
      <w:rFonts w:ascii="Cambria" w:eastAsia="Cambria" w:hAnsi="Cambria" w:cs="Cambria"/>
      <w:b w:val="0"/>
      <w:bCs w:val="0"/>
      <w:i w:val="0"/>
      <w:iCs w:val="0"/>
      <w:smallCaps w:val="0"/>
      <w:strike w:val="0"/>
      <w:u w:val="none"/>
    </w:rPr>
  </w:style>
  <w:style w:type="character" w:customStyle="1" w:styleId="Bodytext5">
    <w:name w:val="Body text (5)_"/>
    <w:basedOn w:val="Zadanifontodlomka"/>
    <w:link w:val="Bodytext50"/>
    <w:rPr>
      <w:rFonts w:ascii="Arial" w:eastAsia="Arial" w:hAnsi="Arial" w:cs="Arial"/>
      <w:b/>
      <w:bCs/>
      <w:i w:val="0"/>
      <w:iCs w:val="0"/>
      <w:smallCaps w:val="0"/>
      <w:strike w:val="0"/>
      <w:sz w:val="16"/>
      <w:szCs w:val="16"/>
      <w:u w:val="none"/>
    </w:rPr>
  </w:style>
  <w:style w:type="character" w:customStyle="1" w:styleId="Headerorfooter2">
    <w:name w:val="Header or footer (2)_"/>
    <w:basedOn w:val="Zadanifontodlomka"/>
    <w:link w:val="Headerorfooter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6">
    <w:name w:val="Body text (6)_"/>
    <w:basedOn w:val="Zadanifontodlomka"/>
    <w:link w:val="Bodytext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Bodytext4">
    <w:name w:val="Body text (4)_"/>
    <w:basedOn w:val="Zadanifontodlomka"/>
    <w:link w:val="Bodytext40"/>
    <w:rPr>
      <w:rFonts w:ascii="Arial" w:eastAsia="Arial" w:hAnsi="Arial" w:cs="Arial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Bodytext3">
    <w:name w:val="Body text (3)_"/>
    <w:basedOn w:val="Zadanifontodlomka"/>
    <w:link w:val="Bodytext3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Heading2">
    <w:name w:val="Heading #2_"/>
    <w:basedOn w:val="Zadanifontodlomka"/>
    <w:link w:val="Heading20"/>
    <w:rPr>
      <w:rFonts w:ascii="Arial" w:eastAsia="Arial" w:hAnsi="Arial" w:cs="Arial"/>
      <w:b/>
      <w:bCs/>
      <w:i w:val="0"/>
      <w:iCs w:val="0"/>
      <w:smallCaps w:val="0"/>
      <w:strike w:val="0"/>
      <w:sz w:val="36"/>
      <w:szCs w:val="36"/>
      <w:u w:val="none"/>
    </w:rPr>
  </w:style>
  <w:style w:type="character" w:customStyle="1" w:styleId="Heading5">
    <w:name w:val="Heading #5_"/>
    <w:basedOn w:val="Zadanifontodlomka"/>
    <w:link w:val="Heading50"/>
    <w:rPr>
      <w:rFonts w:ascii="Arial" w:eastAsia="Arial" w:hAnsi="Arial" w:cs="Arial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TijelotekstaChar">
    <w:name w:val="Tijelo teksta Char"/>
    <w:basedOn w:val="Zadanifontodlomka"/>
    <w:link w:val="Tijeloteksta"/>
    <w:rPr>
      <w:rFonts w:ascii="Arial" w:eastAsia="Arial" w:hAnsi="Arial" w:cs="Arial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Heading4">
    <w:name w:val="Heading #4_"/>
    <w:basedOn w:val="Zadanifontodlomka"/>
    <w:link w:val="Heading40"/>
    <w:rPr>
      <w:rFonts w:ascii="Arial" w:eastAsia="Arial" w:hAnsi="Arial" w:cs="Arial"/>
      <w:b/>
      <w:bCs/>
      <w:i w:val="0"/>
      <w:iCs w:val="0"/>
      <w:smallCaps w:val="0"/>
      <w:strike w:val="0"/>
      <w:u w:val="none"/>
    </w:rPr>
  </w:style>
  <w:style w:type="character" w:customStyle="1" w:styleId="Heading8">
    <w:name w:val="Heading #8_"/>
    <w:basedOn w:val="Zadanifontodlomka"/>
    <w:link w:val="Heading80"/>
    <w:rPr>
      <w:rFonts w:ascii="Arial" w:eastAsia="Arial" w:hAnsi="Arial" w:cs="Arial"/>
      <w:b/>
      <w:bCs/>
      <w:i w:val="0"/>
      <w:iCs w:val="0"/>
      <w:smallCaps w:val="0"/>
      <w:strike w:val="0"/>
      <w:sz w:val="18"/>
      <w:szCs w:val="18"/>
      <w:u w:val="none"/>
    </w:rPr>
  </w:style>
  <w:style w:type="character" w:customStyle="1" w:styleId="Heading7">
    <w:name w:val="Heading #7_"/>
    <w:basedOn w:val="Zadanifontodlomka"/>
    <w:link w:val="Heading70"/>
    <w:rPr>
      <w:rFonts w:ascii="Arial" w:eastAsia="Arial" w:hAnsi="Arial" w:cs="Arial"/>
      <w:b/>
      <w:bCs/>
      <w:i w:val="0"/>
      <w:iCs w:val="0"/>
      <w:smallCaps w:val="0"/>
      <w:strike w:val="0"/>
      <w:sz w:val="20"/>
      <w:szCs w:val="20"/>
      <w:u w:val="none"/>
    </w:rPr>
  </w:style>
  <w:style w:type="paragraph" w:customStyle="1" w:styleId="Footnote0">
    <w:name w:val="Footnote"/>
    <w:basedOn w:val="Normal"/>
    <w:link w:val="Footnote"/>
    <w:pPr>
      <w:spacing w:line="360" w:lineRule="auto"/>
      <w:ind w:left="520" w:hanging="180"/>
    </w:pPr>
    <w:rPr>
      <w:rFonts w:ascii="Arial" w:eastAsia="Arial" w:hAnsi="Arial" w:cs="Arial"/>
      <w:sz w:val="16"/>
      <w:szCs w:val="16"/>
    </w:rPr>
  </w:style>
  <w:style w:type="paragraph" w:customStyle="1" w:styleId="Bodytext20">
    <w:name w:val="Body text (2)"/>
    <w:basedOn w:val="Normal"/>
    <w:link w:val="Bodytext2"/>
    <w:rPr>
      <w:rFonts w:ascii="Calibri" w:eastAsia="Calibri" w:hAnsi="Calibri" w:cs="Calibri"/>
      <w:b/>
      <w:bCs/>
      <w:sz w:val="14"/>
      <w:szCs w:val="14"/>
    </w:rPr>
  </w:style>
  <w:style w:type="paragraph" w:customStyle="1" w:styleId="Other0">
    <w:name w:val="Other"/>
    <w:basedOn w:val="Normal"/>
    <w:link w:val="Other"/>
    <w:rPr>
      <w:rFonts w:ascii="Arial" w:eastAsia="Arial" w:hAnsi="Arial" w:cs="Arial"/>
      <w:b/>
      <w:bCs/>
      <w:sz w:val="14"/>
      <w:szCs w:val="14"/>
    </w:rPr>
  </w:style>
  <w:style w:type="paragraph" w:customStyle="1" w:styleId="Tablecaption0">
    <w:name w:val="Table caption"/>
    <w:basedOn w:val="Normal"/>
    <w:link w:val="Tablecaption"/>
    <w:rPr>
      <w:rFonts w:ascii="Arial" w:eastAsia="Arial" w:hAnsi="Arial" w:cs="Arial"/>
      <w:b/>
      <w:bCs/>
      <w:sz w:val="14"/>
      <w:szCs w:val="14"/>
    </w:rPr>
  </w:style>
  <w:style w:type="paragraph" w:customStyle="1" w:styleId="Heading10">
    <w:name w:val="Heading #1"/>
    <w:basedOn w:val="Normal"/>
    <w:link w:val="Heading1"/>
    <w:pPr>
      <w:spacing w:after="200"/>
      <w:outlineLvl w:val="0"/>
    </w:pPr>
    <w:rPr>
      <w:rFonts w:ascii="Cambria" w:eastAsia="Cambria" w:hAnsi="Cambria" w:cs="Cambria"/>
      <w:sz w:val="56"/>
      <w:szCs w:val="56"/>
    </w:rPr>
  </w:style>
  <w:style w:type="paragraph" w:customStyle="1" w:styleId="Heading30">
    <w:name w:val="Heading #3"/>
    <w:basedOn w:val="Normal"/>
    <w:link w:val="Heading3"/>
    <w:pPr>
      <w:spacing w:after="200"/>
      <w:outlineLvl w:val="2"/>
    </w:pPr>
    <w:rPr>
      <w:rFonts w:ascii="Cambria" w:eastAsia="Cambria" w:hAnsi="Cambria" w:cs="Cambria"/>
      <w:sz w:val="36"/>
      <w:szCs w:val="36"/>
    </w:rPr>
  </w:style>
  <w:style w:type="paragraph" w:customStyle="1" w:styleId="Heading60">
    <w:name w:val="Heading #6"/>
    <w:basedOn w:val="Normal"/>
    <w:link w:val="Heading6"/>
    <w:pPr>
      <w:spacing w:after="200"/>
      <w:outlineLvl w:val="5"/>
    </w:pPr>
    <w:rPr>
      <w:rFonts w:ascii="Cambria" w:eastAsia="Cambria" w:hAnsi="Cambria" w:cs="Cambria"/>
    </w:rPr>
  </w:style>
  <w:style w:type="paragraph" w:customStyle="1" w:styleId="Bodytext50">
    <w:name w:val="Body text (5)"/>
    <w:basedOn w:val="Normal"/>
    <w:link w:val="Bodytext5"/>
    <w:pPr>
      <w:spacing w:after="60"/>
      <w:ind w:left="1260"/>
    </w:pPr>
    <w:rPr>
      <w:rFonts w:ascii="Arial" w:eastAsia="Arial" w:hAnsi="Arial" w:cs="Arial"/>
      <w:b/>
      <w:bCs/>
      <w:sz w:val="16"/>
      <w:szCs w:val="16"/>
    </w:rPr>
  </w:style>
  <w:style w:type="paragraph" w:customStyle="1" w:styleId="Headerorfooter20">
    <w:name w:val="Header or footer (2)"/>
    <w:basedOn w:val="Normal"/>
    <w:link w:val="Headerorfooter2"/>
    <w:rPr>
      <w:rFonts w:ascii="Times New Roman" w:eastAsia="Times New Roman" w:hAnsi="Times New Roman" w:cs="Times New Roman"/>
      <w:sz w:val="20"/>
      <w:szCs w:val="20"/>
    </w:rPr>
  </w:style>
  <w:style w:type="paragraph" w:customStyle="1" w:styleId="Bodytext60">
    <w:name w:val="Body text (6)"/>
    <w:basedOn w:val="Normal"/>
    <w:link w:val="Bodytext6"/>
    <w:pPr>
      <w:spacing w:after="60"/>
      <w:ind w:left="2200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Bodytext40">
    <w:name w:val="Body text (4)"/>
    <w:basedOn w:val="Normal"/>
    <w:link w:val="Bodytext4"/>
    <w:pPr>
      <w:spacing w:after="190"/>
      <w:ind w:left="1190" w:firstLine="250"/>
    </w:pPr>
    <w:rPr>
      <w:rFonts w:ascii="Arial" w:eastAsia="Arial" w:hAnsi="Arial" w:cs="Arial"/>
      <w:sz w:val="14"/>
      <w:szCs w:val="14"/>
    </w:rPr>
  </w:style>
  <w:style w:type="paragraph" w:customStyle="1" w:styleId="Bodytext30">
    <w:name w:val="Body text (3)"/>
    <w:basedOn w:val="Normal"/>
    <w:link w:val="Bodytext3"/>
    <w:pPr>
      <w:spacing w:after="120"/>
      <w:ind w:firstLine="600"/>
    </w:pPr>
    <w:rPr>
      <w:rFonts w:ascii="Arial" w:eastAsia="Arial" w:hAnsi="Arial" w:cs="Arial"/>
      <w:sz w:val="20"/>
      <w:szCs w:val="20"/>
    </w:rPr>
  </w:style>
  <w:style w:type="paragraph" w:customStyle="1" w:styleId="Heading20">
    <w:name w:val="Heading #2"/>
    <w:basedOn w:val="Normal"/>
    <w:link w:val="Heading2"/>
    <w:pPr>
      <w:spacing w:after="700"/>
      <w:ind w:firstLine="600"/>
      <w:outlineLvl w:val="1"/>
    </w:pPr>
    <w:rPr>
      <w:rFonts w:ascii="Arial" w:eastAsia="Arial" w:hAnsi="Arial" w:cs="Arial"/>
      <w:b/>
      <w:bCs/>
      <w:sz w:val="36"/>
      <w:szCs w:val="36"/>
    </w:rPr>
  </w:style>
  <w:style w:type="paragraph" w:customStyle="1" w:styleId="Heading50">
    <w:name w:val="Heading #5"/>
    <w:basedOn w:val="Normal"/>
    <w:link w:val="Heading5"/>
    <w:pPr>
      <w:spacing w:after="860" w:line="466" w:lineRule="auto"/>
      <w:ind w:left="600" w:firstLine="310"/>
      <w:outlineLvl w:val="4"/>
    </w:pPr>
    <w:rPr>
      <w:rFonts w:ascii="Arial" w:eastAsia="Arial" w:hAnsi="Arial" w:cs="Arial"/>
      <w:b/>
      <w:bCs/>
      <w:sz w:val="22"/>
      <w:szCs w:val="22"/>
    </w:rPr>
  </w:style>
  <w:style w:type="paragraph" w:styleId="Tijeloteksta">
    <w:name w:val="Body Text"/>
    <w:basedOn w:val="Normal"/>
    <w:link w:val="TijelotekstaChar"/>
    <w:qFormat/>
    <w:pPr>
      <w:spacing w:after="80" w:line="257" w:lineRule="auto"/>
      <w:ind w:firstLine="400"/>
    </w:pPr>
    <w:rPr>
      <w:rFonts w:ascii="Arial" w:eastAsia="Arial" w:hAnsi="Arial" w:cs="Arial"/>
      <w:sz w:val="18"/>
      <w:szCs w:val="18"/>
    </w:rPr>
  </w:style>
  <w:style w:type="paragraph" w:customStyle="1" w:styleId="Heading40">
    <w:name w:val="Heading #4"/>
    <w:basedOn w:val="Normal"/>
    <w:link w:val="Heading4"/>
    <w:pPr>
      <w:spacing w:after="200"/>
      <w:jc w:val="center"/>
      <w:outlineLvl w:val="3"/>
    </w:pPr>
    <w:rPr>
      <w:rFonts w:ascii="Arial" w:eastAsia="Arial" w:hAnsi="Arial" w:cs="Arial"/>
      <w:b/>
      <w:bCs/>
    </w:rPr>
  </w:style>
  <w:style w:type="paragraph" w:customStyle="1" w:styleId="Heading80">
    <w:name w:val="Heading #8"/>
    <w:basedOn w:val="Normal"/>
    <w:link w:val="Heading8"/>
    <w:pPr>
      <w:spacing w:after="90" w:line="300" w:lineRule="auto"/>
      <w:ind w:firstLine="330"/>
      <w:outlineLvl w:val="7"/>
    </w:pPr>
    <w:rPr>
      <w:rFonts w:ascii="Arial" w:eastAsia="Arial" w:hAnsi="Arial" w:cs="Arial"/>
      <w:b/>
      <w:bCs/>
      <w:sz w:val="18"/>
      <w:szCs w:val="18"/>
    </w:rPr>
  </w:style>
  <w:style w:type="paragraph" w:customStyle="1" w:styleId="Heading70">
    <w:name w:val="Heading #7"/>
    <w:basedOn w:val="Normal"/>
    <w:link w:val="Heading7"/>
    <w:pPr>
      <w:spacing w:after="240"/>
      <w:ind w:firstLine="820"/>
      <w:outlineLvl w:val="6"/>
    </w:pPr>
    <w:rPr>
      <w:rFonts w:ascii="Arial" w:eastAsia="Arial" w:hAnsi="Arial" w:cs="Arial"/>
      <w:b/>
      <w:bCs/>
      <w:sz w:val="20"/>
      <w:szCs w:val="20"/>
    </w:rPr>
  </w:style>
  <w:style w:type="table" w:styleId="Reetkatablice">
    <w:name w:val="Table Grid"/>
    <w:basedOn w:val="Obinatablica"/>
    <w:uiPriority w:val="39"/>
    <w:rsid w:val="0082756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212180"/>
    <w:pPr>
      <w:tabs>
        <w:tab w:val="center" w:pos="4703"/>
        <w:tab w:val="right" w:pos="9406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12180"/>
    <w:rPr>
      <w:color w:val="000000"/>
    </w:rPr>
  </w:style>
  <w:style w:type="paragraph" w:styleId="Podnoje">
    <w:name w:val="footer"/>
    <w:basedOn w:val="Normal"/>
    <w:link w:val="PodnojeChar"/>
    <w:uiPriority w:val="99"/>
    <w:unhideWhenUsed/>
    <w:rsid w:val="00212180"/>
    <w:pPr>
      <w:tabs>
        <w:tab w:val="center" w:pos="4703"/>
        <w:tab w:val="right" w:pos="9406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12180"/>
    <w:rPr>
      <w:color w:val="000000"/>
    </w:rPr>
  </w:style>
  <w:style w:type="paragraph" w:styleId="Odlomakpopisa">
    <w:name w:val="List Paragraph"/>
    <w:basedOn w:val="Normal"/>
    <w:uiPriority w:val="34"/>
    <w:qFormat/>
    <w:rsid w:val="00754AEA"/>
    <w:pPr>
      <w:ind w:left="720"/>
      <w:contextualSpacing/>
    </w:pPr>
  </w:style>
  <w:style w:type="character" w:customStyle="1" w:styleId="BodyTextChar1">
    <w:name w:val="Body Text Char1"/>
    <w:basedOn w:val="Zadanifontodlomka"/>
    <w:uiPriority w:val="99"/>
    <w:semiHidden/>
    <w:rsid w:val="00B91127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0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93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54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5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8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988752-377C-4045-AF80-4AD261C19E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3490</Words>
  <Characters>19896</Characters>
  <Application>Microsoft Office Word</Application>
  <DocSecurity>0</DocSecurity>
  <Lines>165</Lines>
  <Paragraphs>46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Microsoft Word - Izvjestaj o izvrsenju Financijskog plana Zavoda do 30 6 2023 za UV.doc</vt:lpstr>
      <vt:lpstr>Microsoft Word - Izvjestaj o izvrsenju Financijskog plana Zavoda do 30 6 2023 za UV.doc</vt:lpstr>
    </vt:vector>
  </TitlesOfParts>
  <Company/>
  <LinksUpToDate>false</LinksUpToDate>
  <CharactersWithSpaces>23340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Izvjestaj o izvrsenju Financijskog plana Zavoda do 30 6 2023 za UV.doc</dc:title>
  <dc:subject/>
  <dc:creator>test</dc:creator>
  <cp:keywords/>
  <cp:lastModifiedBy>Ivan Kružić</cp:lastModifiedBy>
  <cp:revision>2</cp:revision>
  <cp:lastPrinted>2023-08-10T12:28:00Z</cp:lastPrinted>
  <dcterms:created xsi:type="dcterms:W3CDTF">2024-08-16T05:41:00Z</dcterms:created>
  <dcterms:modified xsi:type="dcterms:W3CDTF">2024-08-16T05:41:00Z</dcterms:modified>
</cp:coreProperties>
</file>