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E77C"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UPRAVNI ODJEL ZA ZDRAVSTVO,</w:t>
      </w:r>
    </w:p>
    <w:p w14:paraId="5C5C3E03"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SOCIJALNU SKRB I HRVATSKE BRANITELJE</w:t>
      </w:r>
    </w:p>
    <w:p w14:paraId="59C3DB3F"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49BED7C7"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968C99B"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40B10C2"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78EA6F6"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76A805F4"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26F952A2"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45E3E765"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330DFAA"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15014BA9"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6DC05022"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5CF1BF8"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7570B70E"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02B9C9C"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2423BE5A"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A4A4696"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E8299B8"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3500EA5"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414EB1DF" w14:textId="77777777" w:rsidR="00FB388B" w:rsidRPr="00831860" w:rsidRDefault="00FB388B" w:rsidP="00831860">
      <w:pPr>
        <w:spacing w:after="0" w:line="240" w:lineRule="auto"/>
        <w:jc w:val="center"/>
        <w:rPr>
          <w:rFonts w:ascii="Times New Roman" w:eastAsia="Times New Roman" w:hAnsi="Times New Roman" w:cs="Times New Roman"/>
          <w:sz w:val="32"/>
          <w:szCs w:val="32"/>
          <w:lang w:eastAsia="hr-HR"/>
        </w:rPr>
      </w:pPr>
      <w:r w:rsidRPr="00831860">
        <w:rPr>
          <w:rFonts w:ascii="Times New Roman" w:eastAsia="Times New Roman" w:hAnsi="Times New Roman" w:cs="Times New Roman"/>
          <w:sz w:val="32"/>
          <w:szCs w:val="32"/>
          <w:lang w:eastAsia="hr-HR"/>
        </w:rPr>
        <w:t>Izvršenje proračuna Upravnog odjela za zdravstvo, socijalnu skrb i hrvatske branitelje</w:t>
      </w:r>
    </w:p>
    <w:p w14:paraId="49DD2F19" w14:textId="2FF930B5"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32"/>
          <w:szCs w:val="32"/>
          <w:lang w:eastAsia="hr-HR"/>
        </w:rPr>
        <w:t>1.1.202</w:t>
      </w:r>
      <w:r w:rsidR="003800B4" w:rsidRPr="00831860">
        <w:rPr>
          <w:rFonts w:ascii="Times New Roman" w:eastAsia="Times New Roman" w:hAnsi="Times New Roman" w:cs="Times New Roman"/>
          <w:sz w:val="32"/>
          <w:szCs w:val="32"/>
          <w:lang w:eastAsia="hr-HR"/>
        </w:rPr>
        <w:t>2</w:t>
      </w:r>
      <w:r w:rsidRPr="00831860">
        <w:rPr>
          <w:rFonts w:ascii="Times New Roman" w:eastAsia="Times New Roman" w:hAnsi="Times New Roman" w:cs="Times New Roman"/>
          <w:sz w:val="32"/>
          <w:szCs w:val="32"/>
          <w:lang w:eastAsia="hr-HR"/>
        </w:rPr>
        <w:t>. do 30.6.202</w:t>
      </w:r>
      <w:r w:rsidR="003800B4" w:rsidRPr="00831860">
        <w:rPr>
          <w:rFonts w:ascii="Times New Roman" w:eastAsia="Times New Roman" w:hAnsi="Times New Roman" w:cs="Times New Roman"/>
          <w:sz w:val="32"/>
          <w:szCs w:val="32"/>
          <w:lang w:eastAsia="hr-HR"/>
        </w:rPr>
        <w:t>2.</w:t>
      </w:r>
    </w:p>
    <w:p w14:paraId="4564A268"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40B755D5"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5464B55A"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368E29E5"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06E9F4C3"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585F83A7"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634A7AF4"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3B5BC1F3"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4A2C62EA"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23DB8A78"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385BE0CE"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37CC160E"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2B76DB0C"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09BE2B89"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5F98E7E1"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08049D06"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3408B371"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4CD8BBBC"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                                             </w:t>
      </w:r>
    </w:p>
    <w:p w14:paraId="31A6F24A"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6CA9D64C"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4A8F2482" w14:textId="2210A5CA"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73B4FF5C" w14:textId="01B5697B" w:rsidR="00961844" w:rsidRPr="00831860" w:rsidRDefault="00961844" w:rsidP="00831860">
      <w:pPr>
        <w:spacing w:after="0" w:line="240" w:lineRule="auto"/>
        <w:jc w:val="center"/>
        <w:rPr>
          <w:rFonts w:ascii="Times New Roman" w:eastAsia="Times New Roman" w:hAnsi="Times New Roman" w:cs="Times New Roman"/>
          <w:sz w:val="24"/>
          <w:szCs w:val="24"/>
          <w:lang w:eastAsia="hr-HR"/>
        </w:rPr>
      </w:pPr>
    </w:p>
    <w:p w14:paraId="279C4D4E" w14:textId="77777777" w:rsidR="00961844" w:rsidRPr="00831860" w:rsidRDefault="00961844" w:rsidP="00831860">
      <w:pPr>
        <w:spacing w:after="0" w:line="240" w:lineRule="auto"/>
        <w:jc w:val="center"/>
        <w:rPr>
          <w:rFonts w:ascii="Times New Roman" w:eastAsia="Times New Roman" w:hAnsi="Times New Roman" w:cs="Times New Roman"/>
          <w:sz w:val="24"/>
          <w:szCs w:val="24"/>
          <w:lang w:eastAsia="hr-HR"/>
        </w:rPr>
      </w:pPr>
    </w:p>
    <w:p w14:paraId="707875A7"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58466D1F"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p>
    <w:p w14:paraId="20D51601" w14:textId="66858344"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    </w:t>
      </w:r>
      <w:r w:rsidR="00937587">
        <w:rPr>
          <w:rFonts w:ascii="Times New Roman" w:eastAsia="Times New Roman" w:hAnsi="Times New Roman" w:cs="Times New Roman"/>
          <w:sz w:val="24"/>
          <w:szCs w:val="24"/>
          <w:lang w:eastAsia="hr-HR"/>
        </w:rPr>
        <w:t>Kolovoz</w:t>
      </w:r>
      <w:r w:rsidRPr="00831860">
        <w:rPr>
          <w:rFonts w:ascii="Times New Roman" w:eastAsia="Times New Roman" w:hAnsi="Times New Roman" w:cs="Times New Roman"/>
          <w:sz w:val="24"/>
          <w:szCs w:val="24"/>
          <w:lang w:eastAsia="hr-HR"/>
        </w:rPr>
        <w:t xml:space="preserve"> 20</w:t>
      </w:r>
      <w:r w:rsidR="001C4C85" w:rsidRPr="00831860">
        <w:rPr>
          <w:rFonts w:ascii="Times New Roman" w:eastAsia="Times New Roman" w:hAnsi="Times New Roman" w:cs="Times New Roman"/>
          <w:sz w:val="24"/>
          <w:szCs w:val="24"/>
          <w:lang w:eastAsia="hr-HR"/>
        </w:rPr>
        <w:t>22</w:t>
      </w:r>
      <w:r w:rsidRPr="00831860">
        <w:rPr>
          <w:rFonts w:ascii="Times New Roman" w:eastAsia="Times New Roman" w:hAnsi="Times New Roman" w:cs="Times New Roman"/>
          <w:sz w:val="24"/>
          <w:szCs w:val="24"/>
          <w:lang w:eastAsia="hr-HR"/>
        </w:rPr>
        <w:t>.</w:t>
      </w:r>
    </w:p>
    <w:p w14:paraId="29B9F2BD" w14:textId="1626C6A8" w:rsidR="00FB388B" w:rsidRPr="00831860" w:rsidRDefault="00FB388B" w:rsidP="00831860">
      <w:pPr>
        <w:spacing w:after="0" w:line="240" w:lineRule="auto"/>
        <w:jc w:val="center"/>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lastRenderedPageBreak/>
        <w:t>OBRAZLOŽENJE IZVRŠENJA PROGRAMA UPRAVNOG ODJELA ZA ZDRAVSTVO, SOCIJALNU SKRB I HRVATSKE BRANITELJE  ZA RAZDOBLJE 1.1.-30.6.202</w:t>
      </w:r>
      <w:r w:rsidR="003800B4" w:rsidRPr="00831860">
        <w:rPr>
          <w:rFonts w:ascii="Times New Roman" w:eastAsia="Times New Roman" w:hAnsi="Times New Roman" w:cs="Times New Roman"/>
          <w:b/>
          <w:sz w:val="24"/>
          <w:szCs w:val="24"/>
          <w:lang w:eastAsia="hr-HR"/>
        </w:rPr>
        <w:t>2</w:t>
      </w:r>
      <w:r w:rsidRPr="00831860">
        <w:rPr>
          <w:rFonts w:ascii="Times New Roman" w:eastAsia="Times New Roman" w:hAnsi="Times New Roman" w:cs="Times New Roman"/>
          <w:b/>
          <w:sz w:val="24"/>
          <w:szCs w:val="24"/>
          <w:lang w:eastAsia="hr-HR"/>
        </w:rPr>
        <w:t>.</w:t>
      </w:r>
    </w:p>
    <w:p w14:paraId="5DA21659" w14:textId="77777777" w:rsidR="00FB388B" w:rsidRPr="00831860" w:rsidRDefault="00FB388B" w:rsidP="00831860">
      <w:pPr>
        <w:spacing w:after="0" w:line="240" w:lineRule="auto"/>
        <w:jc w:val="center"/>
        <w:rPr>
          <w:rFonts w:ascii="Times New Roman" w:eastAsia="Times New Roman" w:hAnsi="Times New Roman" w:cs="Times New Roman"/>
          <w:b/>
          <w:sz w:val="24"/>
          <w:szCs w:val="24"/>
          <w:lang w:eastAsia="hr-HR"/>
        </w:rPr>
      </w:pPr>
    </w:p>
    <w:tbl>
      <w:tblPr>
        <w:tblW w:w="10533"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222"/>
        <w:gridCol w:w="8121"/>
      </w:tblGrid>
      <w:tr w:rsidR="00FB388B" w:rsidRPr="00831860" w14:paraId="02ADC794" w14:textId="77777777" w:rsidTr="00ED6313">
        <w:trPr>
          <w:trHeight w:val="9902"/>
        </w:trPr>
        <w:tc>
          <w:tcPr>
            <w:tcW w:w="2190" w:type="dxa"/>
            <w:tcBorders>
              <w:top w:val="single" w:sz="12" w:space="0" w:color="auto"/>
              <w:left w:val="single" w:sz="12" w:space="0" w:color="auto"/>
              <w:bottom w:val="single" w:sz="12" w:space="0" w:color="auto"/>
              <w:right w:val="single" w:sz="12" w:space="0" w:color="auto"/>
            </w:tcBorders>
          </w:tcPr>
          <w:p w14:paraId="2E403E6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0D30BB2" w14:textId="051EFEFE" w:rsidR="00FB388B" w:rsidRDefault="00FB388B" w:rsidP="00831860">
            <w:pPr>
              <w:spacing w:after="0" w:line="240" w:lineRule="auto"/>
              <w:rPr>
                <w:rFonts w:ascii="Times New Roman" w:eastAsia="Times New Roman" w:hAnsi="Times New Roman" w:cs="Times New Roman"/>
                <w:b/>
                <w:bCs/>
                <w:sz w:val="24"/>
                <w:szCs w:val="24"/>
                <w:lang w:eastAsia="hr-HR"/>
              </w:rPr>
            </w:pPr>
          </w:p>
          <w:p w14:paraId="4B747E9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NAZIV PROGRAMA:</w:t>
            </w:r>
          </w:p>
          <w:p w14:paraId="4F2A036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9D28E3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CILJ PROGRAMA:</w:t>
            </w:r>
          </w:p>
          <w:p w14:paraId="3DA6CC7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2FECE1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F4E632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D3DB29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OPIS PROGRAMA</w:t>
            </w:r>
          </w:p>
          <w:p w14:paraId="12F84CC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3AC70A3" w14:textId="65F53C0E"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C0DC6B9" w14:textId="078D4E53" w:rsidR="008D7017" w:rsidRPr="00831860" w:rsidRDefault="008D7017" w:rsidP="00831860">
            <w:pPr>
              <w:spacing w:after="0" w:line="240" w:lineRule="auto"/>
              <w:rPr>
                <w:rFonts w:ascii="Times New Roman" w:eastAsia="Times New Roman" w:hAnsi="Times New Roman" w:cs="Times New Roman"/>
                <w:b/>
                <w:bCs/>
                <w:sz w:val="24"/>
                <w:szCs w:val="24"/>
                <w:lang w:eastAsia="hr-HR"/>
              </w:rPr>
            </w:pPr>
          </w:p>
          <w:p w14:paraId="53027296" w14:textId="1FF2B352" w:rsidR="008D7017" w:rsidRPr="00831860" w:rsidRDefault="008D7017" w:rsidP="00831860">
            <w:pPr>
              <w:spacing w:after="0" w:line="240" w:lineRule="auto"/>
              <w:rPr>
                <w:rFonts w:ascii="Times New Roman" w:eastAsia="Times New Roman" w:hAnsi="Times New Roman" w:cs="Times New Roman"/>
                <w:b/>
                <w:bCs/>
                <w:sz w:val="24"/>
                <w:szCs w:val="24"/>
                <w:lang w:eastAsia="hr-HR"/>
              </w:rPr>
            </w:pPr>
          </w:p>
          <w:p w14:paraId="3CD60790" w14:textId="77777777" w:rsidR="008D7017" w:rsidRPr="00831860" w:rsidRDefault="008D7017" w:rsidP="00831860">
            <w:pPr>
              <w:spacing w:after="0" w:line="240" w:lineRule="auto"/>
              <w:rPr>
                <w:rFonts w:ascii="Times New Roman" w:eastAsia="Times New Roman" w:hAnsi="Times New Roman" w:cs="Times New Roman"/>
                <w:b/>
                <w:bCs/>
                <w:sz w:val="24"/>
                <w:szCs w:val="24"/>
                <w:lang w:eastAsia="hr-HR"/>
              </w:rPr>
            </w:pPr>
          </w:p>
          <w:p w14:paraId="5FA817B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EA35E1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OBRAZLOŽENJE IZVRŠENJA PROGRAMA KROZ CILJEVE KOJI SU OSTVARENI PROVEDBOM PROGRAMA:</w:t>
            </w:r>
          </w:p>
          <w:p w14:paraId="6C5C72B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1A8B2D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FE1A0F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DE9332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65BDF3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D902E6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F51206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653DF7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AB1855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756418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31C1AA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83841C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13F59F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66B0BD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3B1BF9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50F3DA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4BCDB9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C40812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1A86EF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5B5EED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F98AAB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ED9E49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822E12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D24517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556E45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183368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1CF86C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17145F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19538B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4ADC29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90ECE7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814244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7C1226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7514BA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4D0A3D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329EB9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A3F9EB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5B9191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9055BA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D9AFC8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DD58F9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4F3876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D9F311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F2A5C8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72C6A7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DFDB67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94CEB0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6E0A36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2E8E9E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C61193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410D03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41065E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42166C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0705B2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164A00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C5B4E3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5D438C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992BE8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DA3F62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627A12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95DD3E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F96CEB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785D44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42D29F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3AFCCD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A51FAF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616C68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2CB043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16E277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9EC1C5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2087DA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AC9BBD9"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8384C8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2DD731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495509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F406D1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5A50D5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7FD156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32BBC2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FDD2D6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323CC8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F69C6C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7FBD6E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370132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D9B20F9"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34CC29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2D1849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AD8E3C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DA84A3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C3363D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A8901F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51C8398"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1F1408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F453A8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DE2615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0BE52A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0769689"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079B785"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8825A89"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BD80A5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A10A96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C3ED41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15A643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3C4971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7E4E48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31F2DF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E321A7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32D3B1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941AE1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7C15B9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FE289B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0CAFD1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65D194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C9F872A"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F11567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72EBE9E"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7536D6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69885C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451AF5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CBF5F7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4BF069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F6BBF7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639C38E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B40C51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7ED52FB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3952439"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B9B9253"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A49380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5F7D930"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3053BC1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76373E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D63466E" w14:textId="4DF35072"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A61FFEE" w14:textId="6CA4111E" w:rsidR="006F5F82" w:rsidRPr="00831860" w:rsidRDefault="006F5F82" w:rsidP="00831860">
            <w:pPr>
              <w:spacing w:after="0" w:line="240" w:lineRule="auto"/>
              <w:rPr>
                <w:rFonts w:ascii="Times New Roman" w:eastAsia="Times New Roman" w:hAnsi="Times New Roman" w:cs="Times New Roman"/>
                <w:b/>
                <w:bCs/>
                <w:color w:val="FF0000"/>
                <w:sz w:val="24"/>
                <w:szCs w:val="24"/>
                <w:lang w:eastAsia="hr-HR"/>
              </w:rPr>
            </w:pPr>
          </w:p>
          <w:p w14:paraId="6D31ACEC" w14:textId="39848EC4" w:rsidR="006F5F82" w:rsidRPr="00831860" w:rsidRDefault="006F5F82" w:rsidP="00831860">
            <w:pPr>
              <w:spacing w:after="0" w:line="240" w:lineRule="auto"/>
              <w:rPr>
                <w:rFonts w:ascii="Times New Roman" w:eastAsia="Times New Roman" w:hAnsi="Times New Roman" w:cs="Times New Roman"/>
                <w:b/>
                <w:bCs/>
                <w:color w:val="FF0000"/>
                <w:sz w:val="24"/>
                <w:szCs w:val="24"/>
                <w:lang w:eastAsia="hr-HR"/>
              </w:rPr>
            </w:pPr>
          </w:p>
          <w:p w14:paraId="00289149" w14:textId="77777777" w:rsidR="006F5F82" w:rsidRPr="00831860" w:rsidRDefault="006F5F82" w:rsidP="00831860">
            <w:pPr>
              <w:spacing w:after="0" w:line="240" w:lineRule="auto"/>
              <w:rPr>
                <w:rFonts w:ascii="Times New Roman" w:eastAsia="Times New Roman" w:hAnsi="Times New Roman" w:cs="Times New Roman"/>
                <w:b/>
                <w:bCs/>
                <w:color w:val="FF0000"/>
                <w:sz w:val="24"/>
                <w:szCs w:val="24"/>
                <w:lang w:eastAsia="hr-HR"/>
              </w:rPr>
            </w:pPr>
          </w:p>
          <w:p w14:paraId="7C081A15" w14:textId="0B9664A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NAZIV PROGRAMA:</w:t>
            </w:r>
          </w:p>
          <w:p w14:paraId="1A92070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F257D8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CILJ PROGRAMA:</w:t>
            </w:r>
          </w:p>
          <w:p w14:paraId="0C4E5F6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49D2A7E" w14:textId="7C741031" w:rsidR="00B06E28" w:rsidRPr="00831860" w:rsidRDefault="00B06E28" w:rsidP="00831860">
            <w:pPr>
              <w:spacing w:after="0" w:line="240" w:lineRule="auto"/>
              <w:rPr>
                <w:rFonts w:ascii="Times New Roman" w:eastAsia="Times New Roman" w:hAnsi="Times New Roman" w:cs="Times New Roman"/>
                <w:b/>
                <w:bCs/>
                <w:sz w:val="24"/>
                <w:szCs w:val="24"/>
                <w:lang w:eastAsia="hr-HR"/>
              </w:rPr>
            </w:pPr>
          </w:p>
          <w:p w14:paraId="0B9E21A3" w14:textId="77777777" w:rsidR="00B06E28" w:rsidRPr="00831860" w:rsidRDefault="00B06E28" w:rsidP="00831860">
            <w:pPr>
              <w:spacing w:after="0" w:line="240" w:lineRule="auto"/>
              <w:rPr>
                <w:rFonts w:ascii="Times New Roman" w:eastAsia="Times New Roman" w:hAnsi="Times New Roman" w:cs="Times New Roman"/>
                <w:b/>
                <w:bCs/>
                <w:sz w:val="24"/>
                <w:szCs w:val="24"/>
                <w:lang w:eastAsia="hr-HR"/>
              </w:rPr>
            </w:pPr>
          </w:p>
          <w:p w14:paraId="2226281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OPIS PROGRAMA:</w:t>
            </w:r>
          </w:p>
          <w:p w14:paraId="2CDCAD3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8EE971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426FAF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677872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DE537F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DA010F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0B7834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OBRAZLOŽENJE IZVRŠENJA PROGRAMA KROZ CILJEVE KOJI SU OSTVARENI PROVEDBOM PROGRAMA:</w:t>
            </w:r>
          </w:p>
          <w:p w14:paraId="2B3554A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E0444C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POKAZATELJI USPJEŠNOSTI IZVRŠENJA CILJEVA PROGRAMA:</w:t>
            </w:r>
          </w:p>
          <w:p w14:paraId="04CF75F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5EC448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40E3F7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1A6AB0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1FCE95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E8F88D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382683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CE4EF6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5C1321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FAA5C0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598D4E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32B83E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76FBEF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4FDA3E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184D7A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0516D7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EE0711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35FBF3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B38B4B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978DE3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CF1BDB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109131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42E36D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BFBB08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1AEEDC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EE4A58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4AE719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348E0B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DE16FB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C86E7B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E7522F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ECB276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2B2C9A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FEEA04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087756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7AF86F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3D9CBD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56E82C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B9AD2B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D91D36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E68D17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639A0E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BDE4E0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A643E6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2BAE9E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7AD3A9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BAE42C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744771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899093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204543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B204B0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0EA2A9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271032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491D0C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902F00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0BE397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CB07C8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9A6142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35FA5C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766E6E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1B52D8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EA1107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401F02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966440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34DC90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A2588E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D02CA3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F14327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4E1BA1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2AC74D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D0B6BA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A2E59D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F3A3C7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82F730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F5BE74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3C4303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87A61E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A0AD66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CCFEE1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FED6C1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258FE6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B25ABD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F3DFD7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831D56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AD5F24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CBD017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9EDDA0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4D1B69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C57020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0F6408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2156CE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AFFC42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1156ED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E49804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4C9EAC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1415BE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36F141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763981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2CE986E" w14:textId="5AFC51D0"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CDB8C1B" w14:textId="2D9A9EBC" w:rsidR="00833BEE" w:rsidRPr="00831860" w:rsidRDefault="00833BEE" w:rsidP="00831860">
            <w:pPr>
              <w:spacing w:after="0" w:line="240" w:lineRule="auto"/>
              <w:rPr>
                <w:rFonts w:ascii="Times New Roman" w:eastAsia="Times New Roman" w:hAnsi="Times New Roman" w:cs="Times New Roman"/>
                <w:b/>
                <w:bCs/>
                <w:sz w:val="24"/>
                <w:szCs w:val="24"/>
                <w:lang w:eastAsia="hr-HR"/>
              </w:rPr>
            </w:pPr>
          </w:p>
          <w:p w14:paraId="36855949" w14:textId="34BF097B" w:rsidR="00833BEE" w:rsidRPr="00831860" w:rsidRDefault="00833BEE" w:rsidP="00831860">
            <w:pPr>
              <w:spacing w:after="0" w:line="240" w:lineRule="auto"/>
              <w:rPr>
                <w:rFonts w:ascii="Times New Roman" w:eastAsia="Times New Roman" w:hAnsi="Times New Roman" w:cs="Times New Roman"/>
                <w:b/>
                <w:bCs/>
                <w:sz w:val="24"/>
                <w:szCs w:val="24"/>
                <w:lang w:eastAsia="hr-HR"/>
              </w:rPr>
            </w:pPr>
          </w:p>
          <w:p w14:paraId="1FDB83DC" w14:textId="08F56221" w:rsidR="00833BEE" w:rsidRDefault="00833BEE" w:rsidP="00831860">
            <w:pPr>
              <w:spacing w:after="0" w:line="240" w:lineRule="auto"/>
              <w:rPr>
                <w:rFonts w:ascii="Times New Roman" w:eastAsia="Times New Roman" w:hAnsi="Times New Roman" w:cs="Times New Roman"/>
                <w:b/>
                <w:bCs/>
                <w:sz w:val="24"/>
                <w:szCs w:val="24"/>
                <w:lang w:eastAsia="hr-HR"/>
              </w:rPr>
            </w:pPr>
          </w:p>
          <w:p w14:paraId="48C24948" w14:textId="77777777" w:rsidR="00BA28C9" w:rsidRPr="00831860" w:rsidRDefault="00BA28C9" w:rsidP="00831860">
            <w:pPr>
              <w:spacing w:after="0" w:line="240" w:lineRule="auto"/>
              <w:rPr>
                <w:rFonts w:ascii="Times New Roman" w:eastAsia="Times New Roman" w:hAnsi="Times New Roman" w:cs="Times New Roman"/>
                <w:b/>
                <w:bCs/>
                <w:sz w:val="24"/>
                <w:szCs w:val="24"/>
                <w:lang w:eastAsia="hr-HR"/>
              </w:rPr>
            </w:pPr>
          </w:p>
          <w:p w14:paraId="5F017F4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47F5957" w14:textId="3BCB058C"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lastRenderedPageBreak/>
              <w:t>NAZIV PROGRAMA:</w:t>
            </w:r>
          </w:p>
          <w:p w14:paraId="34933A9E" w14:textId="5E6668F5"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F3C9B5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CILJ PROGRAMA:</w:t>
            </w:r>
          </w:p>
          <w:p w14:paraId="2320073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EC17BB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FB3A777" w14:textId="43C603F1"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2E86114" w14:textId="77777777" w:rsidR="00685BDD" w:rsidRPr="00831860" w:rsidRDefault="00685BDD" w:rsidP="00831860">
            <w:pPr>
              <w:spacing w:after="0" w:line="240" w:lineRule="auto"/>
              <w:rPr>
                <w:rFonts w:ascii="Times New Roman" w:eastAsia="Times New Roman" w:hAnsi="Times New Roman" w:cs="Times New Roman"/>
                <w:b/>
                <w:bCs/>
                <w:sz w:val="24"/>
                <w:szCs w:val="24"/>
                <w:lang w:eastAsia="hr-HR"/>
              </w:rPr>
            </w:pPr>
          </w:p>
          <w:p w14:paraId="54AFE62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OPIS PROGRAMA:</w:t>
            </w:r>
          </w:p>
          <w:p w14:paraId="7B1D0E5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4BB942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CEF029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842B816"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r w:rsidRPr="00831860">
              <w:rPr>
                <w:rFonts w:ascii="Times New Roman" w:eastAsia="Times New Roman" w:hAnsi="Times New Roman" w:cs="Times New Roman"/>
                <w:b/>
                <w:bCs/>
                <w:sz w:val="24"/>
                <w:szCs w:val="24"/>
                <w:lang w:eastAsia="hr-HR"/>
              </w:rPr>
              <w:t>OBRAZLOŽENJE IZVRŠENJA PROGRAMA KROZ CILJEVE KOJI SU OSTVARENI PROVEDBOM PROGRAMA:</w:t>
            </w:r>
          </w:p>
          <w:p w14:paraId="129D196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FE4767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AA151E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POKAZATELJI USPJEŠNOSTI IZVRŠENJA CILJEVA PROGRAMA:</w:t>
            </w:r>
          </w:p>
          <w:p w14:paraId="49CEE36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0F5D46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1E18CC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4E21AE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12E4E9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88974F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C59ACA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740887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1BFE6E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A09925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C40FC4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41C4C9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CB2703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4875BB2"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7D5AF9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BBD9A89"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3DE1E1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B35F5A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01F086C"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1930CF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1648778"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8ADBB1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BF0546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DE2B97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DF250C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4123C9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AAA185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A75562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27773C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BA28AE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5B80E1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102904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A66E06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7BB577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0F2FC78" w14:textId="47DF69FD" w:rsidR="00FB388B" w:rsidRDefault="00FB388B" w:rsidP="00831860">
            <w:pPr>
              <w:spacing w:after="0" w:line="240" w:lineRule="auto"/>
              <w:rPr>
                <w:rFonts w:ascii="Times New Roman" w:eastAsia="Times New Roman" w:hAnsi="Times New Roman" w:cs="Times New Roman"/>
                <w:b/>
                <w:bCs/>
                <w:sz w:val="24"/>
                <w:szCs w:val="24"/>
                <w:lang w:eastAsia="hr-HR"/>
              </w:rPr>
            </w:pPr>
          </w:p>
          <w:p w14:paraId="60F1FD47" w14:textId="77777777" w:rsidR="002572EA" w:rsidRPr="00831860" w:rsidRDefault="002572EA" w:rsidP="00831860">
            <w:pPr>
              <w:spacing w:after="0" w:line="240" w:lineRule="auto"/>
              <w:rPr>
                <w:rFonts w:ascii="Times New Roman" w:eastAsia="Times New Roman" w:hAnsi="Times New Roman" w:cs="Times New Roman"/>
                <w:b/>
                <w:bCs/>
                <w:sz w:val="24"/>
                <w:szCs w:val="24"/>
                <w:lang w:eastAsia="hr-HR"/>
              </w:rPr>
            </w:pPr>
          </w:p>
          <w:p w14:paraId="6F0AB94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CAF0D78"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NAZIV PROGRAMA:</w:t>
            </w:r>
          </w:p>
          <w:p w14:paraId="6C12EF8E" w14:textId="2D7CFD1E"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2F073C58"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1D974E65"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CILJ PROGRAMA:</w:t>
            </w:r>
          </w:p>
          <w:p w14:paraId="50A744BE"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3C0514E0"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29FEA5C6"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292A72F3" w14:textId="77777777"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5C889BD5" w14:textId="4AD0A7FC" w:rsidR="008C7112" w:rsidRPr="00831860" w:rsidRDefault="008C7112" w:rsidP="00831860">
            <w:pPr>
              <w:spacing w:after="0" w:line="240" w:lineRule="auto"/>
              <w:rPr>
                <w:rFonts w:ascii="Times New Roman" w:eastAsia="Times New Roman" w:hAnsi="Times New Roman" w:cs="Times New Roman"/>
                <w:b/>
                <w:bCs/>
                <w:sz w:val="24"/>
                <w:szCs w:val="24"/>
                <w:lang w:eastAsia="hr-HR"/>
              </w:rPr>
            </w:pPr>
          </w:p>
          <w:p w14:paraId="41C940D1" w14:textId="0DE8E9A3" w:rsidR="008C7112" w:rsidRDefault="008C7112" w:rsidP="00831860">
            <w:pPr>
              <w:spacing w:after="0" w:line="240" w:lineRule="auto"/>
              <w:rPr>
                <w:rFonts w:ascii="Times New Roman" w:eastAsia="Times New Roman" w:hAnsi="Times New Roman" w:cs="Times New Roman"/>
                <w:b/>
                <w:bCs/>
                <w:sz w:val="24"/>
                <w:szCs w:val="24"/>
                <w:lang w:eastAsia="hr-HR"/>
              </w:rPr>
            </w:pPr>
          </w:p>
          <w:p w14:paraId="4AF5D37F" w14:textId="64CC4CEF" w:rsidR="008C7112" w:rsidRPr="00831860" w:rsidRDefault="008C7112"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OPIS PROGRAMA:</w:t>
            </w:r>
          </w:p>
          <w:p w14:paraId="0CB04B89" w14:textId="3452E5ED" w:rsidR="008C7112" w:rsidRDefault="008C7112" w:rsidP="00831860">
            <w:pPr>
              <w:spacing w:after="0" w:line="240" w:lineRule="auto"/>
              <w:rPr>
                <w:rFonts w:ascii="Times New Roman" w:eastAsia="Times New Roman" w:hAnsi="Times New Roman" w:cs="Times New Roman"/>
                <w:b/>
                <w:bCs/>
                <w:sz w:val="24"/>
                <w:szCs w:val="24"/>
                <w:lang w:eastAsia="hr-HR"/>
              </w:rPr>
            </w:pPr>
          </w:p>
          <w:p w14:paraId="6B4B8A37" w14:textId="77777777" w:rsidR="00EA1DD2" w:rsidRPr="00831860" w:rsidRDefault="00EA1DD2" w:rsidP="00831860">
            <w:pPr>
              <w:spacing w:after="0" w:line="240" w:lineRule="auto"/>
              <w:rPr>
                <w:rFonts w:ascii="Times New Roman" w:eastAsia="Times New Roman" w:hAnsi="Times New Roman" w:cs="Times New Roman"/>
                <w:b/>
                <w:bCs/>
                <w:sz w:val="24"/>
                <w:szCs w:val="24"/>
                <w:lang w:eastAsia="hr-HR"/>
              </w:rPr>
            </w:pPr>
          </w:p>
          <w:p w14:paraId="770973D1" w14:textId="4D2DE75A" w:rsidR="008C7112" w:rsidRPr="00831860" w:rsidRDefault="008C7112" w:rsidP="00831860">
            <w:pPr>
              <w:spacing w:after="0" w:line="240" w:lineRule="auto"/>
              <w:rPr>
                <w:rFonts w:ascii="Times New Roman" w:eastAsia="Times New Roman" w:hAnsi="Times New Roman" w:cs="Times New Roman"/>
                <w:b/>
                <w:bCs/>
                <w:color w:val="FF0000"/>
                <w:sz w:val="24"/>
                <w:szCs w:val="24"/>
                <w:lang w:eastAsia="hr-HR"/>
              </w:rPr>
            </w:pPr>
            <w:r w:rsidRPr="00831860">
              <w:rPr>
                <w:rFonts w:ascii="Times New Roman" w:eastAsia="Times New Roman" w:hAnsi="Times New Roman" w:cs="Times New Roman"/>
                <w:b/>
                <w:bCs/>
                <w:sz w:val="24"/>
                <w:szCs w:val="24"/>
                <w:lang w:eastAsia="hr-HR"/>
              </w:rPr>
              <w:t>OBRAZLOŽENJE IZVRŠENJA PROGRAMA KROZ CILJEVE KOJI SU OSTVARENI PROVEDBOM PROGRAMA:</w:t>
            </w:r>
          </w:p>
          <w:p w14:paraId="75113BC3" w14:textId="77777777" w:rsidR="008C7112" w:rsidRPr="00831860" w:rsidRDefault="008C7112" w:rsidP="00831860">
            <w:pPr>
              <w:spacing w:after="0" w:line="240" w:lineRule="auto"/>
              <w:rPr>
                <w:rFonts w:ascii="Times New Roman" w:eastAsia="Times New Roman" w:hAnsi="Times New Roman" w:cs="Times New Roman"/>
                <w:b/>
                <w:bCs/>
                <w:color w:val="FF0000"/>
                <w:sz w:val="24"/>
                <w:szCs w:val="24"/>
                <w:lang w:eastAsia="hr-HR"/>
              </w:rPr>
            </w:pPr>
          </w:p>
          <w:p w14:paraId="09728707" w14:textId="14E955C2" w:rsidR="00FB388B" w:rsidRPr="00831860" w:rsidRDefault="008C7112"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POKAZATELJI USPJEŠNOSTI IZVRŠENJA CILJEVA PROGRAMA</w:t>
            </w:r>
          </w:p>
          <w:p w14:paraId="09B2CDD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B908B9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3475CA5" w14:textId="498122F1" w:rsidR="00FB388B" w:rsidRDefault="00FB388B" w:rsidP="00831860">
            <w:pPr>
              <w:spacing w:after="0" w:line="240" w:lineRule="auto"/>
              <w:rPr>
                <w:rFonts w:ascii="Times New Roman" w:eastAsia="Times New Roman" w:hAnsi="Times New Roman" w:cs="Times New Roman"/>
                <w:b/>
                <w:bCs/>
                <w:sz w:val="24"/>
                <w:szCs w:val="24"/>
                <w:lang w:eastAsia="hr-HR"/>
              </w:rPr>
            </w:pPr>
          </w:p>
          <w:p w14:paraId="7A265E46" w14:textId="2CFBA4C2" w:rsidR="00AA2F43" w:rsidRDefault="00AA2F43" w:rsidP="00831860">
            <w:pPr>
              <w:spacing w:after="0" w:line="240" w:lineRule="auto"/>
              <w:rPr>
                <w:rFonts w:ascii="Times New Roman" w:eastAsia="Times New Roman" w:hAnsi="Times New Roman" w:cs="Times New Roman"/>
                <w:b/>
                <w:bCs/>
                <w:sz w:val="24"/>
                <w:szCs w:val="24"/>
                <w:lang w:eastAsia="hr-HR"/>
              </w:rPr>
            </w:pPr>
          </w:p>
          <w:p w14:paraId="4CEC6DBC" w14:textId="77777777" w:rsidR="00AA2F43" w:rsidRPr="00831860" w:rsidRDefault="00AA2F43" w:rsidP="00831860">
            <w:pPr>
              <w:spacing w:after="0" w:line="240" w:lineRule="auto"/>
              <w:rPr>
                <w:rFonts w:ascii="Times New Roman" w:eastAsia="Times New Roman" w:hAnsi="Times New Roman" w:cs="Times New Roman"/>
                <w:b/>
                <w:bCs/>
                <w:sz w:val="24"/>
                <w:szCs w:val="24"/>
                <w:lang w:eastAsia="hr-HR"/>
              </w:rPr>
            </w:pPr>
          </w:p>
          <w:p w14:paraId="124BD75A" w14:textId="77777777" w:rsidR="00B407D6" w:rsidRPr="00831860" w:rsidRDefault="00B407D6"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NAZIV PROGRAMA:</w:t>
            </w:r>
          </w:p>
          <w:p w14:paraId="0291585D" w14:textId="77777777" w:rsidR="00B407D6" w:rsidRPr="00831860" w:rsidRDefault="00B407D6" w:rsidP="00831860">
            <w:pPr>
              <w:spacing w:after="0" w:line="240" w:lineRule="auto"/>
              <w:rPr>
                <w:rFonts w:ascii="Times New Roman" w:eastAsia="Times New Roman" w:hAnsi="Times New Roman" w:cs="Times New Roman"/>
                <w:b/>
                <w:bCs/>
                <w:sz w:val="24"/>
                <w:szCs w:val="24"/>
                <w:lang w:eastAsia="hr-HR"/>
              </w:rPr>
            </w:pPr>
          </w:p>
          <w:p w14:paraId="1CF791E6" w14:textId="77777777" w:rsidR="00B407D6" w:rsidRPr="00831860" w:rsidRDefault="00B407D6" w:rsidP="00831860">
            <w:pPr>
              <w:spacing w:after="0" w:line="240" w:lineRule="auto"/>
              <w:rPr>
                <w:rFonts w:ascii="Times New Roman" w:eastAsia="Times New Roman" w:hAnsi="Times New Roman" w:cs="Times New Roman"/>
                <w:b/>
                <w:bCs/>
                <w:sz w:val="24"/>
                <w:szCs w:val="24"/>
                <w:lang w:eastAsia="hr-HR"/>
              </w:rPr>
            </w:pPr>
            <w:r w:rsidRPr="00831860">
              <w:rPr>
                <w:rFonts w:ascii="Times New Roman" w:eastAsia="Times New Roman" w:hAnsi="Times New Roman" w:cs="Times New Roman"/>
                <w:b/>
                <w:bCs/>
                <w:sz w:val="24"/>
                <w:szCs w:val="24"/>
                <w:lang w:eastAsia="hr-HR"/>
              </w:rPr>
              <w:t>OPIS PROGRAMA:</w:t>
            </w:r>
          </w:p>
          <w:p w14:paraId="51FB08C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68D831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DEA719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6150AE5"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04FC6E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F8DC82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D45851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F10CC3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276CDE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2C680E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44C9B6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9F284B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7D9AF6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52ADD3B"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6875FFF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1E9974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95D2B86"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65B9E61"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53D7BBE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64FECB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33864D3"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580A54D"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4E30DC9E" w14:textId="14FCEB6A"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0334B0CF"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76FB9B0"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433492A"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2E8AB1E4"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19D7454E"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728A942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961AB2D"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2F0BA7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82EF86C"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2CFD04C1"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01AC1877"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233311F"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40F04C54"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DAD09BB"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525B3542" w14:textId="77777777" w:rsidR="00FB388B" w:rsidRPr="00831860" w:rsidRDefault="00FB388B" w:rsidP="00831860">
            <w:pPr>
              <w:spacing w:after="0" w:line="240" w:lineRule="auto"/>
              <w:rPr>
                <w:rFonts w:ascii="Times New Roman" w:eastAsia="Times New Roman" w:hAnsi="Times New Roman" w:cs="Times New Roman"/>
                <w:b/>
                <w:bCs/>
                <w:color w:val="FF0000"/>
                <w:sz w:val="24"/>
                <w:szCs w:val="24"/>
                <w:lang w:eastAsia="hr-HR"/>
              </w:rPr>
            </w:pPr>
          </w:p>
          <w:p w14:paraId="1016F527" w14:textId="77777777" w:rsidR="00FB388B" w:rsidRPr="00831860" w:rsidRDefault="00FB388B" w:rsidP="00831860">
            <w:pPr>
              <w:spacing w:after="0" w:line="240" w:lineRule="auto"/>
              <w:rPr>
                <w:rFonts w:ascii="Times New Roman" w:eastAsia="Times New Roman" w:hAnsi="Times New Roman" w:cs="Times New Roman"/>
                <w:b/>
                <w:bCs/>
                <w:sz w:val="24"/>
                <w:szCs w:val="24"/>
                <w:lang w:eastAsia="hr-HR"/>
              </w:rPr>
            </w:pPr>
          </w:p>
          <w:p w14:paraId="349B4EEE" w14:textId="77777777" w:rsidR="00021FBD" w:rsidRPr="00831860" w:rsidRDefault="00021FBD" w:rsidP="00831860">
            <w:pPr>
              <w:spacing w:after="0" w:line="240" w:lineRule="auto"/>
              <w:rPr>
                <w:rFonts w:ascii="Times New Roman" w:eastAsia="Times New Roman" w:hAnsi="Times New Roman" w:cs="Times New Roman"/>
                <w:b/>
                <w:bCs/>
                <w:sz w:val="24"/>
                <w:szCs w:val="24"/>
                <w:lang w:eastAsia="hr-HR"/>
              </w:rPr>
            </w:pPr>
          </w:p>
          <w:p w14:paraId="4B0FD1D7" w14:textId="77777777" w:rsidR="00021FBD" w:rsidRPr="00831860" w:rsidRDefault="00021FBD" w:rsidP="00831860">
            <w:pPr>
              <w:spacing w:after="0" w:line="240" w:lineRule="auto"/>
              <w:rPr>
                <w:rFonts w:ascii="Times New Roman" w:eastAsia="Times New Roman" w:hAnsi="Times New Roman" w:cs="Times New Roman"/>
                <w:b/>
                <w:bCs/>
                <w:sz w:val="24"/>
                <w:szCs w:val="24"/>
                <w:lang w:eastAsia="hr-HR"/>
              </w:rPr>
            </w:pPr>
          </w:p>
          <w:p w14:paraId="38BCC558" w14:textId="77777777" w:rsidR="00021FBD" w:rsidRPr="00831860" w:rsidRDefault="00021FBD" w:rsidP="00831860">
            <w:pPr>
              <w:spacing w:after="0" w:line="240" w:lineRule="auto"/>
              <w:rPr>
                <w:rFonts w:ascii="Times New Roman" w:eastAsia="Times New Roman" w:hAnsi="Times New Roman" w:cs="Times New Roman"/>
                <w:b/>
                <w:bCs/>
                <w:sz w:val="24"/>
                <w:szCs w:val="24"/>
                <w:lang w:eastAsia="hr-HR"/>
              </w:rPr>
            </w:pPr>
          </w:p>
          <w:p w14:paraId="32D02934" w14:textId="77777777" w:rsidR="00021FBD" w:rsidRPr="00831860" w:rsidRDefault="00021FBD" w:rsidP="00831860">
            <w:pPr>
              <w:spacing w:after="0" w:line="240" w:lineRule="auto"/>
              <w:rPr>
                <w:rFonts w:ascii="Times New Roman" w:eastAsia="Times New Roman" w:hAnsi="Times New Roman" w:cs="Times New Roman"/>
                <w:b/>
                <w:bCs/>
                <w:sz w:val="24"/>
                <w:szCs w:val="24"/>
                <w:lang w:eastAsia="hr-HR"/>
              </w:rPr>
            </w:pPr>
          </w:p>
          <w:p w14:paraId="3F75E0A1" w14:textId="3CEB8814" w:rsidR="00021FBD" w:rsidRPr="00831860" w:rsidRDefault="00021FBD" w:rsidP="00831860">
            <w:pPr>
              <w:spacing w:after="0" w:line="240" w:lineRule="auto"/>
              <w:rPr>
                <w:rFonts w:ascii="Times New Roman" w:eastAsia="Times New Roman" w:hAnsi="Times New Roman" w:cs="Times New Roman"/>
                <w:b/>
                <w:bCs/>
                <w:color w:val="FF0000"/>
                <w:sz w:val="24"/>
                <w:szCs w:val="24"/>
                <w:lang w:eastAsia="hr-HR"/>
              </w:rPr>
            </w:pPr>
          </w:p>
        </w:tc>
        <w:tc>
          <w:tcPr>
            <w:tcW w:w="222" w:type="dxa"/>
            <w:tcBorders>
              <w:top w:val="nil"/>
              <w:left w:val="single" w:sz="12" w:space="0" w:color="auto"/>
              <w:bottom w:val="nil"/>
              <w:right w:val="single" w:sz="12" w:space="0" w:color="auto"/>
            </w:tcBorders>
          </w:tcPr>
          <w:p w14:paraId="283765F1" w14:textId="77777777" w:rsidR="00FB388B" w:rsidRPr="00831860" w:rsidRDefault="00FB388B" w:rsidP="00831860">
            <w:pPr>
              <w:spacing w:after="0" w:line="240" w:lineRule="auto"/>
              <w:rPr>
                <w:rFonts w:ascii="Times New Roman" w:eastAsia="Times New Roman" w:hAnsi="Times New Roman" w:cs="Times New Roman"/>
                <w:color w:val="FF0000"/>
                <w:sz w:val="24"/>
                <w:szCs w:val="24"/>
                <w:lang w:eastAsia="hr-HR"/>
              </w:rPr>
            </w:pPr>
          </w:p>
        </w:tc>
        <w:tc>
          <w:tcPr>
            <w:tcW w:w="8121" w:type="dxa"/>
            <w:tcBorders>
              <w:top w:val="single" w:sz="12" w:space="0" w:color="auto"/>
              <w:left w:val="single" w:sz="12" w:space="0" w:color="auto"/>
              <w:bottom w:val="single" w:sz="12" w:space="0" w:color="auto"/>
              <w:right w:val="single" w:sz="12" w:space="0" w:color="auto"/>
            </w:tcBorders>
          </w:tcPr>
          <w:p w14:paraId="03C058E5" w14:textId="77777777" w:rsidR="00BA2143" w:rsidRDefault="00BA2143" w:rsidP="00831860">
            <w:pPr>
              <w:spacing w:after="0" w:line="240" w:lineRule="auto"/>
              <w:jc w:val="center"/>
              <w:rPr>
                <w:rFonts w:ascii="Times New Roman" w:eastAsia="Calibri" w:hAnsi="Times New Roman" w:cs="Times New Roman"/>
                <w:b/>
                <w:sz w:val="24"/>
                <w:szCs w:val="24"/>
              </w:rPr>
            </w:pPr>
          </w:p>
          <w:p w14:paraId="144899E2" w14:textId="44D39322" w:rsidR="00FB388B" w:rsidRPr="00831860" w:rsidRDefault="00FB388B" w:rsidP="00831860">
            <w:pPr>
              <w:spacing w:after="0" w:line="240" w:lineRule="auto"/>
              <w:jc w:val="center"/>
              <w:rPr>
                <w:rFonts w:ascii="Times New Roman" w:eastAsia="Calibri" w:hAnsi="Times New Roman" w:cs="Times New Roman"/>
                <w:b/>
                <w:sz w:val="24"/>
                <w:szCs w:val="24"/>
              </w:rPr>
            </w:pPr>
            <w:r w:rsidRPr="00831860">
              <w:rPr>
                <w:rFonts w:ascii="Times New Roman" w:eastAsia="Calibri" w:hAnsi="Times New Roman" w:cs="Times New Roman"/>
                <w:b/>
                <w:sz w:val="24"/>
                <w:szCs w:val="24"/>
              </w:rPr>
              <w:t>GLAVA 0</w:t>
            </w:r>
            <w:r w:rsidR="0014685E">
              <w:rPr>
                <w:rFonts w:ascii="Times New Roman" w:eastAsia="Calibri" w:hAnsi="Times New Roman" w:cs="Times New Roman"/>
                <w:b/>
                <w:sz w:val="24"/>
                <w:szCs w:val="24"/>
              </w:rPr>
              <w:t>030</w:t>
            </w:r>
            <w:r w:rsidRPr="00831860">
              <w:rPr>
                <w:rFonts w:ascii="Times New Roman" w:eastAsia="Calibri" w:hAnsi="Times New Roman" w:cs="Times New Roman"/>
                <w:b/>
                <w:sz w:val="24"/>
                <w:szCs w:val="24"/>
              </w:rPr>
              <w:t>1 ZDRAVSTVO</w:t>
            </w:r>
          </w:p>
          <w:p w14:paraId="40442EAB" w14:textId="77777777" w:rsidR="00FB388B" w:rsidRPr="00831860" w:rsidRDefault="00FB388B" w:rsidP="00831860">
            <w:pPr>
              <w:spacing w:after="0" w:line="240" w:lineRule="auto"/>
              <w:jc w:val="center"/>
              <w:rPr>
                <w:rFonts w:ascii="Times New Roman" w:eastAsia="Calibri" w:hAnsi="Times New Roman" w:cs="Times New Roman"/>
                <w:b/>
                <w:sz w:val="24"/>
                <w:szCs w:val="24"/>
              </w:rPr>
            </w:pPr>
          </w:p>
          <w:p w14:paraId="12BF3F79"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 xml:space="preserve">PROGRAM  1001  PROGRAM JAVNIH POTREBA U ZDRAVSTVU </w:t>
            </w:r>
          </w:p>
          <w:p w14:paraId="4DF2C745" w14:textId="77777777" w:rsidR="00FB388B" w:rsidRPr="00831860" w:rsidRDefault="00FB388B" w:rsidP="00831860">
            <w:pPr>
              <w:spacing w:after="0" w:line="240" w:lineRule="auto"/>
              <w:rPr>
                <w:rFonts w:ascii="Times New Roman" w:eastAsia="Calibri" w:hAnsi="Times New Roman" w:cs="Times New Roman"/>
                <w:sz w:val="24"/>
                <w:szCs w:val="24"/>
              </w:rPr>
            </w:pPr>
          </w:p>
          <w:p w14:paraId="75D37263" w14:textId="77777777"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Programom javnih potreba u zdravstvu Sisačko-moslavačka županija osigurava provedbu mjera zdravstvene zaštite u okviru postojećih zakonskih propisa, te osigurava povećanje zdravstvenog standarda svojih građana kroz aktivnosti i mjere zdravstvene zaštite koje nisu predmet ugovora sa HZZO-om.</w:t>
            </w:r>
          </w:p>
          <w:p w14:paraId="4BD83561" w14:textId="77777777" w:rsidR="00FB388B" w:rsidRPr="00831860" w:rsidRDefault="00FB388B" w:rsidP="00831860">
            <w:pPr>
              <w:spacing w:after="0" w:line="240" w:lineRule="auto"/>
              <w:rPr>
                <w:rFonts w:ascii="Times New Roman" w:eastAsia="Calibri" w:hAnsi="Times New Roman" w:cs="Times New Roman"/>
                <w:sz w:val="24"/>
                <w:szCs w:val="24"/>
              </w:rPr>
            </w:pPr>
          </w:p>
          <w:p w14:paraId="408495FE" w14:textId="67A6F139"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Županija i jedinice lokalne samouprave mogu osigurati sredstva za zdravstvenu zaštitu stanovnika na svom području iznad standarda utvrđenih obveznim zdravstvenim osiguranjem što je utvrđeno Zakonom o zdravstvenoj zaštiti („Narodne novine“ broj 100/18</w:t>
            </w:r>
            <w:r w:rsidR="00AC2E70" w:rsidRPr="00831860">
              <w:rPr>
                <w:rFonts w:ascii="Times New Roman" w:eastAsia="Calibri" w:hAnsi="Times New Roman" w:cs="Times New Roman"/>
                <w:sz w:val="24"/>
                <w:szCs w:val="24"/>
              </w:rPr>
              <w:t xml:space="preserve">, </w:t>
            </w:r>
            <w:r w:rsidRPr="00831860">
              <w:rPr>
                <w:rFonts w:ascii="Times New Roman" w:eastAsia="Calibri" w:hAnsi="Times New Roman" w:cs="Times New Roman"/>
                <w:sz w:val="24"/>
                <w:szCs w:val="24"/>
              </w:rPr>
              <w:t>125/19</w:t>
            </w:r>
            <w:r w:rsidR="00AC2E70" w:rsidRPr="00831860">
              <w:rPr>
                <w:rFonts w:ascii="Times New Roman" w:eastAsia="Calibri" w:hAnsi="Times New Roman" w:cs="Times New Roman"/>
                <w:sz w:val="24"/>
                <w:szCs w:val="24"/>
              </w:rPr>
              <w:t xml:space="preserve"> i 147/20</w:t>
            </w:r>
            <w:r w:rsidRPr="00831860">
              <w:rPr>
                <w:rFonts w:ascii="Times New Roman" w:eastAsia="Calibri" w:hAnsi="Times New Roman" w:cs="Times New Roman"/>
                <w:sz w:val="24"/>
                <w:szCs w:val="24"/>
              </w:rPr>
              <w:t>).</w:t>
            </w:r>
          </w:p>
          <w:p w14:paraId="390425A8"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08612779" w14:textId="03841E64" w:rsidR="00AC2E70" w:rsidRPr="00831860" w:rsidRDefault="00AC2E70"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 xml:space="preserve">Program javnih potreba u zdravstvu planiran je u 2022. godini u ukupnom iznosu od </w:t>
            </w:r>
            <w:r w:rsidRPr="00831860">
              <w:rPr>
                <w:rFonts w:ascii="Times New Roman" w:eastAsia="Calibri" w:hAnsi="Times New Roman" w:cs="Times New Roman"/>
                <w:bCs/>
                <w:sz w:val="24"/>
                <w:szCs w:val="24"/>
              </w:rPr>
              <w:t>7.176.035,00 kuna</w:t>
            </w:r>
            <w:r w:rsidR="009701AD" w:rsidRPr="00831860">
              <w:rPr>
                <w:rFonts w:ascii="Times New Roman" w:eastAsia="Calibri" w:hAnsi="Times New Roman" w:cs="Times New Roman"/>
                <w:sz w:val="24"/>
                <w:szCs w:val="24"/>
              </w:rPr>
              <w:t xml:space="preserve">, a u prvom polugodištu realiziran je u iznosu od </w:t>
            </w:r>
            <w:r w:rsidR="006C176E" w:rsidRPr="00831860">
              <w:rPr>
                <w:rFonts w:ascii="Times New Roman" w:eastAsia="Calibri" w:hAnsi="Times New Roman" w:cs="Times New Roman"/>
                <w:sz w:val="24"/>
                <w:szCs w:val="24"/>
              </w:rPr>
              <w:t>2</w:t>
            </w:r>
            <w:r w:rsidR="009701AD" w:rsidRPr="00831860">
              <w:rPr>
                <w:rFonts w:ascii="Times New Roman" w:eastAsia="Calibri" w:hAnsi="Times New Roman" w:cs="Times New Roman"/>
                <w:sz w:val="24"/>
                <w:szCs w:val="24"/>
              </w:rPr>
              <w:t>.</w:t>
            </w:r>
            <w:r w:rsidR="006C176E" w:rsidRPr="00831860">
              <w:rPr>
                <w:rFonts w:ascii="Times New Roman" w:eastAsia="Calibri" w:hAnsi="Times New Roman" w:cs="Times New Roman"/>
                <w:sz w:val="24"/>
                <w:szCs w:val="24"/>
              </w:rPr>
              <w:t>892</w:t>
            </w:r>
            <w:r w:rsidR="009701AD" w:rsidRPr="00831860">
              <w:rPr>
                <w:rFonts w:ascii="Times New Roman" w:eastAsia="Calibri" w:hAnsi="Times New Roman" w:cs="Times New Roman"/>
                <w:sz w:val="24"/>
                <w:szCs w:val="24"/>
              </w:rPr>
              <w:t>.</w:t>
            </w:r>
            <w:r w:rsidR="006C176E" w:rsidRPr="00831860">
              <w:rPr>
                <w:rFonts w:ascii="Times New Roman" w:eastAsia="Calibri" w:hAnsi="Times New Roman" w:cs="Times New Roman"/>
                <w:sz w:val="24"/>
                <w:szCs w:val="24"/>
              </w:rPr>
              <w:t>080</w:t>
            </w:r>
            <w:r w:rsidR="009701AD" w:rsidRPr="00831860">
              <w:rPr>
                <w:rFonts w:ascii="Times New Roman" w:eastAsia="Calibri" w:hAnsi="Times New Roman" w:cs="Times New Roman"/>
                <w:sz w:val="24"/>
                <w:szCs w:val="24"/>
              </w:rPr>
              <w:t>,</w:t>
            </w:r>
            <w:r w:rsidR="006C176E" w:rsidRPr="00831860">
              <w:rPr>
                <w:rFonts w:ascii="Times New Roman" w:eastAsia="Calibri" w:hAnsi="Times New Roman" w:cs="Times New Roman"/>
                <w:sz w:val="24"/>
                <w:szCs w:val="24"/>
              </w:rPr>
              <w:t>78</w:t>
            </w:r>
            <w:r w:rsidR="009701AD" w:rsidRPr="00831860">
              <w:rPr>
                <w:rFonts w:ascii="Times New Roman" w:eastAsia="Calibri" w:hAnsi="Times New Roman" w:cs="Times New Roman"/>
                <w:sz w:val="24"/>
                <w:szCs w:val="24"/>
              </w:rPr>
              <w:t xml:space="preserve"> kuna</w:t>
            </w:r>
            <w:r w:rsidR="007B11BC" w:rsidRPr="00831860">
              <w:rPr>
                <w:rFonts w:ascii="Times New Roman" w:eastAsia="Calibri" w:hAnsi="Times New Roman" w:cs="Times New Roman"/>
                <w:sz w:val="24"/>
                <w:szCs w:val="24"/>
              </w:rPr>
              <w:t>.</w:t>
            </w:r>
          </w:p>
          <w:p w14:paraId="4ABF6D08"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2CC69BC8" w14:textId="18E56169"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Izvršenje Programa javnih potreba u zdravstvu odvijalo se kroz sljedeće aktivnosti:</w:t>
            </w:r>
          </w:p>
          <w:p w14:paraId="5A531342"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4016AF61" w14:textId="5DED080D"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 xml:space="preserve">Aktivnost A100001 Program mjera zaštite pučanstva od zaraznih, </w:t>
            </w:r>
            <w:r w:rsidR="004A5EB2" w:rsidRPr="00831860">
              <w:rPr>
                <w:rFonts w:ascii="Times New Roman" w:eastAsia="Calibri" w:hAnsi="Times New Roman" w:cs="Times New Roman"/>
                <w:b/>
                <w:sz w:val="24"/>
                <w:szCs w:val="24"/>
              </w:rPr>
              <w:t xml:space="preserve">masovnih i </w:t>
            </w:r>
            <w:r w:rsidRPr="00831860">
              <w:rPr>
                <w:rFonts w:ascii="Times New Roman" w:eastAsia="Calibri" w:hAnsi="Times New Roman" w:cs="Times New Roman"/>
                <w:b/>
                <w:sz w:val="24"/>
                <w:szCs w:val="24"/>
              </w:rPr>
              <w:t xml:space="preserve">nezaraznih bolesti </w:t>
            </w:r>
            <w:r w:rsidRPr="00831860">
              <w:rPr>
                <w:rFonts w:ascii="Times New Roman" w:eastAsia="Calibri" w:hAnsi="Times New Roman" w:cs="Times New Roman"/>
                <w:sz w:val="24"/>
                <w:szCs w:val="24"/>
              </w:rPr>
              <w:t xml:space="preserve">planirana je sa </w:t>
            </w:r>
            <w:r w:rsidR="00AC2E70" w:rsidRPr="00831860">
              <w:rPr>
                <w:rFonts w:ascii="Times New Roman" w:eastAsia="Calibri" w:hAnsi="Times New Roman" w:cs="Times New Roman"/>
                <w:sz w:val="24"/>
                <w:szCs w:val="24"/>
              </w:rPr>
              <w:t>5</w:t>
            </w:r>
            <w:r w:rsidRPr="00831860">
              <w:rPr>
                <w:rFonts w:ascii="Times New Roman" w:eastAsia="Calibri" w:hAnsi="Times New Roman" w:cs="Times New Roman"/>
                <w:sz w:val="24"/>
                <w:szCs w:val="24"/>
              </w:rPr>
              <w:t>00.000,00 kuna</w:t>
            </w:r>
            <w:r w:rsidR="00AC2E70" w:rsidRPr="00831860">
              <w:rPr>
                <w:rFonts w:ascii="Times New Roman" w:eastAsia="Calibri" w:hAnsi="Times New Roman" w:cs="Times New Roman"/>
                <w:sz w:val="24"/>
                <w:szCs w:val="24"/>
              </w:rPr>
              <w:t>, a t</w:t>
            </w:r>
            <w:r w:rsidRPr="00831860">
              <w:rPr>
                <w:rFonts w:ascii="Times New Roman" w:eastAsia="Calibri" w:hAnsi="Times New Roman" w:cs="Times New Roman"/>
                <w:sz w:val="24"/>
                <w:szCs w:val="24"/>
              </w:rPr>
              <w:t>ijekom prvog polugodišta</w:t>
            </w:r>
            <w:r w:rsidR="00410290" w:rsidRPr="00831860">
              <w:rPr>
                <w:rFonts w:ascii="Times New Roman" w:eastAsia="Calibri" w:hAnsi="Times New Roman" w:cs="Times New Roman"/>
                <w:sz w:val="24"/>
                <w:szCs w:val="24"/>
              </w:rPr>
              <w:t xml:space="preserve"> </w:t>
            </w:r>
            <w:r w:rsidRPr="00831860">
              <w:rPr>
                <w:rFonts w:ascii="Times New Roman" w:eastAsia="Calibri" w:hAnsi="Times New Roman" w:cs="Times New Roman"/>
                <w:sz w:val="24"/>
                <w:szCs w:val="24"/>
              </w:rPr>
              <w:t xml:space="preserve">utrošeno je </w:t>
            </w:r>
            <w:r w:rsidR="00AC2E70" w:rsidRPr="00831860">
              <w:rPr>
                <w:rFonts w:ascii="Times New Roman" w:eastAsia="Calibri" w:hAnsi="Times New Roman" w:cs="Times New Roman"/>
                <w:sz w:val="24"/>
                <w:szCs w:val="24"/>
              </w:rPr>
              <w:t>41</w:t>
            </w:r>
            <w:r w:rsidRPr="00831860">
              <w:rPr>
                <w:rFonts w:ascii="Times New Roman" w:eastAsia="Calibri" w:hAnsi="Times New Roman" w:cs="Times New Roman"/>
                <w:sz w:val="24"/>
                <w:szCs w:val="24"/>
              </w:rPr>
              <w:t>.</w:t>
            </w:r>
            <w:r w:rsidR="00AC2E70" w:rsidRPr="00831860">
              <w:rPr>
                <w:rFonts w:ascii="Times New Roman" w:eastAsia="Calibri" w:hAnsi="Times New Roman" w:cs="Times New Roman"/>
                <w:sz w:val="24"/>
                <w:szCs w:val="24"/>
              </w:rPr>
              <w:t>175</w:t>
            </w:r>
            <w:r w:rsidRPr="00831860">
              <w:rPr>
                <w:rFonts w:ascii="Times New Roman" w:eastAsia="Calibri" w:hAnsi="Times New Roman" w:cs="Times New Roman"/>
                <w:sz w:val="24"/>
                <w:szCs w:val="24"/>
              </w:rPr>
              <w:t xml:space="preserve">,00 kuna ili </w:t>
            </w:r>
            <w:r w:rsidR="006E7298" w:rsidRPr="00831860">
              <w:rPr>
                <w:rFonts w:ascii="Times New Roman" w:eastAsia="Calibri" w:hAnsi="Times New Roman" w:cs="Times New Roman"/>
                <w:sz w:val="24"/>
                <w:szCs w:val="24"/>
              </w:rPr>
              <w:t>8</w:t>
            </w:r>
            <w:r w:rsidRPr="00831860">
              <w:rPr>
                <w:rFonts w:ascii="Times New Roman" w:eastAsia="Calibri" w:hAnsi="Times New Roman" w:cs="Times New Roman"/>
                <w:sz w:val="24"/>
                <w:szCs w:val="24"/>
              </w:rPr>
              <w:t>,</w:t>
            </w:r>
            <w:r w:rsidR="006E7298" w:rsidRPr="00831860">
              <w:rPr>
                <w:rFonts w:ascii="Times New Roman" w:eastAsia="Calibri" w:hAnsi="Times New Roman" w:cs="Times New Roman"/>
                <w:sz w:val="24"/>
                <w:szCs w:val="24"/>
              </w:rPr>
              <w:t>24</w:t>
            </w:r>
            <w:r w:rsidRPr="00831860">
              <w:rPr>
                <w:rFonts w:ascii="Times New Roman" w:eastAsia="Calibri" w:hAnsi="Times New Roman" w:cs="Times New Roman"/>
                <w:sz w:val="24"/>
                <w:szCs w:val="24"/>
              </w:rPr>
              <w:t xml:space="preserve">%. </w:t>
            </w:r>
          </w:p>
          <w:p w14:paraId="4153055D"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2901948F" w14:textId="695AD42E"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A100002 Zdravstvene usluge</w:t>
            </w:r>
            <w:r w:rsidR="00292A76" w:rsidRPr="00831860">
              <w:rPr>
                <w:rFonts w:ascii="Times New Roman" w:eastAsia="Calibri" w:hAnsi="Times New Roman" w:cs="Times New Roman"/>
                <w:b/>
                <w:sz w:val="24"/>
                <w:szCs w:val="24"/>
              </w:rPr>
              <w:t xml:space="preserve"> - </w:t>
            </w:r>
            <w:r w:rsidRPr="00831860">
              <w:rPr>
                <w:rFonts w:ascii="Times New Roman" w:eastAsia="Calibri" w:hAnsi="Times New Roman" w:cs="Times New Roman"/>
                <w:b/>
                <w:sz w:val="24"/>
                <w:szCs w:val="24"/>
              </w:rPr>
              <w:t xml:space="preserve">mrtvozorstvo </w:t>
            </w:r>
            <w:r w:rsidRPr="00831860">
              <w:rPr>
                <w:rFonts w:ascii="Times New Roman" w:eastAsia="Calibri" w:hAnsi="Times New Roman" w:cs="Times New Roman"/>
                <w:sz w:val="24"/>
                <w:szCs w:val="24"/>
              </w:rPr>
              <w:t xml:space="preserve">planirana je na razini </w:t>
            </w:r>
            <w:r w:rsidR="006E7298" w:rsidRPr="00831860">
              <w:rPr>
                <w:rFonts w:ascii="Times New Roman" w:eastAsia="Calibri" w:hAnsi="Times New Roman" w:cs="Times New Roman"/>
                <w:sz w:val="24"/>
                <w:szCs w:val="24"/>
              </w:rPr>
              <w:t>5</w:t>
            </w:r>
            <w:r w:rsidRPr="00831860">
              <w:rPr>
                <w:rFonts w:ascii="Times New Roman" w:eastAsia="Calibri" w:hAnsi="Times New Roman" w:cs="Times New Roman"/>
                <w:sz w:val="24"/>
                <w:szCs w:val="24"/>
              </w:rPr>
              <w:t>00.000,00 kuna</w:t>
            </w:r>
            <w:r w:rsidR="00410290"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a ostvarena realizacija je 2</w:t>
            </w:r>
            <w:r w:rsidR="006E7298" w:rsidRPr="00831860">
              <w:rPr>
                <w:rFonts w:ascii="Times New Roman" w:eastAsia="Calibri" w:hAnsi="Times New Roman" w:cs="Times New Roman"/>
                <w:sz w:val="24"/>
                <w:szCs w:val="24"/>
              </w:rPr>
              <w:t>75</w:t>
            </w:r>
            <w:r w:rsidRPr="00831860">
              <w:rPr>
                <w:rFonts w:ascii="Times New Roman" w:eastAsia="Calibri" w:hAnsi="Times New Roman" w:cs="Times New Roman"/>
                <w:sz w:val="24"/>
                <w:szCs w:val="24"/>
              </w:rPr>
              <w:t>.</w:t>
            </w:r>
            <w:r w:rsidR="006E7298" w:rsidRPr="00831860">
              <w:rPr>
                <w:rFonts w:ascii="Times New Roman" w:eastAsia="Calibri" w:hAnsi="Times New Roman" w:cs="Times New Roman"/>
                <w:sz w:val="24"/>
                <w:szCs w:val="24"/>
              </w:rPr>
              <w:t>807</w:t>
            </w:r>
            <w:r w:rsidRPr="00831860">
              <w:rPr>
                <w:rFonts w:ascii="Times New Roman" w:eastAsia="Calibri" w:hAnsi="Times New Roman" w:cs="Times New Roman"/>
                <w:sz w:val="24"/>
                <w:szCs w:val="24"/>
              </w:rPr>
              <w:t>,</w:t>
            </w:r>
            <w:r w:rsidR="006E7298" w:rsidRPr="00831860">
              <w:rPr>
                <w:rFonts w:ascii="Times New Roman" w:eastAsia="Calibri" w:hAnsi="Times New Roman" w:cs="Times New Roman"/>
                <w:sz w:val="24"/>
                <w:szCs w:val="24"/>
              </w:rPr>
              <w:t>91</w:t>
            </w:r>
            <w:r w:rsidRPr="00831860">
              <w:rPr>
                <w:rFonts w:ascii="Times New Roman" w:eastAsia="Calibri" w:hAnsi="Times New Roman" w:cs="Times New Roman"/>
                <w:sz w:val="24"/>
                <w:szCs w:val="24"/>
              </w:rPr>
              <w:t xml:space="preserve"> kun</w:t>
            </w:r>
            <w:r w:rsidR="006E7298" w:rsidRPr="00831860">
              <w:rPr>
                <w:rFonts w:ascii="Times New Roman" w:eastAsia="Calibri" w:hAnsi="Times New Roman" w:cs="Times New Roman"/>
                <w:sz w:val="24"/>
                <w:szCs w:val="24"/>
              </w:rPr>
              <w:t>u</w:t>
            </w:r>
            <w:r w:rsidRPr="00831860">
              <w:rPr>
                <w:rFonts w:ascii="Times New Roman" w:eastAsia="Calibri" w:hAnsi="Times New Roman" w:cs="Times New Roman"/>
                <w:sz w:val="24"/>
                <w:szCs w:val="24"/>
              </w:rPr>
              <w:t xml:space="preserve"> ili </w:t>
            </w:r>
            <w:r w:rsidR="00E2332B" w:rsidRPr="00831860">
              <w:rPr>
                <w:rFonts w:ascii="Times New Roman" w:eastAsia="Calibri" w:hAnsi="Times New Roman" w:cs="Times New Roman"/>
                <w:sz w:val="24"/>
                <w:szCs w:val="24"/>
              </w:rPr>
              <w:t>55</w:t>
            </w:r>
            <w:r w:rsidRPr="00831860">
              <w:rPr>
                <w:rFonts w:ascii="Times New Roman" w:eastAsia="Calibri" w:hAnsi="Times New Roman" w:cs="Times New Roman"/>
                <w:sz w:val="24"/>
                <w:szCs w:val="24"/>
              </w:rPr>
              <w:t>,</w:t>
            </w:r>
            <w:r w:rsidR="00E2332B" w:rsidRPr="00831860">
              <w:rPr>
                <w:rFonts w:ascii="Times New Roman" w:eastAsia="Calibri" w:hAnsi="Times New Roman" w:cs="Times New Roman"/>
                <w:sz w:val="24"/>
                <w:szCs w:val="24"/>
              </w:rPr>
              <w:t>16</w:t>
            </w:r>
            <w:r w:rsidRPr="00831860">
              <w:rPr>
                <w:rFonts w:ascii="Times New Roman" w:eastAsia="Calibri" w:hAnsi="Times New Roman" w:cs="Times New Roman"/>
                <w:sz w:val="24"/>
                <w:szCs w:val="24"/>
              </w:rPr>
              <w:t>%</w:t>
            </w:r>
            <w:r w:rsidR="00833BEE" w:rsidRPr="00831860">
              <w:rPr>
                <w:rFonts w:ascii="Times New Roman" w:eastAsia="Calibri" w:hAnsi="Times New Roman" w:cs="Times New Roman"/>
                <w:sz w:val="24"/>
                <w:szCs w:val="24"/>
              </w:rPr>
              <w:t>.</w:t>
            </w:r>
          </w:p>
          <w:p w14:paraId="3CACE846"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5057935B" w14:textId="692AADF9"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 xml:space="preserve">Aktivnost A100014  Sudjelovanje u projektu „Rukovođenje i upravljanje za zdravlje, </w:t>
            </w:r>
            <w:r w:rsidRPr="00831860">
              <w:rPr>
                <w:rFonts w:ascii="Times New Roman" w:eastAsia="Calibri" w:hAnsi="Times New Roman" w:cs="Times New Roman"/>
                <w:sz w:val="24"/>
                <w:szCs w:val="24"/>
              </w:rPr>
              <w:t xml:space="preserve">u proračunu je osigurano 7.000,00 kuna za članarinu </w:t>
            </w:r>
            <w:r w:rsidR="00406CDB"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Mreži zdravih </w:t>
            </w:r>
            <w:r w:rsidR="00406CDB" w:rsidRPr="00831860">
              <w:rPr>
                <w:rFonts w:ascii="Times New Roman" w:eastAsia="Calibri" w:hAnsi="Times New Roman" w:cs="Times New Roman"/>
                <w:sz w:val="24"/>
                <w:szCs w:val="24"/>
              </w:rPr>
              <w:t>gradova“</w:t>
            </w:r>
            <w:r w:rsidRPr="00831860">
              <w:rPr>
                <w:rFonts w:ascii="Times New Roman" w:eastAsia="Calibri" w:hAnsi="Times New Roman" w:cs="Times New Roman"/>
                <w:sz w:val="24"/>
                <w:szCs w:val="24"/>
              </w:rPr>
              <w:t xml:space="preserve"> čiji je županija član</w:t>
            </w:r>
            <w:r w:rsidR="00406CDB" w:rsidRPr="00831860">
              <w:rPr>
                <w:rFonts w:ascii="Times New Roman" w:eastAsia="Calibri" w:hAnsi="Times New Roman" w:cs="Times New Roman"/>
                <w:sz w:val="24"/>
                <w:szCs w:val="24"/>
              </w:rPr>
              <w:t>. U</w:t>
            </w:r>
            <w:r w:rsidRPr="00831860">
              <w:rPr>
                <w:rFonts w:ascii="Times New Roman" w:eastAsia="Calibri" w:hAnsi="Times New Roman" w:cs="Times New Roman"/>
                <w:sz w:val="24"/>
                <w:szCs w:val="24"/>
              </w:rPr>
              <w:t>trošeno je 7.000,00 kuna ili 100%, utrošeni iznos se odnosi s</w:t>
            </w:r>
            <w:r w:rsidR="00E07B42" w:rsidRPr="00831860">
              <w:rPr>
                <w:rFonts w:ascii="Times New Roman" w:eastAsia="Calibri" w:hAnsi="Times New Roman" w:cs="Times New Roman"/>
                <w:sz w:val="24"/>
                <w:szCs w:val="24"/>
              </w:rPr>
              <w:t xml:space="preserve">amo </w:t>
            </w:r>
            <w:r w:rsidRPr="00831860">
              <w:rPr>
                <w:rFonts w:ascii="Times New Roman" w:eastAsia="Calibri" w:hAnsi="Times New Roman" w:cs="Times New Roman"/>
                <w:sz w:val="24"/>
                <w:szCs w:val="24"/>
              </w:rPr>
              <w:t>na članarinu Mreži.</w:t>
            </w:r>
          </w:p>
          <w:p w14:paraId="6B69ACCE" w14:textId="77777777" w:rsidR="009E44BD" w:rsidRPr="00831860" w:rsidRDefault="009E44BD" w:rsidP="00831860">
            <w:pPr>
              <w:spacing w:after="0" w:line="240" w:lineRule="auto"/>
              <w:jc w:val="both"/>
              <w:rPr>
                <w:rFonts w:ascii="Times New Roman" w:eastAsia="Calibri" w:hAnsi="Times New Roman" w:cs="Times New Roman"/>
                <w:sz w:val="24"/>
                <w:szCs w:val="24"/>
              </w:rPr>
            </w:pPr>
          </w:p>
          <w:p w14:paraId="24DDC428" w14:textId="3381C14C" w:rsidR="009E44BD" w:rsidRPr="00BA28C9" w:rsidRDefault="009E44BD" w:rsidP="0031480F">
            <w:pPr>
              <w:spacing w:line="240" w:lineRule="auto"/>
              <w:rPr>
                <w:rFonts w:eastAsia="Calibri"/>
                <w:bCs/>
              </w:rPr>
            </w:pPr>
            <w:r w:rsidRPr="00831860">
              <w:rPr>
                <w:rFonts w:ascii="Times New Roman" w:eastAsia="Calibri" w:hAnsi="Times New Roman" w:cs="Times New Roman"/>
                <w:b/>
                <w:sz w:val="24"/>
                <w:szCs w:val="24"/>
              </w:rPr>
              <w:t xml:space="preserve">Aktivnost A100018  Projekt palijativne zdravstvene skrbi </w:t>
            </w:r>
            <w:r w:rsidRPr="00831860">
              <w:rPr>
                <w:rFonts w:ascii="Times New Roman" w:eastAsia="Calibri" w:hAnsi="Times New Roman" w:cs="Times New Roman"/>
                <w:bCs/>
                <w:sz w:val="24"/>
                <w:szCs w:val="24"/>
              </w:rPr>
              <w:t xml:space="preserve">planirana je u iznosu od 5.000,00 kuna, a </w:t>
            </w:r>
            <w:r w:rsidR="00833BEE" w:rsidRPr="00831860">
              <w:rPr>
                <w:rFonts w:ascii="Times New Roman" w:eastAsia="Calibri" w:hAnsi="Times New Roman" w:cs="Times New Roman"/>
                <w:bCs/>
                <w:sz w:val="24"/>
                <w:szCs w:val="24"/>
              </w:rPr>
              <w:t>u izvještajnom razdoblju nije bilo utroška sredstava.</w:t>
            </w:r>
          </w:p>
          <w:p w14:paraId="4AF5C66F" w14:textId="31A3DF33" w:rsidR="00FB388B" w:rsidRPr="00831860" w:rsidRDefault="00FB388B" w:rsidP="0031480F">
            <w:pPr>
              <w:spacing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A100019  Monitoring radioaktivnih tvari u vodi</w:t>
            </w:r>
            <w:r w:rsidRPr="00831860">
              <w:rPr>
                <w:rFonts w:ascii="Times New Roman" w:eastAsia="Calibri" w:hAnsi="Times New Roman" w:cs="Times New Roman"/>
                <w:sz w:val="24"/>
                <w:szCs w:val="24"/>
              </w:rPr>
              <w:t xml:space="preserve">, provodi se na </w:t>
            </w:r>
            <w:r w:rsidR="00E2332B" w:rsidRPr="00831860">
              <w:rPr>
                <w:rFonts w:ascii="Times New Roman" w:eastAsia="Calibri" w:hAnsi="Times New Roman" w:cs="Times New Roman"/>
                <w:sz w:val="24"/>
                <w:szCs w:val="24"/>
              </w:rPr>
              <w:t>četiri</w:t>
            </w:r>
            <w:r w:rsidRPr="00831860">
              <w:rPr>
                <w:rFonts w:ascii="Times New Roman" w:eastAsia="Calibri" w:hAnsi="Times New Roman" w:cs="Times New Roman"/>
                <w:sz w:val="24"/>
                <w:szCs w:val="24"/>
              </w:rPr>
              <w:t xml:space="preserve"> lokacije: </w:t>
            </w:r>
            <w:r w:rsidR="00E2332B" w:rsidRPr="00831860">
              <w:rPr>
                <w:rFonts w:ascii="Times New Roman" w:eastAsia="SimSun" w:hAnsi="Times New Roman" w:cs="Times New Roman"/>
                <w:kern w:val="1"/>
                <w:sz w:val="24"/>
                <w:szCs w:val="24"/>
              </w:rPr>
              <w:t>ZO Kutina, ZO Petrinja, ZO Regionalni Kupa i ZO Dvor</w:t>
            </w:r>
            <w:r w:rsidR="00AF74BA" w:rsidRPr="00831860">
              <w:rPr>
                <w:rFonts w:ascii="Times New Roman" w:eastAsia="SimSun" w:hAnsi="Times New Roman" w:cs="Times New Roman"/>
                <w:kern w:val="1"/>
                <w:sz w:val="24"/>
                <w:szCs w:val="24"/>
              </w:rPr>
              <w:t xml:space="preserve">, </w:t>
            </w:r>
            <w:r w:rsidR="00AF74BA" w:rsidRPr="00831860">
              <w:rPr>
                <w:rFonts w:ascii="Times New Roman" w:eastAsia="Calibri" w:hAnsi="Times New Roman" w:cs="Times New Roman"/>
                <w:bCs/>
                <w:sz w:val="24"/>
                <w:szCs w:val="24"/>
              </w:rPr>
              <w:t xml:space="preserve">a u izvještajnom razdoblju nije bilo utroška sredstava od ukupno planiranih </w:t>
            </w:r>
            <w:r w:rsidR="00452251" w:rsidRPr="00831860">
              <w:rPr>
                <w:rFonts w:ascii="Times New Roman" w:eastAsia="Calibri" w:hAnsi="Times New Roman" w:cs="Times New Roman"/>
                <w:bCs/>
                <w:sz w:val="24"/>
                <w:szCs w:val="24"/>
              </w:rPr>
              <w:t>21.125,00 kuna.</w:t>
            </w:r>
          </w:p>
          <w:p w14:paraId="767AA2BA" w14:textId="77777777" w:rsidR="00833BEE" w:rsidRPr="00831860" w:rsidRDefault="008D7017" w:rsidP="0031480F">
            <w:pPr>
              <w:pStyle w:val="ListParagraph1"/>
              <w:autoSpaceDE w:val="0"/>
              <w:autoSpaceDN w:val="0"/>
              <w:adjustRightInd w:val="0"/>
              <w:ind w:left="0"/>
              <w:jc w:val="both"/>
            </w:pPr>
            <w:r w:rsidRPr="00831860">
              <w:rPr>
                <w:rFonts w:eastAsia="SimSun"/>
                <w:b/>
                <w:bCs/>
                <w:kern w:val="1"/>
              </w:rPr>
              <w:t xml:space="preserve">Aktivnost A100024  Monitoring vode za ljudsku potrošnju </w:t>
            </w:r>
            <w:r w:rsidRPr="00831860">
              <w:rPr>
                <w:lang w:eastAsia="hr-HR"/>
              </w:rPr>
              <w:t xml:space="preserve">koju provodi Zavod za javno zdravstvo Sisačko-moslavačke županije namijenjeno je 250.000,00 kuna, temeljem članka 44. Zakona o vodi za ljudsku potrošnju („Narodne novine“, broj: 56/13, 64/15, 104/17, 115/18 i 16/20). </w:t>
            </w:r>
            <w:r w:rsidR="00833BEE" w:rsidRPr="00831860">
              <w:t>U izvještajnom razdoblju nije bilo utroška sredstava.</w:t>
            </w:r>
          </w:p>
          <w:p w14:paraId="7EBF4D6C" w14:textId="59C1B068" w:rsidR="00FB388B" w:rsidRPr="00831860" w:rsidRDefault="00FB388B" w:rsidP="00831860">
            <w:pPr>
              <w:spacing w:after="0" w:line="240" w:lineRule="auto"/>
              <w:jc w:val="both"/>
              <w:rPr>
                <w:rFonts w:ascii="Times New Roman" w:eastAsia="Calibri" w:hAnsi="Times New Roman" w:cs="Times New Roman"/>
                <w:sz w:val="24"/>
                <w:szCs w:val="24"/>
              </w:rPr>
            </w:pPr>
          </w:p>
          <w:p w14:paraId="0C0A224C" w14:textId="77777777"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lastRenderedPageBreak/>
              <w:t xml:space="preserve"> Dio Programa javnih potreba u zdravstvu provodio se u zdravstvenim ustanovama u vlasništvu Sisačko-moslavačke županije: </w:t>
            </w:r>
          </w:p>
          <w:p w14:paraId="52ADF1A6"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761C3F0C"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Neuropsihijatrijska bolnica „Dr. Ivan Barbot“ Popovača</w:t>
            </w:r>
          </w:p>
          <w:p w14:paraId="34ABB615"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3A750DE2" w14:textId="792E91E6"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1001 Program javnih potreba u zdravstvu</w:t>
            </w:r>
            <w:r w:rsidRPr="00831860">
              <w:rPr>
                <w:rFonts w:ascii="Times New Roman" w:eastAsia="Calibri" w:hAnsi="Times New Roman" w:cs="Times New Roman"/>
                <w:sz w:val="24"/>
                <w:szCs w:val="24"/>
              </w:rPr>
              <w:t xml:space="preserve"> planiran je sa </w:t>
            </w:r>
            <w:r w:rsidR="009E2380" w:rsidRPr="00831860">
              <w:rPr>
                <w:rFonts w:ascii="Times New Roman" w:eastAsia="Calibri" w:hAnsi="Times New Roman" w:cs="Times New Roman"/>
                <w:sz w:val="24"/>
                <w:szCs w:val="24"/>
              </w:rPr>
              <w:t>8</w:t>
            </w:r>
            <w:r w:rsidRPr="00831860">
              <w:rPr>
                <w:rFonts w:ascii="Times New Roman" w:eastAsia="Calibri" w:hAnsi="Times New Roman" w:cs="Times New Roman"/>
                <w:sz w:val="24"/>
                <w:szCs w:val="24"/>
              </w:rPr>
              <w:t>00.000,00 kuna</w:t>
            </w:r>
            <w:r w:rsidR="009E2380"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a realizirano je </w:t>
            </w:r>
            <w:r w:rsidR="009E2380" w:rsidRPr="00831860">
              <w:rPr>
                <w:rFonts w:ascii="Times New Roman" w:eastAsia="Calibri" w:hAnsi="Times New Roman" w:cs="Times New Roman"/>
                <w:sz w:val="24"/>
                <w:szCs w:val="24"/>
              </w:rPr>
              <w:t>505</w:t>
            </w:r>
            <w:r w:rsidRPr="00831860">
              <w:rPr>
                <w:rFonts w:ascii="Times New Roman" w:eastAsia="Calibri" w:hAnsi="Times New Roman" w:cs="Times New Roman"/>
                <w:sz w:val="24"/>
                <w:szCs w:val="24"/>
              </w:rPr>
              <w:t>.</w:t>
            </w:r>
            <w:r w:rsidR="009E2380" w:rsidRPr="00831860">
              <w:rPr>
                <w:rFonts w:ascii="Times New Roman" w:eastAsia="Calibri" w:hAnsi="Times New Roman" w:cs="Times New Roman"/>
                <w:sz w:val="24"/>
                <w:szCs w:val="24"/>
              </w:rPr>
              <w:t>923</w:t>
            </w:r>
            <w:r w:rsidRPr="00831860">
              <w:rPr>
                <w:rFonts w:ascii="Times New Roman" w:eastAsia="Calibri" w:hAnsi="Times New Roman" w:cs="Times New Roman"/>
                <w:sz w:val="24"/>
                <w:szCs w:val="24"/>
              </w:rPr>
              <w:t>,</w:t>
            </w:r>
            <w:r w:rsidR="009E2380" w:rsidRPr="00831860">
              <w:rPr>
                <w:rFonts w:ascii="Times New Roman" w:eastAsia="Calibri" w:hAnsi="Times New Roman" w:cs="Times New Roman"/>
                <w:sz w:val="24"/>
                <w:szCs w:val="24"/>
              </w:rPr>
              <w:t>27</w:t>
            </w:r>
            <w:r w:rsidRPr="00831860">
              <w:rPr>
                <w:rFonts w:ascii="Times New Roman" w:eastAsia="Calibri" w:hAnsi="Times New Roman" w:cs="Times New Roman"/>
                <w:sz w:val="24"/>
                <w:szCs w:val="24"/>
              </w:rPr>
              <w:t xml:space="preserve"> kun</w:t>
            </w:r>
            <w:r w:rsidR="009E2380" w:rsidRPr="00831860">
              <w:rPr>
                <w:rFonts w:ascii="Times New Roman" w:eastAsia="Calibri" w:hAnsi="Times New Roman" w:cs="Times New Roman"/>
                <w:sz w:val="24"/>
                <w:szCs w:val="24"/>
              </w:rPr>
              <w:t>a</w:t>
            </w:r>
            <w:r w:rsidRPr="00831860">
              <w:rPr>
                <w:rFonts w:ascii="Times New Roman" w:eastAsia="Calibri" w:hAnsi="Times New Roman" w:cs="Times New Roman"/>
                <w:sz w:val="24"/>
                <w:szCs w:val="24"/>
              </w:rPr>
              <w:t xml:space="preserve"> ili </w:t>
            </w:r>
            <w:r w:rsidR="009E2380" w:rsidRPr="00831860">
              <w:rPr>
                <w:rFonts w:ascii="Times New Roman" w:eastAsia="Calibri" w:hAnsi="Times New Roman" w:cs="Times New Roman"/>
                <w:sz w:val="24"/>
                <w:szCs w:val="24"/>
              </w:rPr>
              <w:t>63</w:t>
            </w:r>
            <w:r w:rsidRPr="00831860">
              <w:rPr>
                <w:rFonts w:ascii="Times New Roman" w:eastAsia="Calibri" w:hAnsi="Times New Roman" w:cs="Times New Roman"/>
                <w:sz w:val="24"/>
                <w:szCs w:val="24"/>
              </w:rPr>
              <w:t>,</w:t>
            </w:r>
            <w:r w:rsidR="009E2380" w:rsidRPr="00831860">
              <w:rPr>
                <w:rFonts w:ascii="Times New Roman" w:eastAsia="Calibri" w:hAnsi="Times New Roman" w:cs="Times New Roman"/>
                <w:sz w:val="24"/>
                <w:szCs w:val="24"/>
              </w:rPr>
              <w:t>24</w:t>
            </w:r>
            <w:r w:rsidRPr="00831860">
              <w:rPr>
                <w:rFonts w:ascii="Times New Roman" w:eastAsia="Calibri" w:hAnsi="Times New Roman" w:cs="Times New Roman"/>
                <w:sz w:val="24"/>
                <w:szCs w:val="24"/>
              </w:rPr>
              <w:t>% putem sljedećih aktivnosti:</w:t>
            </w:r>
          </w:p>
          <w:p w14:paraId="37A2712B"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6DDC3ED5" w14:textId="0AA01C5E"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A100008 Program psiho i socioterapije branitelja oboljelih od PTSP-a i članova njihovih obitelji</w:t>
            </w:r>
            <w:r w:rsidRPr="00831860">
              <w:rPr>
                <w:rFonts w:ascii="Times New Roman" w:eastAsia="Calibri" w:hAnsi="Times New Roman" w:cs="Times New Roman"/>
                <w:sz w:val="24"/>
                <w:szCs w:val="24"/>
              </w:rPr>
              <w:t>, u ambulanti u Sisku se obavljaju prvi i kontrolni psihijatrijski pregledi, individualna, grupna i obiteljska psihoterapija te rehabilitacija i resocijalizacija kroz različite oblike radno okupacijskih aktivnosti u koje se uključuju i branitelji i članovi njihovih obitelji. Planirana je na razini 200.000,00 kuna</w:t>
            </w:r>
            <w:r w:rsidR="00410290" w:rsidRPr="00831860">
              <w:rPr>
                <w:rFonts w:ascii="Times New Roman" w:eastAsia="Calibri" w:hAnsi="Times New Roman" w:cs="Times New Roman"/>
                <w:sz w:val="24"/>
                <w:szCs w:val="24"/>
              </w:rPr>
              <w:t xml:space="preserve">, </w:t>
            </w:r>
            <w:r w:rsidRPr="00831860">
              <w:rPr>
                <w:rFonts w:ascii="Times New Roman" w:eastAsia="Calibri" w:hAnsi="Times New Roman" w:cs="Times New Roman"/>
                <w:sz w:val="24"/>
                <w:szCs w:val="24"/>
              </w:rPr>
              <w:t>a u tijeku prvog polugodišta realizirano</w:t>
            </w:r>
            <w:r w:rsidR="00410290" w:rsidRPr="00831860">
              <w:rPr>
                <w:rFonts w:ascii="Times New Roman" w:eastAsia="Calibri" w:hAnsi="Times New Roman" w:cs="Times New Roman"/>
                <w:sz w:val="24"/>
                <w:szCs w:val="24"/>
              </w:rPr>
              <w:t xml:space="preserve"> je</w:t>
            </w:r>
            <w:r w:rsidRPr="00831860">
              <w:rPr>
                <w:rFonts w:ascii="Times New Roman" w:eastAsia="Calibri" w:hAnsi="Times New Roman" w:cs="Times New Roman"/>
                <w:sz w:val="24"/>
                <w:szCs w:val="24"/>
              </w:rPr>
              <w:t xml:space="preserve"> </w:t>
            </w:r>
            <w:r w:rsidR="001B0D6E" w:rsidRPr="00831860">
              <w:rPr>
                <w:rFonts w:ascii="Times New Roman" w:eastAsia="Calibri" w:hAnsi="Times New Roman" w:cs="Times New Roman"/>
                <w:sz w:val="24"/>
                <w:szCs w:val="24"/>
              </w:rPr>
              <w:t>102</w:t>
            </w:r>
            <w:r w:rsidRPr="00831860">
              <w:rPr>
                <w:rFonts w:ascii="Times New Roman" w:eastAsia="Calibri" w:hAnsi="Times New Roman" w:cs="Times New Roman"/>
                <w:sz w:val="24"/>
                <w:szCs w:val="24"/>
              </w:rPr>
              <w:t>.</w:t>
            </w:r>
            <w:r w:rsidR="001B0D6E" w:rsidRPr="00831860">
              <w:rPr>
                <w:rFonts w:ascii="Times New Roman" w:eastAsia="Calibri" w:hAnsi="Times New Roman" w:cs="Times New Roman"/>
                <w:sz w:val="24"/>
                <w:szCs w:val="24"/>
              </w:rPr>
              <w:t>992</w:t>
            </w:r>
            <w:r w:rsidRPr="00831860">
              <w:rPr>
                <w:rFonts w:ascii="Times New Roman" w:eastAsia="Calibri" w:hAnsi="Times New Roman" w:cs="Times New Roman"/>
                <w:sz w:val="24"/>
                <w:szCs w:val="24"/>
              </w:rPr>
              <w:t>,</w:t>
            </w:r>
            <w:r w:rsidR="001B0D6E" w:rsidRPr="00831860">
              <w:rPr>
                <w:rFonts w:ascii="Times New Roman" w:eastAsia="Calibri" w:hAnsi="Times New Roman" w:cs="Times New Roman"/>
                <w:sz w:val="24"/>
                <w:szCs w:val="24"/>
              </w:rPr>
              <w:t>43</w:t>
            </w:r>
            <w:r w:rsidRPr="00831860">
              <w:rPr>
                <w:rFonts w:ascii="Times New Roman" w:eastAsia="Calibri" w:hAnsi="Times New Roman" w:cs="Times New Roman"/>
                <w:sz w:val="24"/>
                <w:szCs w:val="24"/>
              </w:rPr>
              <w:t xml:space="preserve"> kun</w:t>
            </w:r>
            <w:r w:rsidR="001B0D6E" w:rsidRPr="00831860">
              <w:rPr>
                <w:rFonts w:ascii="Times New Roman" w:eastAsia="Calibri" w:hAnsi="Times New Roman" w:cs="Times New Roman"/>
                <w:sz w:val="24"/>
                <w:szCs w:val="24"/>
              </w:rPr>
              <w:t>e</w:t>
            </w:r>
            <w:r w:rsidRPr="00831860">
              <w:rPr>
                <w:rFonts w:ascii="Times New Roman" w:eastAsia="Calibri" w:hAnsi="Times New Roman" w:cs="Times New Roman"/>
                <w:sz w:val="24"/>
                <w:szCs w:val="24"/>
              </w:rPr>
              <w:t xml:space="preserve"> ili </w:t>
            </w:r>
            <w:r w:rsidR="001B0D6E" w:rsidRPr="00831860">
              <w:rPr>
                <w:rFonts w:ascii="Times New Roman" w:eastAsia="Calibri" w:hAnsi="Times New Roman" w:cs="Times New Roman"/>
                <w:sz w:val="24"/>
                <w:szCs w:val="24"/>
              </w:rPr>
              <w:t>51</w:t>
            </w:r>
            <w:r w:rsidRPr="00831860">
              <w:rPr>
                <w:rFonts w:ascii="Times New Roman" w:eastAsia="Calibri" w:hAnsi="Times New Roman" w:cs="Times New Roman"/>
                <w:sz w:val="24"/>
                <w:szCs w:val="24"/>
              </w:rPr>
              <w:t>,</w:t>
            </w:r>
            <w:r w:rsidR="001B0D6E" w:rsidRPr="00831860">
              <w:rPr>
                <w:rFonts w:ascii="Times New Roman" w:eastAsia="Calibri" w:hAnsi="Times New Roman" w:cs="Times New Roman"/>
                <w:sz w:val="24"/>
                <w:szCs w:val="24"/>
              </w:rPr>
              <w:t>50</w:t>
            </w:r>
            <w:r w:rsidRPr="00831860">
              <w:rPr>
                <w:rFonts w:ascii="Times New Roman" w:eastAsia="Calibri" w:hAnsi="Times New Roman" w:cs="Times New Roman"/>
                <w:sz w:val="24"/>
                <w:szCs w:val="24"/>
              </w:rPr>
              <w:t>%.</w:t>
            </w:r>
          </w:p>
          <w:p w14:paraId="356364C5"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2564276D" w14:textId="3B6D06B5" w:rsidR="009E2380" w:rsidRPr="00831860" w:rsidRDefault="009E2380" w:rsidP="00831860">
            <w:pPr>
              <w:jc w:val="both"/>
              <w:rPr>
                <w:rFonts w:ascii="Times New Roman" w:eastAsia="SimSun" w:hAnsi="Times New Roman" w:cs="Times New Roman"/>
                <w:color w:val="FF0000"/>
                <w:kern w:val="1"/>
                <w:sz w:val="24"/>
                <w:szCs w:val="24"/>
              </w:rPr>
            </w:pPr>
            <w:r w:rsidRPr="00831860">
              <w:rPr>
                <w:rFonts w:ascii="Times New Roman" w:eastAsia="SimSun" w:hAnsi="Times New Roman" w:cs="Times New Roman"/>
                <w:b/>
                <w:bCs/>
                <w:kern w:val="1"/>
                <w:sz w:val="24"/>
                <w:szCs w:val="24"/>
              </w:rPr>
              <w:t>Aktivnost A100025 Redovna djelatnost - Potres</w:t>
            </w:r>
            <w:r w:rsidRPr="00831860">
              <w:rPr>
                <w:rFonts w:ascii="Times New Roman" w:eastAsia="SimSun" w:hAnsi="Times New Roman" w:cs="Times New Roman"/>
                <w:kern w:val="1"/>
                <w:sz w:val="24"/>
                <w:szCs w:val="24"/>
              </w:rPr>
              <w:t xml:space="preserve"> planirana je u iznosu od      </w:t>
            </w:r>
            <w:r w:rsidR="001B0D6E" w:rsidRPr="00831860">
              <w:rPr>
                <w:rFonts w:ascii="Times New Roman" w:eastAsia="SimSun" w:hAnsi="Times New Roman" w:cs="Times New Roman"/>
                <w:kern w:val="1"/>
                <w:sz w:val="24"/>
                <w:szCs w:val="24"/>
              </w:rPr>
              <w:t>6</w:t>
            </w:r>
            <w:r w:rsidRPr="00831860">
              <w:rPr>
                <w:rFonts w:ascii="Times New Roman" w:eastAsia="SimSun" w:hAnsi="Times New Roman" w:cs="Times New Roman"/>
                <w:kern w:val="1"/>
                <w:sz w:val="24"/>
                <w:szCs w:val="24"/>
              </w:rPr>
              <w:t>00.000,00 kuna, a u prvom polugodištu 2022. godine realizira</w:t>
            </w:r>
            <w:r w:rsidR="001B0D6E" w:rsidRPr="00831860">
              <w:rPr>
                <w:rFonts w:ascii="Times New Roman" w:eastAsia="SimSun" w:hAnsi="Times New Roman" w:cs="Times New Roman"/>
                <w:kern w:val="1"/>
                <w:sz w:val="24"/>
                <w:szCs w:val="24"/>
              </w:rPr>
              <w:t>n</w:t>
            </w:r>
            <w:r w:rsidR="00A478C2" w:rsidRPr="00831860">
              <w:rPr>
                <w:rFonts w:ascii="Times New Roman" w:eastAsia="SimSun" w:hAnsi="Times New Roman" w:cs="Times New Roman"/>
                <w:kern w:val="1"/>
                <w:sz w:val="24"/>
                <w:szCs w:val="24"/>
              </w:rPr>
              <w:t>a</w:t>
            </w:r>
            <w:r w:rsidRPr="00831860">
              <w:rPr>
                <w:rFonts w:ascii="Times New Roman" w:eastAsia="SimSun" w:hAnsi="Times New Roman" w:cs="Times New Roman"/>
                <w:kern w:val="1"/>
                <w:sz w:val="24"/>
                <w:szCs w:val="24"/>
              </w:rPr>
              <w:t xml:space="preserve"> je u iznosu od </w:t>
            </w:r>
            <w:r w:rsidR="001B0D6E" w:rsidRPr="00831860">
              <w:rPr>
                <w:rFonts w:ascii="Times New Roman" w:eastAsia="SimSun" w:hAnsi="Times New Roman" w:cs="Times New Roman"/>
                <w:kern w:val="1"/>
                <w:sz w:val="24"/>
                <w:szCs w:val="24"/>
              </w:rPr>
              <w:t>402</w:t>
            </w:r>
            <w:r w:rsidRPr="00831860">
              <w:rPr>
                <w:rFonts w:ascii="Times New Roman" w:eastAsia="SimSun" w:hAnsi="Times New Roman" w:cs="Times New Roman"/>
                <w:kern w:val="1"/>
                <w:sz w:val="24"/>
                <w:szCs w:val="24"/>
              </w:rPr>
              <w:t>.</w:t>
            </w:r>
            <w:r w:rsidR="001B0D6E" w:rsidRPr="00831860">
              <w:rPr>
                <w:rFonts w:ascii="Times New Roman" w:eastAsia="SimSun" w:hAnsi="Times New Roman" w:cs="Times New Roman"/>
                <w:kern w:val="1"/>
                <w:sz w:val="24"/>
                <w:szCs w:val="24"/>
              </w:rPr>
              <w:t>930</w:t>
            </w:r>
            <w:r w:rsidRPr="00831860">
              <w:rPr>
                <w:rFonts w:ascii="Times New Roman" w:eastAsia="SimSun" w:hAnsi="Times New Roman" w:cs="Times New Roman"/>
                <w:kern w:val="1"/>
                <w:sz w:val="24"/>
                <w:szCs w:val="24"/>
              </w:rPr>
              <w:t>,</w:t>
            </w:r>
            <w:r w:rsidR="001B0D6E" w:rsidRPr="00831860">
              <w:rPr>
                <w:rFonts w:ascii="Times New Roman" w:eastAsia="SimSun" w:hAnsi="Times New Roman" w:cs="Times New Roman"/>
                <w:kern w:val="1"/>
                <w:sz w:val="24"/>
                <w:szCs w:val="24"/>
              </w:rPr>
              <w:t>84</w:t>
            </w:r>
            <w:r w:rsidRPr="00831860">
              <w:rPr>
                <w:rFonts w:ascii="Times New Roman" w:eastAsia="SimSun" w:hAnsi="Times New Roman" w:cs="Times New Roman"/>
                <w:kern w:val="1"/>
                <w:sz w:val="24"/>
                <w:szCs w:val="24"/>
              </w:rPr>
              <w:t xml:space="preserve"> kun</w:t>
            </w:r>
            <w:r w:rsidR="001B0D6E" w:rsidRPr="00831860">
              <w:rPr>
                <w:rFonts w:ascii="Times New Roman" w:eastAsia="SimSun" w:hAnsi="Times New Roman" w:cs="Times New Roman"/>
                <w:kern w:val="1"/>
                <w:sz w:val="24"/>
                <w:szCs w:val="24"/>
              </w:rPr>
              <w:t>e</w:t>
            </w:r>
            <w:r w:rsidRPr="00831860">
              <w:rPr>
                <w:rFonts w:ascii="Times New Roman" w:eastAsia="SimSun" w:hAnsi="Times New Roman" w:cs="Times New Roman"/>
                <w:kern w:val="1"/>
                <w:sz w:val="24"/>
                <w:szCs w:val="24"/>
              </w:rPr>
              <w:t xml:space="preserve"> ili </w:t>
            </w:r>
            <w:r w:rsidR="001B0D6E" w:rsidRPr="00831860">
              <w:rPr>
                <w:rFonts w:ascii="Times New Roman" w:eastAsia="SimSun" w:hAnsi="Times New Roman" w:cs="Times New Roman"/>
                <w:kern w:val="1"/>
                <w:sz w:val="24"/>
                <w:szCs w:val="24"/>
              </w:rPr>
              <w:t>6</w:t>
            </w:r>
            <w:r w:rsidRPr="00831860">
              <w:rPr>
                <w:rFonts w:ascii="Times New Roman" w:eastAsia="SimSun" w:hAnsi="Times New Roman" w:cs="Times New Roman"/>
                <w:kern w:val="1"/>
                <w:sz w:val="24"/>
                <w:szCs w:val="24"/>
              </w:rPr>
              <w:t>7,1</w:t>
            </w:r>
            <w:r w:rsidR="001B0D6E" w:rsidRPr="00831860">
              <w:rPr>
                <w:rFonts w:ascii="Times New Roman" w:eastAsia="SimSun" w:hAnsi="Times New Roman" w:cs="Times New Roman"/>
                <w:kern w:val="1"/>
                <w:sz w:val="24"/>
                <w:szCs w:val="24"/>
              </w:rPr>
              <w:t>6</w:t>
            </w:r>
            <w:r w:rsidRPr="00831860">
              <w:rPr>
                <w:rFonts w:ascii="Times New Roman" w:eastAsia="SimSun" w:hAnsi="Times New Roman" w:cs="Times New Roman"/>
                <w:kern w:val="1"/>
                <w:sz w:val="24"/>
                <w:szCs w:val="24"/>
              </w:rPr>
              <w:t>%.</w:t>
            </w:r>
          </w:p>
          <w:p w14:paraId="411DA8EA"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29E6008F"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Opća bolnica „Dr. Ivo Pedišić“ Sisak</w:t>
            </w:r>
          </w:p>
          <w:p w14:paraId="77B048D6"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40E7203F" w14:textId="60A72F4F"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1001 Program javnih potreba u zdravstvu</w:t>
            </w:r>
            <w:r w:rsidRPr="00831860">
              <w:rPr>
                <w:rFonts w:ascii="Times New Roman" w:eastAsia="Calibri" w:hAnsi="Times New Roman" w:cs="Times New Roman"/>
                <w:sz w:val="24"/>
                <w:szCs w:val="24"/>
              </w:rPr>
              <w:t xml:space="preserve"> planiran je sa </w:t>
            </w:r>
            <w:r w:rsidR="0013680F" w:rsidRPr="00831860">
              <w:rPr>
                <w:rFonts w:ascii="Times New Roman" w:eastAsia="Calibri" w:hAnsi="Times New Roman" w:cs="Times New Roman"/>
                <w:sz w:val="24"/>
                <w:szCs w:val="24"/>
              </w:rPr>
              <w:t>195</w:t>
            </w:r>
            <w:r w:rsidRPr="00831860">
              <w:rPr>
                <w:rFonts w:ascii="Times New Roman" w:eastAsia="Calibri" w:hAnsi="Times New Roman" w:cs="Times New Roman"/>
                <w:sz w:val="24"/>
                <w:szCs w:val="24"/>
              </w:rPr>
              <w:t>.000,00 kuna</w:t>
            </w:r>
            <w:r w:rsidR="00410290" w:rsidRPr="00831860">
              <w:rPr>
                <w:rFonts w:ascii="Times New Roman" w:eastAsia="Calibri" w:hAnsi="Times New Roman" w:cs="Times New Roman"/>
                <w:sz w:val="24"/>
                <w:szCs w:val="24"/>
              </w:rPr>
              <w:t xml:space="preserve">, a </w:t>
            </w:r>
            <w:r w:rsidRPr="00831860">
              <w:rPr>
                <w:rFonts w:ascii="Times New Roman" w:eastAsia="Calibri" w:hAnsi="Times New Roman" w:cs="Times New Roman"/>
                <w:sz w:val="24"/>
                <w:szCs w:val="24"/>
              </w:rPr>
              <w:t>u prvom polugodištu realizirano</w:t>
            </w:r>
            <w:r w:rsidR="0013680F" w:rsidRPr="00831860">
              <w:rPr>
                <w:rFonts w:ascii="Times New Roman" w:eastAsia="Calibri" w:hAnsi="Times New Roman" w:cs="Times New Roman"/>
                <w:sz w:val="24"/>
                <w:szCs w:val="24"/>
              </w:rPr>
              <w:t xml:space="preserve"> je 118.136,00 kuna ili 60,58%</w:t>
            </w:r>
            <w:r w:rsidRPr="00831860">
              <w:rPr>
                <w:rFonts w:ascii="Times New Roman" w:eastAsia="Calibri" w:hAnsi="Times New Roman" w:cs="Times New Roman"/>
                <w:sz w:val="24"/>
                <w:szCs w:val="24"/>
              </w:rPr>
              <w:t xml:space="preserve"> prema sljedećim aktivnostima:</w:t>
            </w:r>
          </w:p>
          <w:p w14:paraId="7DCCD6F1"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365ED563" w14:textId="08CED693"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A100003 Povećani zdravstveni standard</w:t>
            </w:r>
            <w:r w:rsidRPr="00831860">
              <w:rPr>
                <w:rFonts w:ascii="Times New Roman" w:eastAsia="Calibri" w:hAnsi="Times New Roman" w:cs="Times New Roman"/>
                <w:sz w:val="24"/>
                <w:szCs w:val="24"/>
              </w:rPr>
              <w:t xml:space="preserve"> planirana je sa </w:t>
            </w:r>
            <w:r w:rsidR="0013680F" w:rsidRPr="00831860">
              <w:rPr>
                <w:rFonts w:ascii="Times New Roman" w:eastAsia="Calibri" w:hAnsi="Times New Roman" w:cs="Times New Roman"/>
                <w:sz w:val="24"/>
                <w:szCs w:val="24"/>
              </w:rPr>
              <w:t>1</w:t>
            </w:r>
            <w:r w:rsidRPr="00831860">
              <w:rPr>
                <w:rFonts w:ascii="Times New Roman" w:eastAsia="Calibri" w:hAnsi="Times New Roman" w:cs="Times New Roman"/>
                <w:sz w:val="24"/>
                <w:szCs w:val="24"/>
              </w:rPr>
              <w:t>25.000,00 kuna</w:t>
            </w:r>
            <w:r w:rsidR="004E4A10" w:rsidRPr="00831860">
              <w:rPr>
                <w:rFonts w:ascii="Times New Roman" w:eastAsia="Calibri" w:hAnsi="Times New Roman" w:cs="Times New Roman"/>
                <w:sz w:val="24"/>
                <w:szCs w:val="24"/>
              </w:rPr>
              <w:t xml:space="preserve"> </w:t>
            </w:r>
            <w:r w:rsidR="004E4A10" w:rsidRPr="00831860">
              <w:rPr>
                <w:rFonts w:ascii="Times New Roman" w:hAnsi="Times New Roman" w:cs="Times New Roman"/>
                <w:sz w:val="24"/>
                <w:szCs w:val="24"/>
              </w:rPr>
              <w:t>za financiranje rada liječnika specijalista po potrebi (radiologa, ginekologa, hematologa, onkologa, neurologa, oftalmologa, neurokirurga i dr.),</w:t>
            </w:r>
            <w:r w:rsidR="003C5191" w:rsidRPr="00831860">
              <w:rPr>
                <w:rFonts w:ascii="Times New Roman" w:hAnsi="Times New Roman" w:cs="Times New Roman"/>
                <w:sz w:val="24"/>
                <w:szCs w:val="24"/>
              </w:rPr>
              <w:t xml:space="preserve"> </w:t>
            </w:r>
            <w:r w:rsidR="004E4A10" w:rsidRPr="00831860">
              <w:rPr>
                <w:rFonts w:ascii="Times New Roman" w:hAnsi="Times New Roman" w:cs="Times New Roman"/>
                <w:sz w:val="24"/>
                <w:szCs w:val="24"/>
              </w:rPr>
              <w:t>te za putne troškove liječnika specijalista za odlazak na rad u Dom zdravlja Kutina</w:t>
            </w:r>
            <w:r w:rsidRPr="00831860">
              <w:rPr>
                <w:rFonts w:ascii="Times New Roman" w:eastAsia="Calibri" w:hAnsi="Times New Roman" w:cs="Times New Roman"/>
                <w:sz w:val="24"/>
                <w:szCs w:val="24"/>
              </w:rPr>
              <w:t xml:space="preserve">. U prvom polugodištu realizirano </w:t>
            </w:r>
            <w:r w:rsidR="004E4A10" w:rsidRPr="00831860">
              <w:rPr>
                <w:rFonts w:ascii="Times New Roman" w:eastAsia="Calibri" w:hAnsi="Times New Roman" w:cs="Times New Roman"/>
                <w:sz w:val="24"/>
                <w:szCs w:val="24"/>
              </w:rPr>
              <w:t>je 118,136,00 kuna</w:t>
            </w:r>
            <w:r w:rsidR="003C5191" w:rsidRPr="00831860">
              <w:rPr>
                <w:rFonts w:ascii="Times New Roman" w:eastAsia="Calibri" w:hAnsi="Times New Roman" w:cs="Times New Roman"/>
                <w:sz w:val="24"/>
                <w:szCs w:val="24"/>
              </w:rPr>
              <w:t xml:space="preserve"> ili 94,50%.</w:t>
            </w:r>
          </w:p>
          <w:p w14:paraId="6F2CF7ED"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2B302B72" w14:textId="049B5C94"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A100007 Financiranje programa intervencijskog zbrinjavanja akutnog infarkta miokarda</w:t>
            </w:r>
            <w:r w:rsidRPr="00831860">
              <w:rPr>
                <w:rFonts w:ascii="Times New Roman" w:eastAsia="Calibri" w:hAnsi="Times New Roman" w:cs="Times New Roman"/>
                <w:sz w:val="24"/>
                <w:szCs w:val="24"/>
              </w:rPr>
              <w:t xml:space="preserve"> planirana je sa</w:t>
            </w:r>
            <w:r w:rsidR="00192373" w:rsidRPr="00831860">
              <w:rPr>
                <w:rFonts w:ascii="Times New Roman" w:eastAsia="Calibri" w:hAnsi="Times New Roman" w:cs="Times New Roman"/>
                <w:sz w:val="24"/>
                <w:szCs w:val="24"/>
              </w:rPr>
              <w:t xml:space="preserve"> </w:t>
            </w:r>
            <w:r w:rsidRPr="00831860">
              <w:rPr>
                <w:rFonts w:ascii="Times New Roman" w:eastAsia="Calibri" w:hAnsi="Times New Roman" w:cs="Times New Roman"/>
                <w:sz w:val="24"/>
                <w:szCs w:val="24"/>
              </w:rPr>
              <w:t xml:space="preserve">70.000,00 kuna, a u prvom polugodištu </w:t>
            </w:r>
            <w:r w:rsidR="003C5191" w:rsidRPr="00831860">
              <w:rPr>
                <w:rFonts w:ascii="Times New Roman" w:eastAsia="Calibri" w:hAnsi="Times New Roman" w:cs="Times New Roman"/>
                <w:sz w:val="24"/>
                <w:szCs w:val="24"/>
              </w:rPr>
              <w:t xml:space="preserve">navedena aktivnost nije </w:t>
            </w:r>
            <w:r w:rsidRPr="00831860">
              <w:rPr>
                <w:rFonts w:ascii="Times New Roman" w:eastAsia="Calibri" w:hAnsi="Times New Roman" w:cs="Times New Roman"/>
                <w:sz w:val="24"/>
                <w:szCs w:val="24"/>
              </w:rPr>
              <w:t>realiziran</w:t>
            </w:r>
            <w:r w:rsidR="003C5191" w:rsidRPr="00831860">
              <w:rPr>
                <w:rFonts w:ascii="Times New Roman" w:eastAsia="Calibri" w:hAnsi="Times New Roman" w:cs="Times New Roman"/>
                <w:sz w:val="24"/>
                <w:szCs w:val="24"/>
              </w:rPr>
              <w:t>a, te se njezina realizacija očekuje u drugom polugodištu 2022. godine.</w:t>
            </w:r>
          </w:p>
          <w:p w14:paraId="239E4623" w14:textId="09F56CB5" w:rsidR="009E44BD" w:rsidRPr="00831860" w:rsidRDefault="009E44BD" w:rsidP="00831860">
            <w:pPr>
              <w:spacing w:after="0" w:line="240" w:lineRule="auto"/>
              <w:jc w:val="both"/>
              <w:rPr>
                <w:rFonts w:ascii="Times New Roman" w:eastAsia="Calibri" w:hAnsi="Times New Roman" w:cs="Times New Roman"/>
                <w:sz w:val="24"/>
                <w:szCs w:val="24"/>
              </w:rPr>
            </w:pPr>
          </w:p>
          <w:p w14:paraId="275813E1" w14:textId="77777777" w:rsidR="009E44BD" w:rsidRPr="00831860" w:rsidRDefault="009E44BD" w:rsidP="00831860">
            <w:pPr>
              <w:spacing w:after="0" w:line="240" w:lineRule="auto"/>
              <w:jc w:val="both"/>
              <w:rPr>
                <w:rFonts w:ascii="Times New Roman" w:eastAsia="Calibri" w:hAnsi="Times New Roman" w:cs="Times New Roman"/>
                <w:sz w:val="24"/>
                <w:szCs w:val="24"/>
              </w:rPr>
            </w:pPr>
          </w:p>
          <w:p w14:paraId="52CF3B79"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Zavod za javno zdravstvo Sisačko-moslavačke županije</w:t>
            </w:r>
          </w:p>
          <w:p w14:paraId="73296DF1"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176BA05A" w14:textId="0B7E469F"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1001 Program javnih potreba u zdravstvu</w:t>
            </w:r>
            <w:r w:rsidRPr="00831860">
              <w:rPr>
                <w:rFonts w:ascii="Times New Roman" w:eastAsia="Calibri" w:hAnsi="Times New Roman" w:cs="Times New Roman"/>
                <w:sz w:val="24"/>
                <w:szCs w:val="24"/>
              </w:rPr>
              <w:t xml:space="preserve"> planiran je sa </w:t>
            </w:r>
            <w:r w:rsidR="00D72F6D" w:rsidRPr="00831860">
              <w:rPr>
                <w:rFonts w:ascii="Times New Roman" w:eastAsia="Calibri" w:hAnsi="Times New Roman" w:cs="Times New Roman"/>
                <w:sz w:val="24"/>
                <w:szCs w:val="24"/>
              </w:rPr>
              <w:t>21</w:t>
            </w:r>
            <w:r w:rsidRPr="00831860">
              <w:rPr>
                <w:rFonts w:ascii="Times New Roman" w:eastAsia="Calibri" w:hAnsi="Times New Roman" w:cs="Times New Roman"/>
                <w:sz w:val="24"/>
                <w:szCs w:val="24"/>
              </w:rPr>
              <w:t>5.000,00 kuna</w:t>
            </w:r>
            <w:r w:rsidR="00410290"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a realizirano je </w:t>
            </w:r>
            <w:r w:rsidR="00D72F6D" w:rsidRPr="00831860">
              <w:rPr>
                <w:rFonts w:ascii="Times New Roman" w:eastAsia="Calibri" w:hAnsi="Times New Roman" w:cs="Times New Roman"/>
                <w:sz w:val="24"/>
                <w:szCs w:val="24"/>
              </w:rPr>
              <w:t>29</w:t>
            </w:r>
            <w:r w:rsidRPr="00831860">
              <w:rPr>
                <w:rFonts w:ascii="Times New Roman" w:eastAsia="Calibri" w:hAnsi="Times New Roman" w:cs="Times New Roman"/>
                <w:sz w:val="24"/>
                <w:szCs w:val="24"/>
              </w:rPr>
              <w:t>.</w:t>
            </w:r>
            <w:r w:rsidR="00D72F6D" w:rsidRPr="00831860">
              <w:rPr>
                <w:rFonts w:ascii="Times New Roman" w:eastAsia="Calibri" w:hAnsi="Times New Roman" w:cs="Times New Roman"/>
                <w:sz w:val="24"/>
                <w:szCs w:val="24"/>
              </w:rPr>
              <w:t>456</w:t>
            </w:r>
            <w:r w:rsidRPr="00831860">
              <w:rPr>
                <w:rFonts w:ascii="Times New Roman" w:eastAsia="Calibri" w:hAnsi="Times New Roman" w:cs="Times New Roman"/>
                <w:sz w:val="24"/>
                <w:szCs w:val="24"/>
              </w:rPr>
              <w:t>,</w:t>
            </w:r>
            <w:r w:rsidR="00D72F6D" w:rsidRPr="00831860">
              <w:rPr>
                <w:rFonts w:ascii="Times New Roman" w:eastAsia="Calibri" w:hAnsi="Times New Roman" w:cs="Times New Roman"/>
                <w:sz w:val="24"/>
                <w:szCs w:val="24"/>
              </w:rPr>
              <w:t>15</w:t>
            </w:r>
            <w:r w:rsidRPr="00831860">
              <w:rPr>
                <w:rFonts w:ascii="Times New Roman" w:eastAsia="Calibri" w:hAnsi="Times New Roman" w:cs="Times New Roman"/>
                <w:sz w:val="24"/>
                <w:szCs w:val="24"/>
              </w:rPr>
              <w:t xml:space="preserve"> kun</w:t>
            </w:r>
            <w:r w:rsidR="00D72F6D" w:rsidRPr="00831860">
              <w:rPr>
                <w:rFonts w:ascii="Times New Roman" w:eastAsia="Calibri" w:hAnsi="Times New Roman" w:cs="Times New Roman"/>
                <w:sz w:val="24"/>
                <w:szCs w:val="24"/>
              </w:rPr>
              <w:t>a</w:t>
            </w:r>
            <w:r w:rsidRPr="00831860">
              <w:rPr>
                <w:rFonts w:ascii="Times New Roman" w:eastAsia="Calibri" w:hAnsi="Times New Roman" w:cs="Times New Roman"/>
                <w:sz w:val="24"/>
                <w:szCs w:val="24"/>
              </w:rPr>
              <w:t xml:space="preserve"> ili </w:t>
            </w:r>
            <w:r w:rsidR="00955BC8" w:rsidRPr="00831860">
              <w:rPr>
                <w:rFonts w:ascii="Times New Roman" w:eastAsia="Calibri" w:hAnsi="Times New Roman" w:cs="Times New Roman"/>
                <w:sz w:val="24"/>
                <w:szCs w:val="24"/>
              </w:rPr>
              <w:t>13</w:t>
            </w:r>
            <w:r w:rsidRPr="00831860">
              <w:rPr>
                <w:rFonts w:ascii="Times New Roman" w:eastAsia="Calibri" w:hAnsi="Times New Roman" w:cs="Times New Roman"/>
                <w:sz w:val="24"/>
                <w:szCs w:val="24"/>
              </w:rPr>
              <w:t>,</w:t>
            </w:r>
            <w:r w:rsidR="00955BC8" w:rsidRPr="00831860">
              <w:rPr>
                <w:rFonts w:ascii="Times New Roman" w:eastAsia="Calibri" w:hAnsi="Times New Roman" w:cs="Times New Roman"/>
                <w:sz w:val="24"/>
                <w:szCs w:val="24"/>
              </w:rPr>
              <w:t>70</w:t>
            </w:r>
            <w:r w:rsidRPr="00831860">
              <w:rPr>
                <w:rFonts w:ascii="Times New Roman" w:eastAsia="Calibri" w:hAnsi="Times New Roman" w:cs="Times New Roman"/>
                <w:sz w:val="24"/>
                <w:szCs w:val="24"/>
              </w:rPr>
              <w:t xml:space="preserve"> % prema sljedećem:</w:t>
            </w:r>
          </w:p>
          <w:p w14:paraId="0667FC49" w14:textId="77777777" w:rsidR="0094099D" w:rsidRPr="00831860" w:rsidRDefault="0094099D" w:rsidP="00831860">
            <w:pPr>
              <w:spacing w:after="0" w:line="240" w:lineRule="auto"/>
              <w:jc w:val="both"/>
              <w:rPr>
                <w:rFonts w:ascii="Times New Roman" w:eastAsia="Calibri" w:hAnsi="Times New Roman" w:cs="Times New Roman"/>
                <w:sz w:val="24"/>
                <w:szCs w:val="24"/>
              </w:rPr>
            </w:pPr>
          </w:p>
          <w:p w14:paraId="1F8D7140" w14:textId="51580994" w:rsidR="00982195" w:rsidRPr="00831860" w:rsidRDefault="00982195" w:rsidP="00831860">
            <w:pPr>
              <w:jc w:val="both"/>
              <w:rPr>
                <w:rFonts w:ascii="Times New Roman" w:eastAsia="SimSun" w:hAnsi="Times New Roman" w:cs="Times New Roman"/>
                <w:kern w:val="1"/>
                <w:sz w:val="24"/>
                <w:szCs w:val="24"/>
                <w:lang w:eastAsia="hi-IN" w:bidi="hi-IN"/>
              </w:rPr>
            </w:pPr>
            <w:r w:rsidRPr="00831860">
              <w:rPr>
                <w:rFonts w:ascii="Times New Roman" w:eastAsia="Calibri" w:hAnsi="Times New Roman" w:cs="Times New Roman"/>
                <w:b/>
                <w:sz w:val="24"/>
                <w:szCs w:val="24"/>
              </w:rPr>
              <w:t>Aktivnost A100003 Povećani zdravstveni standard</w:t>
            </w:r>
            <w:r w:rsidRPr="00831860">
              <w:rPr>
                <w:rFonts w:ascii="Times New Roman" w:eastAsia="Calibri" w:hAnsi="Times New Roman" w:cs="Times New Roman"/>
                <w:sz w:val="24"/>
                <w:szCs w:val="24"/>
              </w:rPr>
              <w:t xml:space="preserve"> planirana je sa 80.000,00 iz proračuna </w:t>
            </w:r>
            <w:r w:rsidR="00586948" w:rsidRPr="00831860">
              <w:rPr>
                <w:rFonts w:ascii="Times New Roman" w:eastAsia="Calibri" w:hAnsi="Times New Roman" w:cs="Times New Roman"/>
                <w:sz w:val="24"/>
                <w:szCs w:val="24"/>
              </w:rPr>
              <w:t>G</w:t>
            </w:r>
            <w:r w:rsidRPr="00831860">
              <w:rPr>
                <w:rFonts w:ascii="Times New Roman" w:eastAsia="Calibri" w:hAnsi="Times New Roman" w:cs="Times New Roman"/>
                <w:sz w:val="24"/>
                <w:szCs w:val="24"/>
              </w:rPr>
              <w:t>rada Popovače</w:t>
            </w:r>
            <w:r w:rsidR="000E671E" w:rsidRPr="00831860">
              <w:rPr>
                <w:rFonts w:ascii="Times New Roman" w:eastAsia="Calibri" w:hAnsi="Times New Roman" w:cs="Times New Roman"/>
                <w:sz w:val="24"/>
                <w:szCs w:val="24"/>
              </w:rPr>
              <w:t xml:space="preserve">, a </w:t>
            </w:r>
            <w:r w:rsidR="000E671E" w:rsidRPr="00831860">
              <w:rPr>
                <w:rFonts w:ascii="Times New Roman" w:hAnsi="Times New Roman" w:cs="Times New Roman"/>
                <w:sz w:val="24"/>
                <w:szCs w:val="24"/>
              </w:rPr>
              <w:t>odnosi se na povećanje polivalentnosti i dostupnosti zdravstvene zaštite na području Grada Popovače koju provodi Zavod za javno zdravstvo Sisačko-moslavačke županije za ambulantu u Popovači za rad Službe za epidemiologiju, Službe za školsku i sveučilišnu medicinu, te Službe za medicinsku mikrobiologiju i parazitologiju. N</w:t>
            </w:r>
            <w:r w:rsidRPr="00831860">
              <w:rPr>
                <w:rFonts w:ascii="Times New Roman" w:eastAsia="SimSun" w:hAnsi="Times New Roman" w:cs="Times New Roman"/>
                <w:kern w:val="1"/>
                <w:sz w:val="24"/>
                <w:szCs w:val="24"/>
                <w:lang w:eastAsia="hi-IN" w:bidi="hi-IN"/>
              </w:rPr>
              <w:t xml:space="preserve">avedena aktivnost u prvom polugodištu 2022. </w:t>
            </w:r>
            <w:r w:rsidRPr="00831860">
              <w:rPr>
                <w:rFonts w:ascii="Times New Roman" w:eastAsia="SimSun" w:hAnsi="Times New Roman" w:cs="Times New Roman"/>
                <w:kern w:val="1"/>
                <w:sz w:val="24"/>
                <w:szCs w:val="24"/>
                <w:lang w:eastAsia="hi-IN" w:bidi="hi-IN"/>
              </w:rPr>
              <w:lastRenderedPageBreak/>
              <w:t>godine nije realizirana, te se njezina realizacija očekuje u drugom polugodištu 2022. godine.</w:t>
            </w:r>
          </w:p>
          <w:p w14:paraId="44E0047E" w14:textId="77777777" w:rsidR="0094099D" w:rsidRPr="00831860" w:rsidRDefault="0094099D" w:rsidP="00831860">
            <w:pPr>
              <w:spacing w:after="0" w:line="240" w:lineRule="auto"/>
              <w:jc w:val="both"/>
              <w:rPr>
                <w:rFonts w:ascii="Times New Roman" w:eastAsia="Calibri" w:hAnsi="Times New Roman" w:cs="Times New Roman"/>
                <w:color w:val="FF0000"/>
                <w:sz w:val="24"/>
                <w:szCs w:val="24"/>
              </w:rPr>
            </w:pPr>
          </w:p>
          <w:p w14:paraId="1214DA1B" w14:textId="020A75F6" w:rsidR="00FB388B" w:rsidRPr="00831860" w:rsidRDefault="00FB388B" w:rsidP="00831860">
            <w:pPr>
              <w:jc w:val="both"/>
              <w:rPr>
                <w:rFonts w:ascii="Times New Roman" w:eastAsia="SimSun" w:hAnsi="Times New Roman" w:cs="Times New Roman"/>
                <w:kern w:val="1"/>
                <w:sz w:val="24"/>
                <w:szCs w:val="24"/>
              </w:rPr>
            </w:pPr>
            <w:r w:rsidRPr="00831860">
              <w:rPr>
                <w:rFonts w:ascii="Times New Roman" w:eastAsia="Calibri" w:hAnsi="Times New Roman" w:cs="Times New Roman"/>
                <w:b/>
                <w:sz w:val="24"/>
                <w:szCs w:val="24"/>
              </w:rPr>
              <w:t>Aktivnost A10000</w:t>
            </w:r>
            <w:r w:rsidR="00C359D3" w:rsidRPr="00831860">
              <w:rPr>
                <w:rFonts w:ascii="Times New Roman" w:eastAsia="Calibri" w:hAnsi="Times New Roman" w:cs="Times New Roman"/>
                <w:b/>
                <w:sz w:val="24"/>
                <w:szCs w:val="24"/>
              </w:rPr>
              <w:t>23 Dostavljanje humanih uzoraka za mikrobiološku laboratorijsku dijagnostiku</w:t>
            </w:r>
            <w:r w:rsidRPr="00831860">
              <w:rPr>
                <w:rFonts w:ascii="Times New Roman" w:eastAsia="Calibri" w:hAnsi="Times New Roman" w:cs="Times New Roman"/>
                <w:sz w:val="24"/>
                <w:szCs w:val="24"/>
              </w:rPr>
              <w:t xml:space="preserve"> planirana je sa 1</w:t>
            </w:r>
            <w:r w:rsidR="00031C1F" w:rsidRPr="00831860">
              <w:rPr>
                <w:rFonts w:ascii="Times New Roman" w:eastAsia="Calibri" w:hAnsi="Times New Roman" w:cs="Times New Roman"/>
                <w:sz w:val="24"/>
                <w:szCs w:val="24"/>
              </w:rPr>
              <w:t>0</w:t>
            </w:r>
            <w:r w:rsidR="00D72F6D" w:rsidRPr="00831860">
              <w:rPr>
                <w:rFonts w:ascii="Times New Roman" w:eastAsia="Calibri" w:hAnsi="Times New Roman" w:cs="Times New Roman"/>
                <w:sz w:val="24"/>
                <w:szCs w:val="24"/>
              </w:rPr>
              <w:t>0</w:t>
            </w:r>
            <w:r w:rsidRPr="00831860">
              <w:rPr>
                <w:rFonts w:ascii="Times New Roman" w:eastAsia="Calibri" w:hAnsi="Times New Roman" w:cs="Times New Roman"/>
                <w:sz w:val="24"/>
                <w:szCs w:val="24"/>
              </w:rPr>
              <w:t>.000,00 kuna</w:t>
            </w:r>
            <w:r w:rsidR="0094099D" w:rsidRPr="00831860">
              <w:rPr>
                <w:rFonts w:ascii="Times New Roman" w:eastAsia="Calibri" w:hAnsi="Times New Roman" w:cs="Times New Roman"/>
                <w:sz w:val="24"/>
                <w:szCs w:val="24"/>
              </w:rPr>
              <w:t xml:space="preserve"> iz proračuna Sisačko-moslavačke županije</w:t>
            </w:r>
            <w:r w:rsidRPr="00831860">
              <w:rPr>
                <w:rFonts w:ascii="Times New Roman" w:eastAsia="Calibri" w:hAnsi="Times New Roman" w:cs="Times New Roman"/>
                <w:sz w:val="24"/>
                <w:szCs w:val="24"/>
              </w:rPr>
              <w:t xml:space="preserve"> za dostavu humanih uzorak</w:t>
            </w:r>
            <w:r w:rsidR="00C359D3" w:rsidRPr="00831860">
              <w:rPr>
                <w:rFonts w:ascii="Times New Roman" w:eastAsia="Calibri" w:hAnsi="Times New Roman" w:cs="Times New Roman"/>
                <w:sz w:val="24"/>
                <w:szCs w:val="24"/>
              </w:rPr>
              <w:t>a</w:t>
            </w:r>
            <w:r w:rsidR="00C359D3" w:rsidRPr="00831860">
              <w:rPr>
                <w:rFonts w:ascii="Times New Roman" w:hAnsi="Times New Roman" w:cs="Times New Roman"/>
                <w:sz w:val="24"/>
                <w:szCs w:val="24"/>
              </w:rPr>
              <w:t xml:space="preserve"> </w:t>
            </w:r>
            <w:r w:rsidR="00D72F6D" w:rsidRPr="00831860">
              <w:rPr>
                <w:rFonts w:ascii="Times New Roman" w:hAnsi="Times New Roman" w:cs="Times New Roman"/>
                <w:sz w:val="24"/>
                <w:szCs w:val="24"/>
              </w:rPr>
              <w:t xml:space="preserve">koju </w:t>
            </w:r>
            <w:r w:rsidR="00D72F6D" w:rsidRPr="00831860">
              <w:rPr>
                <w:rFonts w:ascii="Times New Roman" w:eastAsia="SimSun" w:hAnsi="Times New Roman" w:cs="Times New Roman"/>
                <w:kern w:val="1"/>
                <w:sz w:val="24"/>
                <w:szCs w:val="24"/>
                <w:lang w:eastAsia="hi-IN" w:bidi="hi-IN"/>
              </w:rPr>
              <w:t xml:space="preserve">vrši Zavod za javno zdravstvo Sisačko-moslavačke županije. Uzorci se voze s područja Novske, Kutine, Popovače, Gline, Topuskog, Gvozda, Dvora i Hrvatske Kostajnice na analizu u laboratorije u Sisku i Petrinji, kako građani iz tih udaljenih područja ne bi morali putovati. </w:t>
            </w:r>
            <w:r w:rsidRPr="00831860">
              <w:rPr>
                <w:rFonts w:ascii="Times New Roman" w:eastAsia="Calibri" w:hAnsi="Times New Roman" w:cs="Times New Roman"/>
                <w:sz w:val="24"/>
                <w:szCs w:val="24"/>
              </w:rPr>
              <w:t>U prvom polugodištu</w:t>
            </w:r>
            <w:r w:rsidR="00D72F6D" w:rsidRPr="00831860">
              <w:rPr>
                <w:rFonts w:ascii="Times New Roman" w:eastAsia="Calibri" w:hAnsi="Times New Roman" w:cs="Times New Roman"/>
                <w:sz w:val="24"/>
                <w:szCs w:val="24"/>
              </w:rPr>
              <w:t xml:space="preserve"> navedena aktivnost </w:t>
            </w:r>
            <w:r w:rsidR="00955BC8" w:rsidRPr="00831860">
              <w:rPr>
                <w:rFonts w:ascii="Times New Roman" w:eastAsia="Calibri" w:hAnsi="Times New Roman" w:cs="Times New Roman"/>
                <w:sz w:val="24"/>
                <w:szCs w:val="24"/>
              </w:rPr>
              <w:t>realizirana je u iznosu od 29.456,15 kuna ili 29,46%.</w:t>
            </w:r>
          </w:p>
          <w:p w14:paraId="44FFE8BE"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4F07BCA7" w14:textId="58145EEF"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A100004 Program ranog otkrivanja raka dojke</w:t>
            </w:r>
            <w:r w:rsidRPr="00831860">
              <w:rPr>
                <w:rFonts w:ascii="Times New Roman" w:eastAsia="Calibri" w:hAnsi="Times New Roman" w:cs="Times New Roman"/>
                <w:sz w:val="24"/>
                <w:szCs w:val="24"/>
              </w:rPr>
              <w:t xml:space="preserve"> planirana je sa </w:t>
            </w:r>
            <w:r w:rsidR="00D72F6D" w:rsidRPr="00831860">
              <w:rPr>
                <w:rFonts w:ascii="Times New Roman" w:eastAsia="Calibri" w:hAnsi="Times New Roman" w:cs="Times New Roman"/>
                <w:sz w:val="24"/>
                <w:szCs w:val="24"/>
              </w:rPr>
              <w:t>35</w:t>
            </w:r>
            <w:r w:rsidRPr="00831860">
              <w:rPr>
                <w:rFonts w:ascii="Times New Roman" w:eastAsia="Calibri" w:hAnsi="Times New Roman" w:cs="Times New Roman"/>
                <w:sz w:val="24"/>
                <w:szCs w:val="24"/>
              </w:rPr>
              <w:t xml:space="preserve">.000,00 kuna. U prvom </w:t>
            </w:r>
            <w:r w:rsidR="00955BC8" w:rsidRPr="00831860">
              <w:rPr>
                <w:rFonts w:ascii="Times New Roman" w:eastAsia="Calibri" w:hAnsi="Times New Roman" w:cs="Times New Roman"/>
                <w:sz w:val="24"/>
                <w:szCs w:val="24"/>
              </w:rPr>
              <w:t>polugodištu navedena aktivnost nije realizirana, te se njezina realizacija očekuje u drugom polugodištu 2022. godine.</w:t>
            </w:r>
          </w:p>
          <w:p w14:paraId="76DD42E8" w14:textId="208AD8E8" w:rsidR="00FB388B" w:rsidRPr="00831860" w:rsidRDefault="00FB388B" w:rsidP="00831860">
            <w:pPr>
              <w:spacing w:after="0" w:line="240" w:lineRule="auto"/>
              <w:jc w:val="both"/>
              <w:rPr>
                <w:rFonts w:ascii="Times New Roman" w:eastAsia="Calibri" w:hAnsi="Times New Roman" w:cs="Times New Roman"/>
                <w:sz w:val="24"/>
                <w:szCs w:val="24"/>
              </w:rPr>
            </w:pPr>
          </w:p>
          <w:p w14:paraId="09B00D35" w14:textId="77777777" w:rsidR="00955BC8" w:rsidRPr="00831860" w:rsidRDefault="00955BC8" w:rsidP="00831860">
            <w:pPr>
              <w:spacing w:after="0" w:line="240" w:lineRule="auto"/>
              <w:jc w:val="both"/>
              <w:rPr>
                <w:rFonts w:ascii="Times New Roman" w:eastAsia="Calibri" w:hAnsi="Times New Roman" w:cs="Times New Roman"/>
                <w:sz w:val="24"/>
                <w:szCs w:val="24"/>
              </w:rPr>
            </w:pPr>
          </w:p>
          <w:p w14:paraId="0253913E" w14:textId="24169A5A"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 xml:space="preserve">Dom zdravlja </w:t>
            </w:r>
            <w:r w:rsidR="00982195" w:rsidRPr="00831860">
              <w:rPr>
                <w:rFonts w:ascii="Times New Roman" w:eastAsia="Calibri" w:hAnsi="Times New Roman" w:cs="Times New Roman"/>
                <w:b/>
                <w:sz w:val="24"/>
                <w:szCs w:val="24"/>
              </w:rPr>
              <w:t>Sisačko-moslavačke županije</w:t>
            </w:r>
          </w:p>
          <w:p w14:paraId="122C43AB" w14:textId="77777777" w:rsidR="00E30163" w:rsidRPr="00831860" w:rsidRDefault="00E30163" w:rsidP="00831860">
            <w:pPr>
              <w:spacing w:after="0" w:line="240" w:lineRule="auto"/>
              <w:jc w:val="both"/>
              <w:rPr>
                <w:rFonts w:ascii="Times New Roman" w:eastAsia="Calibri" w:hAnsi="Times New Roman" w:cs="Times New Roman"/>
                <w:b/>
                <w:sz w:val="24"/>
                <w:szCs w:val="24"/>
              </w:rPr>
            </w:pPr>
          </w:p>
          <w:p w14:paraId="331AEE6D" w14:textId="665C0674" w:rsidR="00780AE7" w:rsidRPr="00831860" w:rsidRDefault="00780AE7"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1001 Program javnih potreba u zdravstvu</w:t>
            </w:r>
            <w:r w:rsidRPr="00831860">
              <w:rPr>
                <w:rFonts w:ascii="Times New Roman" w:eastAsia="Calibri" w:hAnsi="Times New Roman" w:cs="Times New Roman"/>
                <w:sz w:val="24"/>
                <w:szCs w:val="24"/>
              </w:rPr>
              <w:t xml:space="preserve"> planiran je sa 1.364.000,00 kuna, a realizirano je </w:t>
            </w:r>
            <w:r w:rsidR="0047661C" w:rsidRPr="00831860">
              <w:rPr>
                <w:rFonts w:ascii="Times New Roman" w:eastAsia="Calibri" w:hAnsi="Times New Roman" w:cs="Times New Roman"/>
                <w:sz w:val="24"/>
                <w:szCs w:val="24"/>
              </w:rPr>
              <w:t>514</w:t>
            </w:r>
            <w:r w:rsidRPr="00831860">
              <w:rPr>
                <w:rFonts w:ascii="Times New Roman" w:eastAsia="Calibri" w:hAnsi="Times New Roman" w:cs="Times New Roman"/>
                <w:sz w:val="24"/>
                <w:szCs w:val="24"/>
              </w:rPr>
              <w:t>.</w:t>
            </w:r>
            <w:r w:rsidR="0047661C" w:rsidRPr="00831860">
              <w:rPr>
                <w:rFonts w:ascii="Times New Roman" w:eastAsia="Calibri" w:hAnsi="Times New Roman" w:cs="Times New Roman"/>
                <w:sz w:val="24"/>
                <w:szCs w:val="24"/>
              </w:rPr>
              <w:t>620</w:t>
            </w:r>
            <w:r w:rsidRPr="00831860">
              <w:rPr>
                <w:rFonts w:ascii="Times New Roman" w:eastAsia="Calibri" w:hAnsi="Times New Roman" w:cs="Times New Roman"/>
                <w:sz w:val="24"/>
                <w:szCs w:val="24"/>
              </w:rPr>
              <w:t>,</w:t>
            </w:r>
            <w:r w:rsidR="0047661C" w:rsidRPr="00831860">
              <w:rPr>
                <w:rFonts w:ascii="Times New Roman" w:eastAsia="Calibri" w:hAnsi="Times New Roman" w:cs="Times New Roman"/>
                <w:sz w:val="24"/>
                <w:szCs w:val="24"/>
              </w:rPr>
              <w:t>02</w:t>
            </w:r>
            <w:r w:rsidRPr="00831860">
              <w:rPr>
                <w:rFonts w:ascii="Times New Roman" w:eastAsia="Calibri" w:hAnsi="Times New Roman" w:cs="Times New Roman"/>
                <w:sz w:val="24"/>
                <w:szCs w:val="24"/>
              </w:rPr>
              <w:t xml:space="preserve"> kun</w:t>
            </w:r>
            <w:r w:rsidR="0047661C" w:rsidRPr="00831860">
              <w:rPr>
                <w:rFonts w:ascii="Times New Roman" w:eastAsia="Calibri" w:hAnsi="Times New Roman" w:cs="Times New Roman"/>
                <w:sz w:val="24"/>
                <w:szCs w:val="24"/>
              </w:rPr>
              <w:t>e</w:t>
            </w:r>
            <w:r w:rsidRPr="00831860">
              <w:rPr>
                <w:rFonts w:ascii="Times New Roman" w:eastAsia="Calibri" w:hAnsi="Times New Roman" w:cs="Times New Roman"/>
                <w:sz w:val="24"/>
                <w:szCs w:val="24"/>
              </w:rPr>
              <w:t xml:space="preserve"> ili 3</w:t>
            </w:r>
            <w:r w:rsidR="00BE363B" w:rsidRPr="00831860">
              <w:rPr>
                <w:rFonts w:ascii="Times New Roman" w:eastAsia="Calibri" w:hAnsi="Times New Roman" w:cs="Times New Roman"/>
                <w:sz w:val="24"/>
                <w:szCs w:val="24"/>
              </w:rPr>
              <w:t>7</w:t>
            </w:r>
            <w:r w:rsidRPr="00831860">
              <w:rPr>
                <w:rFonts w:ascii="Times New Roman" w:eastAsia="Calibri" w:hAnsi="Times New Roman" w:cs="Times New Roman"/>
                <w:sz w:val="24"/>
                <w:szCs w:val="24"/>
              </w:rPr>
              <w:t>,7</w:t>
            </w:r>
            <w:r w:rsidR="00BE363B" w:rsidRPr="00831860">
              <w:rPr>
                <w:rFonts w:ascii="Times New Roman" w:eastAsia="Calibri" w:hAnsi="Times New Roman" w:cs="Times New Roman"/>
                <w:sz w:val="24"/>
                <w:szCs w:val="24"/>
              </w:rPr>
              <w:t>3</w:t>
            </w:r>
            <w:r w:rsidRPr="00831860">
              <w:rPr>
                <w:rFonts w:ascii="Times New Roman" w:eastAsia="Calibri" w:hAnsi="Times New Roman" w:cs="Times New Roman"/>
                <w:sz w:val="24"/>
                <w:szCs w:val="24"/>
              </w:rPr>
              <w:t>% prema sljedećem:</w:t>
            </w:r>
          </w:p>
          <w:p w14:paraId="375AD7F0" w14:textId="77777777" w:rsidR="00780AE7" w:rsidRPr="00831860" w:rsidRDefault="00780AE7" w:rsidP="00831860">
            <w:pPr>
              <w:spacing w:after="0" w:line="240" w:lineRule="auto"/>
              <w:jc w:val="both"/>
              <w:rPr>
                <w:rFonts w:ascii="Times New Roman" w:eastAsia="Calibri" w:hAnsi="Times New Roman" w:cs="Times New Roman"/>
                <w:b/>
                <w:sz w:val="24"/>
                <w:szCs w:val="24"/>
              </w:rPr>
            </w:pPr>
          </w:p>
          <w:p w14:paraId="7BBA41B9" w14:textId="737070CC" w:rsidR="0047661C" w:rsidRPr="00831860" w:rsidRDefault="00982195" w:rsidP="00831860">
            <w:pPr>
              <w:spacing w:after="0" w:line="240" w:lineRule="auto"/>
              <w:jc w:val="both"/>
              <w:rPr>
                <w:rFonts w:ascii="Times New Roman" w:eastAsia="Calibri" w:hAnsi="Times New Roman" w:cs="Times New Roman"/>
                <w:bCs/>
                <w:sz w:val="24"/>
                <w:szCs w:val="24"/>
              </w:rPr>
            </w:pPr>
            <w:r w:rsidRPr="00831860">
              <w:rPr>
                <w:rFonts w:ascii="Times New Roman" w:eastAsia="Calibri" w:hAnsi="Times New Roman" w:cs="Times New Roman"/>
                <w:b/>
                <w:sz w:val="24"/>
                <w:szCs w:val="24"/>
              </w:rPr>
              <w:t xml:space="preserve">Aktivnost </w:t>
            </w:r>
            <w:r w:rsidR="00780AE7" w:rsidRPr="00831860">
              <w:rPr>
                <w:rFonts w:ascii="Times New Roman" w:eastAsia="Calibri" w:hAnsi="Times New Roman" w:cs="Times New Roman"/>
                <w:b/>
                <w:sz w:val="24"/>
                <w:szCs w:val="24"/>
              </w:rPr>
              <w:t xml:space="preserve"> A100003 Povećani zdravstveni standard</w:t>
            </w:r>
            <w:r w:rsidR="0047661C" w:rsidRPr="00831860">
              <w:rPr>
                <w:rFonts w:ascii="Times New Roman" w:eastAsia="Calibri" w:hAnsi="Times New Roman" w:cs="Times New Roman"/>
                <w:b/>
                <w:sz w:val="24"/>
                <w:szCs w:val="24"/>
              </w:rPr>
              <w:t xml:space="preserve"> </w:t>
            </w:r>
            <w:r w:rsidR="0047661C" w:rsidRPr="00831860">
              <w:rPr>
                <w:rFonts w:ascii="Times New Roman" w:eastAsia="Calibri" w:hAnsi="Times New Roman" w:cs="Times New Roman"/>
                <w:bCs/>
                <w:sz w:val="24"/>
                <w:szCs w:val="24"/>
              </w:rPr>
              <w:t>planiran</w:t>
            </w:r>
            <w:r w:rsidR="00B129E0" w:rsidRPr="00831860">
              <w:rPr>
                <w:rFonts w:ascii="Times New Roman" w:eastAsia="Calibri" w:hAnsi="Times New Roman" w:cs="Times New Roman"/>
                <w:bCs/>
                <w:sz w:val="24"/>
                <w:szCs w:val="24"/>
              </w:rPr>
              <w:t>a</w:t>
            </w:r>
            <w:r w:rsidR="0047661C" w:rsidRPr="00831860">
              <w:rPr>
                <w:rFonts w:ascii="Times New Roman" w:eastAsia="Calibri" w:hAnsi="Times New Roman" w:cs="Times New Roman"/>
                <w:bCs/>
                <w:sz w:val="24"/>
                <w:szCs w:val="24"/>
              </w:rPr>
              <w:t xml:space="preserve"> je u iznosu od 1.360.000,00 kuna</w:t>
            </w:r>
            <w:r w:rsidR="00B129E0" w:rsidRPr="00831860">
              <w:rPr>
                <w:rFonts w:ascii="Times New Roman" w:eastAsia="Calibri" w:hAnsi="Times New Roman" w:cs="Times New Roman"/>
                <w:bCs/>
                <w:sz w:val="24"/>
                <w:szCs w:val="24"/>
              </w:rPr>
              <w:t>,</w:t>
            </w:r>
            <w:r w:rsidR="0047661C" w:rsidRPr="00831860">
              <w:rPr>
                <w:rFonts w:ascii="Times New Roman" w:eastAsia="Calibri" w:hAnsi="Times New Roman" w:cs="Times New Roman"/>
                <w:bCs/>
                <w:sz w:val="24"/>
                <w:szCs w:val="24"/>
              </w:rPr>
              <w:t xml:space="preserve"> od čega 1.000.000,00 kuna iz proračuna Sisačko-moslavačke županije, a </w:t>
            </w:r>
            <w:r w:rsidR="00B129E0" w:rsidRPr="00831860">
              <w:rPr>
                <w:rFonts w:ascii="Times New Roman" w:eastAsia="Calibri" w:hAnsi="Times New Roman" w:cs="Times New Roman"/>
                <w:bCs/>
                <w:sz w:val="24"/>
                <w:szCs w:val="24"/>
              </w:rPr>
              <w:t xml:space="preserve">360.000,00 kuna iz proračuna </w:t>
            </w:r>
            <w:r w:rsidR="00586948" w:rsidRPr="00831860">
              <w:rPr>
                <w:rFonts w:ascii="Times New Roman" w:eastAsia="Calibri" w:hAnsi="Times New Roman" w:cs="Times New Roman"/>
                <w:bCs/>
                <w:sz w:val="24"/>
                <w:szCs w:val="24"/>
              </w:rPr>
              <w:t>Grada Petrinje i Kutine</w:t>
            </w:r>
            <w:r w:rsidR="00B129E0" w:rsidRPr="00831860">
              <w:rPr>
                <w:rFonts w:ascii="Times New Roman" w:eastAsia="Calibri" w:hAnsi="Times New Roman" w:cs="Times New Roman"/>
                <w:bCs/>
                <w:sz w:val="24"/>
                <w:szCs w:val="24"/>
              </w:rPr>
              <w:t>. Realizirana je u iznosu od 512.620,02 kune ili</w:t>
            </w:r>
            <w:r w:rsidR="00BE363B" w:rsidRPr="00831860">
              <w:rPr>
                <w:rFonts w:ascii="Times New Roman" w:eastAsia="Calibri" w:hAnsi="Times New Roman" w:cs="Times New Roman"/>
                <w:bCs/>
                <w:sz w:val="24"/>
                <w:szCs w:val="24"/>
              </w:rPr>
              <w:t xml:space="preserve"> 37,69%.</w:t>
            </w:r>
          </w:p>
          <w:p w14:paraId="5AF79FD5" w14:textId="77777777" w:rsidR="00FB388B" w:rsidRPr="00831860" w:rsidRDefault="00FB388B" w:rsidP="00831860">
            <w:pPr>
              <w:spacing w:after="0" w:line="240" w:lineRule="auto"/>
              <w:jc w:val="both"/>
              <w:rPr>
                <w:rFonts w:ascii="Times New Roman" w:eastAsia="Calibri" w:hAnsi="Times New Roman" w:cs="Times New Roman"/>
                <w:bCs/>
                <w:sz w:val="24"/>
                <w:szCs w:val="24"/>
              </w:rPr>
            </w:pPr>
          </w:p>
          <w:p w14:paraId="018D452C" w14:textId="3BA43F17"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A100005 Program za Rome</w:t>
            </w:r>
            <w:r w:rsidRPr="00831860">
              <w:rPr>
                <w:rFonts w:ascii="Times New Roman" w:eastAsia="Calibri" w:hAnsi="Times New Roman" w:cs="Times New Roman"/>
                <w:sz w:val="24"/>
                <w:szCs w:val="24"/>
              </w:rPr>
              <w:t xml:space="preserve"> planirana je sa 4.000,00 kuna</w:t>
            </w:r>
            <w:r w:rsidR="00410290"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a realizirana je s</w:t>
            </w:r>
            <w:r w:rsidR="00BE363B" w:rsidRPr="00831860">
              <w:rPr>
                <w:rFonts w:ascii="Times New Roman" w:eastAsia="Calibri" w:hAnsi="Times New Roman" w:cs="Times New Roman"/>
                <w:sz w:val="24"/>
                <w:szCs w:val="24"/>
              </w:rPr>
              <w:t xml:space="preserve">u iznosu od </w:t>
            </w:r>
            <w:r w:rsidRPr="00831860">
              <w:rPr>
                <w:rFonts w:ascii="Times New Roman" w:eastAsia="Calibri" w:hAnsi="Times New Roman" w:cs="Times New Roman"/>
                <w:sz w:val="24"/>
                <w:szCs w:val="24"/>
              </w:rPr>
              <w:t>2.000,00 kuna</w:t>
            </w:r>
            <w:r w:rsidR="00BE363B" w:rsidRPr="00831860">
              <w:rPr>
                <w:rFonts w:ascii="Times New Roman" w:eastAsia="Calibri" w:hAnsi="Times New Roman" w:cs="Times New Roman"/>
                <w:sz w:val="24"/>
                <w:szCs w:val="24"/>
              </w:rPr>
              <w:t>, odnosno 50,00%.</w:t>
            </w:r>
          </w:p>
          <w:p w14:paraId="01388CB3"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717A669F"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7FBFD96B"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Zavod za hitnu medicinu Sisačko-moslavačke županije</w:t>
            </w:r>
          </w:p>
          <w:p w14:paraId="7E04ECC2"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1DFBB74E" w14:textId="27152E4C"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1001 Program javnih potreba u zdravstvu</w:t>
            </w:r>
            <w:r w:rsidRPr="00831860">
              <w:rPr>
                <w:rFonts w:ascii="Times New Roman" w:eastAsia="Calibri" w:hAnsi="Times New Roman" w:cs="Times New Roman"/>
                <w:sz w:val="24"/>
                <w:szCs w:val="24"/>
              </w:rPr>
              <w:t xml:space="preserve"> planiran je sa </w:t>
            </w:r>
            <w:r w:rsidR="00BE363B" w:rsidRPr="00831860">
              <w:rPr>
                <w:rFonts w:ascii="Times New Roman" w:eastAsia="Calibri" w:hAnsi="Times New Roman" w:cs="Times New Roman"/>
                <w:sz w:val="24"/>
                <w:szCs w:val="24"/>
              </w:rPr>
              <w:t>3.318.910</w:t>
            </w:r>
            <w:r w:rsidRPr="00831860">
              <w:rPr>
                <w:rFonts w:ascii="Times New Roman" w:eastAsia="Calibri" w:hAnsi="Times New Roman" w:cs="Times New Roman"/>
                <w:sz w:val="24"/>
                <w:szCs w:val="24"/>
              </w:rPr>
              <w:t>,00 kuna</w:t>
            </w:r>
            <w:r w:rsidR="00410290"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a realizirano je u prvom polugodištu 1.3</w:t>
            </w:r>
            <w:r w:rsidR="00BE363B" w:rsidRPr="00831860">
              <w:rPr>
                <w:rFonts w:ascii="Times New Roman" w:eastAsia="Calibri" w:hAnsi="Times New Roman" w:cs="Times New Roman"/>
                <w:sz w:val="24"/>
                <w:szCs w:val="24"/>
              </w:rPr>
              <w:t>99</w:t>
            </w:r>
            <w:r w:rsidRPr="00831860">
              <w:rPr>
                <w:rFonts w:ascii="Times New Roman" w:eastAsia="Calibri" w:hAnsi="Times New Roman" w:cs="Times New Roman"/>
                <w:sz w:val="24"/>
                <w:szCs w:val="24"/>
              </w:rPr>
              <w:t>.</w:t>
            </w:r>
            <w:r w:rsidR="00BE363B" w:rsidRPr="00831860">
              <w:rPr>
                <w:rFonts w:ascii="Times New Roman" w:eastAsia="Calibri" w:hAnsi="Times New Roman" w:cs="Times New Roman"/>
                <w:sz w:val="24"/>
                <w:szCs w:val="24"/>
              </w:rPr>
              <w:t>962</w:t>
            </w:r>
            <w:r w:rsidRPr="00831860">
              <w:rPr>
                <w:rFonts w:ascii="Times New Roman" w:eastAsia="Calibri" w:hAnsi="Times New Roman" w:cs="Times New Roman"/>
                <w:sz w:val="24"/>
                <w:szCs w:val="24"/>
              </w:rPr>
              <w:t>,</w:t>
            </w:r>
            <w:r w:rsidR="00BE363B" w:rsidRPr="00831860">
              <w:rPr>
                <w:rFonts w:ascii="Times New Roman" w:eastAsia="Calibri" w:hAnsi="Times New Roman" w:cs="Times New Roman"/>
                <w:sz w:val="24"/>
                <w:szCs w:val="24"/>
              </w:rPr>
              <w:t>4</w:t>
            </w:r>
            <w:r w:rsidRPr="00831860">
              <w:rPr>
                <w:rFonts w:ascii="Times New Roman" w:eastAsia="Calibri" w:hAnsi="Times New Roman" w:cs="Times New Roman"/>
                <w:sz w:val="24"/>
                <w:szCs w:val="24"/>
              </w:rPr>
              <w:t>3 kune ili 42,</w:t>
            </w:r>
            <w:r w:rsidR="00CC3142" w:rsidRPr="00831860">
              <w:rPr>
                <w:rFonts w:ascii="Times New Roman" w:eastAsia="Calibri" w:hAnsi="Times New Roman" w:cs="Times New Roman"/>
                <w:sz w:val="24"/>
                <w:szCs w:val="24"/>
              </w:rPr>
              <w:t>18</w:t>
            </w:r>
            <w:r w:rsidRPr="00831860">
              <w:rPr>
                <w:rFonts w:ascii="Times New Roman" w:eastAsia="Calibri" w:hAnsi="Times New Roman" w:cs="Times New Roman"/>
                <w:sz w:val="24"/>
                <w:szCs w:val="24"/>
              </w:rPr>
              <w:t>% putem dvije aktivnosti:</w:t>
            </w:r>
          </w:p>
          <w:p w14:paraId="5CB3E34E"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7C241B79" w14:textId="729DE463" w:rsidR="00FB388B" w:rsidRPr="00831860" w:rsidRDefault="00FB388B" w:rsidP="00831860">
            <w:pPr>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Aktivnost A100003 Povećani zdravstveni standard</w:t>
            </w:r>
            <w:r w:rsidRPr="00831860">
              <w:rPr>
                <w:rFonts w:ascii="Times New Roman" w:eastAsia="Calibri" w:hAnsi="Times New Roman" w:cs="Times New Roman"/>
                <w:sz w:val="24"/>
                <w:szCs w:val="24"/>
              </w:rPr>
              <w:t xml:space="preserve"> planirana je sa </w:t>
            </w:r>
            <w:r w:rsidR="00BE363B" w:rsidRPr="00831860">
              <w:rPr>
                <w:rFonts w:ascii="Times New Roman" w:eastAsia="Calibri" w:hAnsi="Times New Roman" w:cs="Times New Roman"/>
                <w:sz w:val="24"/>
                <w:szCs w:val="24"/>
              </w:rPr>
              <w:t>1</w:t>
            </w:r>
            <w:r w:rsidRPr="00831860">
              <w:rPr>
                <w:rFonts w:ascii="Times New Roman" w:eastAsia="Calibri" w:hAnsi="Times New Roman" w:cs="Times New Roman"/>
                <w:sz w:val="24"/>
                <w:szCs w:val="24"/>
              </w:rPr>
              <w:t>.</w:t>
            </w:r>
            <w:r w:rsidR="00BE363B" w:rsidRPr="00831860">
              <w:rPr>
                <w:rFonts w:ascii="Times New Roman" w:eastAsia="Calibri" w:hAnsi="Times New Roman" w:cs="Times New Roman"/>
                <w:sz w:val="24"/>
                <w:szCs w:val="24"/>
              </w:rPr>
              <w:t>048</w:t>
            </w:r>
            <w:r w:rsidRPr="00831860">
              <w:rPr>
                <w:rFonts w:ascii="Times New Roman" w:eastAsia="Calibri" w:hAnsi="Times New Roman" w:cs="Times New Roman"/>
                <w:sz w:val="24"/>
                <w:szCs w:val="24"/>
              </w:rPr>
              <w:t>.</w:t>
            </w:r>
            <w:r w:rsidR="00BE363B" w:rsidRPr="00831860">
              <w:rPr>
                <w:rFonts w:ascii="Times New Roman" w:eastAsia="Calibri" w:hAnsi="Times New Roman" w:cs="Times New Roman"/>
                <w:sz w:val="24"/>
                <w:szCs w:val="24"/>
              </w:rPr>
              <w:t>910</w:t>
            </w:r>
            <w:r w:rsidRPr="00831860">
              <w:rPr>
                <w:rFonts w:ascii="Times New Roman" w:eastAsia="Calibri" w:hAnsi="Times New Roman" w:cs="Times New Roman"/>
                <w:sz w:val="24"/>
                <w:szCs w:val="24"/>
              </w:rPr>
              <w:t xml:space="preserve">,00 kuna </w:t>
            </w:r>
            <w:r w:rsidR="00BE363B" w:rsidRPr="00831860">
              <w:rPr>
                <w:rFonts w:ascii="Times New Roman" w:eastAsia="SimSun" w:hAnsi="Times New Roman" w:cs="Times New Roman"/>
                <w:bCs/>
                <w:kern w:val="1"/>
                <w:sz w:val="24"/>
                <w:szCs w:val="24"/>
              </w:rPr>
              <w:t>za dodatne medicinske sestre u timu T1 u Kutini i</w:t>
            </w:r>
            <w:r w:rsidR="00BE363B" w:rsidRPr="00831860">
              <w:rPr>
                <w:rFonts w:ascii="Times New Roman" w:eastAsia="SimSun" w:hAnsi="Times New Roman" w:cs="Tahoma"/>
                <w:bCs/>
                <w:kern w:val="1"/>
                <w:sz w:val="24"/>
                <w:szCs w:val="24"/>
                <w:lang w:bidi="hi-IN"/>
              </w:rPr>
              <w:t xml:space="preserve"> za operativni najam vozila za djelatnost sanitetskog prijevoza </w:t>
            </w:r>
            <w:r w:rsidR="00E30163" w:rsidRPr="00831860">
              <w:rPr>
                <w:rFonts w:ascii="Times New Roman" w:eastAsia="SimSun" w:hAnsi="Times New Roman" w:cs="Tahoma"/>
                <w:bCs/>
                <w:kern w:val="1"/>
                <w:sz w:val="24"/>
                <w:szCs w:val="24"/>
                <w:lang w:bidi="hi-IN"/>
              </w:rPr>
              <w:t>iz proračuna Sisačko-moslavačke</w:t>
            </w:r>
            <w:r w:rsidR="00CC3142" w:rsidRPr="00831860">
              <w:rPr>
                <w:rFonts w:ascii="Times New Roman" w:eastAsia="SimSun" w:hAnsi="Times New Roman" w:cs="Tahoma"/>
                <w:bCs/>
                <w:kern w:val="1"/>
                <w:sz w:val="24"/>
                <w:szCs w:val="24"/>
                <w:lang w:bidi="hi-IN"/>
              </w:rPr>
              <w:t xml:space="preserve"> </w:t>
            </w:r>
            <w:r w:rsidR="00E30163" w:rsidRPr="00831860">
              <w:rPr>
                <w:rFonts w:ascii="Times New Roman" w:eastAsia="SimSun" w:hAnsi="Times New Roman" w:cs="Tahoma"/>
                <w:bCs/>
                <w:kern w:val="1"/>
                <w:sz w:val="24"/>
                <w:szCs w:val="24"/>
                <w:lang w:bidi="hi-IN"/>
              </w:rPr>
              <w:t xml:space="preserve">županije i proračuna </w:t>
            </w:r>
            <w:r w:rsidR="004413BA" w:rsidRPr="00831860">
              <w:rPr>
                <w:rFonts w:ascii="Times New Roman" w:eastAsia="SimSun" w:hAnsi="Times New Roman" w:cs="Tahoma"/>
                <w:bCs/>
                <w:kern w:val="1"/>
                <w:sz w:val="24"/>
                <w:szCs w:val="24"/>
                <w:lang w:bidi="hi-IN"/>
              </w:rPr>
              <w:t>Grada Kutine</w:t>
            </w:r>
            <w:r w:rsidR="00BE363B" w:rsidRPr="00831860">
              <w:rPr>
                <w:rFonts w:ascii="Times New Roman" w:eastAsia="SimSun" w:hAnsi="Times New Roman" w:cs="Tahoma"/>
                <w:bCs/>
                <w:kern w:val="1"/>
                <w:sz w:val="24"/>
                <w:szCs w:val="24"/>
                <w:lang w:bidi="hi-IN"/>
              </w:rPr>
              <w:t xml:space="preserve">. </w:t>
            </w:r>
            <w:r w:rsidRPr="00831860">
              <w:rPr>
                <w:rFonts w:ascii="Times New Roman" w:eastAsia="Calibri" w:hAnsi="Times New Roman" w:cs="Times New Roman"/>
                <w:sz w:val="24"/>
                <w:szCs w:val="24"/>
              </w:rPr>
              <w:t>Ukupno je utrošeno</w:t>
            </w:r>
            <w:r w:rsidR="00E30163" w:rsidRPr="00831860">
              <w:rPr>
                <w:rFonts w:ascii="Times New Roman" w:eastAsia="Calibri" w:hAnsi="Times New Roman" w:cs="Times New Roman"/>
                <w:sz w:val="24"/>
                <w:szCs w:val="24"/>
              </w:rPr>
              <w:t xml:space="preserve"> 454</w:t>
            </w:r>
            <w:r w:rsidRPr="00831860">
              <w:rPr>
                <w:rFonts w:ascii="Times New Roman" w:eastAsia="Calibri" w:hAnsi="Times New Roman" w:cs="Times New Roman"/>
                <w:sz w:val="24"/>
                <w:szCs w:val="24"/>
              </w:rPr>
              <w:t>.</w:t>
            </w:r>
            <w:r w:rsidR="00E30163" w:rsidRPr="00831860">
              <w:rPr>
                <w:rFonts w:ascii="Times New Roman" w:eastAsia="Calibri" w:hAnsi="Times New Roman" w:cs="Times New Roman"/>
                <w:sz w:val="24"/>
                <w:szCs w:val="24"/>
              </w:rPr>
              <w:t>129</w:t>
            </w:r>
            <w:r w:rsidRPr="00831860">
              <w:rPr>
                <w:rFonts w:ascii="Times New Roman" w:eastAsia="Calibri" w:hAnsi="Times New Roman" w:cs="Times New Roman"/>
                <w:sz w:val="24"/>
                <w:szCs w:val="24"/>
              </w:rPr>
              <w:t>,</w:t>
            </w:r>
            <w:r w:rsidR="00E30163" w:rsidRPr="00831860">
              <w:rPr>
                <w:rFonts w:ascii="Times New Roman" w:eastAsia="Calibri" w:hAnsi="Times New Roman" w:cs="Times New Roman"/>
                <w:sz w:val="24"/>
                <w:szCs w:val="24"/>
              </w:rPr>
              <w:t>13</w:t>
            </w:r>
            <w:r w:rsidRPr="00831860">
              <w:rPr>
                <w:rFonts w:ascii="Times New Roman" w:eastAsia="Calibri" w:hAnsi="Times New Roman" w:cs="Times New Roman"/>
                <w:sz w:val="24"/>
                <w:szCs w:val="24"/>
              </w:rPr>
              <w:t xml:space="preserve"> kuna odnosno 4</w:t>
            </w:r>
            <w:r w:rsidR="00CC3142" w:rsidRPr="00831860">
              <w:rPr>
                <w:rFonts w:ascii="Times New Roman" w:eastAsia="Calibri" w:hAnsi="Times New Roman" w:cs="Times New Roman"/>
                <w:sz w:val="24"/>
                <w:szCs w:val="24"/>
              </w:rPr>
              <w:t>3</w:t>
            </w:r>
            <w:r w:rsidRPr="00831860">
              <w:rPr>
                <w:rFonts w:ascii="Times New Roman" w:eastAsia="Calibri" w:hAnsi="Times New Roman" w:cs="Times New Roman"/>
                <w:sz w:val="24"/>
                <w:szCs w:val="24"/>
              </w:rPr>
              <w:t>,</w:t>
            </w:r>
            <w:r w:rsidR="00CC3142" w:rsidRPr="00831860">
              <w:rPr>
                <w:rFonts w:ascii="Times New Roman" w:eastAsia="Calibri" w:hAnsi="Times New Roman" w:cs="Times New Roman"/>
                <w:sz w:val="24"/>
                <w:szCs w:val="24"/>
              </w:rPr>
              <w:t>30</w:t>
            </w:r>
            <w:r w:rsidRPr="00831860">
              <w:rPr>
                <w:rFonts w:ascii="Times New Roman" w:eastAsia="Calibri" w:hAnsi="Times New Roman" w:cs="Times New Roman"/>
                <w:sz w:val="24"/>
                <w:szCs w:val="24"/>
              </w:rPr>
              <w:t>% planiranih sredstava.</w:t>
            </w:r>
          </w:p>
          <w:p w14:paraId="0B6B36F1" w14:textId="6389FBC2" w:rsidR="00E30163" w:rsidRPr="00831860" w:rsidRDefault="00E30163" w:rsidP="00831860">
            <w:pPr>
              <w:jc w:val="both"/>
              <w:rPr>
                <w:rFonts w:ascii="Times New Roman" w:eastAsia="SimSun" w:hAnsi="Times New Roman" w:cs="Times New Roman"/>
                <w:color w:val="FF0000"/>
                <w:kern w:val="1"/>
                <w:sz w:val="24"/>
                <w:szCs w:val="24"/>
              </w:rPr>
            </w:pPr>
            <w:r w:rsidRPr="00831860">
              <w:rPr>
                <w:rFonts w:ascii="Times New Roman" w:eastAsia="SimSun" w:hAnsi="Times New Roman" w:cs="Times New Roman"/>
                <w:b/>
                <w:bCs/>
                <w:kern w:val="1"/>
                <w:sz w:val="24"/>
                <w:szCs w:val="24"/>
              </w:rPr>
              <w:t>Aktivnost A100025 Redovna djelatnost - Potres</w:t>
            </w:r>
            <w:r w:rsidRPr="00831860">
              <w:rPr>
                <w:rFonts w:ascii="Times New Roman" w:eastAsia="SimSun" w:hAnsi="Times New Roman" w:cs="Times New Roman"/>
                <w:kern w:val="1"/>
                <w:sz w:val="24"/>
                <w:szCs w:val="24"/>
              </w:rPr>
              <w:t xml:space="preserve"> planirana je u iznosu od      2.200.000,00 kuna, a u prvom polugodištu 2022. godine realizirana je u iznosu od 916.666,65 kuna ili </w:t>
            </w:r>
            <w:r w:rsidR="00484AD7" w:rsidRPr="00831860">
              <w:rPr>
                <w:rFonts w:ascii="Times New Roman" w:eastAsia="SimSun" w:hAnsi="Times New Roman" w:cs="Times New Roman"/>
                <w:kern w:val="1"/>
                <w:sz w:val="24"/>
                <w:szCs w:val="24"/>
              </w:rPr>
              <w:t>41</w:t>
            </w:r>
            <w:r w:rsidRPr="00831860">
              <w:rPr>
                <w:rFonts w:ascii="Times New Roman" w:eastAsia="SimSun" w:hAnsi="Times New Roman" w:cs="Times New Roman"/>
                <w:kern w:val="1"/>
                <w:sz w:val="24"/>
                <w:szCs w:val="24"/>
              </w:rPr>
              <w:t>,6</w:t>
            </w:r>
            <w:r w:rsidR="00484AD7" w:rsidRPr="00831860">
              <w:rPr>
                <w:rFonts w:ascii="Times New Roman" w:eastAsia="SimSun" w:hAnsi="Times New Roman" w:cs="Times New Roman"/>
                <w:kern w:val="1"/>
                <w:sz w:val="24"/>
                <w:szCs w:val="24"/>
              </w:rPr>
              <w:t>7</w:t>
            </w:r>
            <w:r w:rsidRPr="00831860">
              <w:rPr>
                <w:rFonts w:ascii="Times New Roman" w:eastAsia="SimSun" w:hAnsi="Times New Roman" w:cs="Times New Roman"/>
                <w:kern w:val="1"/>
                <w:sz w:val="24"/>
                <w:szCs w:val="24"/>
              </w:rPr>
              <w:t>%.</w:t>
            </w:r>
          </w:p>
          <w:p w14:paraId="103EDFA1"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5715E1E7" w14:textId="2E4F8E72"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lastRenderedPageBreak/>
              <w:t>Aktivnost A100007 Financiranje programa intervencijskog zbrinjavanja akutnog infarkta miokarda</w:t>
            </w:r>
            <w:r w:rsidRPr="00831860">
              <w:rPr>
                <w:rFonts w:ascii="Times New Roman" w:eastAsia="Calibri" w:hAnsi="Times New Roman" w:cs="Times New Roman"/>
                <w:sz w:val="24"/>
                <w:szCs w:val="24"/>
              </w:rPr>
              <w:t xml:space="preserve"> planirana je sa 70.000,00 kuna, a ostvarena sa 29.166,65 kuna ili 41,67%.</w:t>
            </w:r>
          </w:p>
          <w:p w14:paraId="3CA6241B"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4CC3E32B"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UKUPNO  PROGRAM 1001 PROGRAM  JAVNIH POTREBA U ZDRAVSTVU</w:t>
            </w:r>
          </w:p>
          <w:p w14:paraId="11EECDC7" w14:textId="77777777" w:rsidR="00FB388B" w:rsidRPr="00831860" w:rsidRDefault="00FB388B" w:rsidP="00831860">
            <w:pPr>
              <w:spacing w:after="0" w:line="240" w:lineRule="auto"/>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1483"/>
              <w:gridCol w:w="1656"/>
              <w:gridCol w:w="1670"/>
              <w:gridCol w:w="1737"/>
              <w:gridCol w:w="1137"/>
              <w:gridCol w:w="222"/>
            </w:tblGrid>
            <w:tr w:rsidR="00FB388B" w:rsidRPr="00831860" w14:paraId="44545E41" w14:textId="77777777" w:rsidTr="001909B4">
              <w:tc>
                <w:tcPr>
                  <w:tcW w:w="1210" w:type="dxa"/>
                  <w:shd w:val="clear" w:color="auto" w:fill="auto"/>
                </w:tcPr>
                <w:p w14:paraId="11590704" w14:textId="77777777" w:rsidR="00FB388B" w:rsidRPr="00831860" w:rsidRDefault="00FB388B" w:rsidP="00831860">
                  <w:pPr>
                    <w:spacing w:after="0" w:line="240" w:lineRule="auto"/>
                    <w:jc w:val="center"/>
                    <w:rPr>
                      <w:rFonts w:ascii="Times New Roman" w:eastAsia="Calibri" w:hAnsi="Times New Roman" w:cs="Times New Roman"/>
                      <w:b/>
                      <w:sz w:val="24"/>
                      <w:szCs w:val="24"/>
                      <w:lang w:eastAsia="hr-HR"/>
                    </w:rPr>
                  </w:pPr>
                  <w:r w:rsidRPr="00831860">
                    <w:rPr>
                      <w:rFonts w:ascii="Times New Roman" w:eastAsia="Calibri" w:hAnsi="Times New Roman" w:cs="Times New Roman"/>
                      <w:b/>
                      <w:sz w:val="24"/>
                      <w:szCs w:val="24"/>
                      <w:lang w:eastAsia="hr-HR"/>
                    </w:rPr>
                    <w:t>PROGRAM</w:t>
                  </w:r>
                </w:p>
              </w:tc>
              <w:tc>
                <w:tcPr>
                  <w:tcW w:w="1632" w:type="dxa"/>
                  <w:shd w:val="clear" w:color="auto" w:fill="auto"/>
                </w:tcPr>
                <w:p w14:paraId="1F6ECF04" w14:textId="77777777" w:rsidR="00FB388B" w:rsidRPr="00831860" w:rsidRDefault="00FB388B" w:rsidP="00831860">
                  <w:pPr>
                    <w:autoSpaceDE w:val="0"/>
                    <w:autoSpaceDN w:val="0"/>
                    <w:adjustRightInd w:val="0"/>
                    <w:spacing w:after="0" w:line="240" w:lineRule="auto"/>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NAZIV PROGRAMA</w:t>
                  </w:r>
                </w:p>
              </w:tc>
              <w:tc>
                <w:tcPr>
                  <w:tcW w:w="1499" w:type="dxa"/>
                  <w:shd w:val="clear" w:color="auto" w:fill="auto"/>
                </w:tcPr>
                <w:p w14:paraId="79088685"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PLANIRANO</w:t>
                  </w:r>
                </w:p>
              </w:tc>
              <w:tc>
                <w:tcPr>
                  <w:tcW w:w="1516" w:type="dxa"/>
                  <w:shd w:val="clear" w:color="auto" w:fill="auto"/>
                </w:tcPr>
                <w:p w14:paraId="571D93C0"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OSTVARENO</w:t>
                  </w:r>
                </w:p>
              </w:tc>
              <w:tc>
                <w:tcPr>
                  <w:tcW w:w="1099" w:type="dxa"/>
                  <w:shd w:val="clear" w:color="auto" w:fill="auto"/>
                </w:tcPr>
                <w:p w14:paraId="24BA1B45"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INDEKS</w:t>
                  </w:r>
                </w:p>
              </w:tc>
              <w:tc>
                <w:tcPr>
                  <w:tcW w:w="350" w:type="dxa"/>
                </w:tcPr>
                <w:p w14:paraId="12B4FCD6"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p>
              </w:tc>
            </w:tr>
            <w:tr w:rsidR="00FB388B" w:rsidRPr="00831860" w14:paraId="679B8C5F" w14:textId="77777777" w:rsidTr="001909B4">
              <w:tc>
                <w:tcPr>
                  <w:tcW w:w="1210" w:type="dxa"/>
                  <w:shd w:val="clear" w:color="auto" w:fill="auto"/>
                </w:tcPr>
                <w:p w14:paraId="73B0CC83" w14:textId="77777777" w:rsidR="00FB388B" w:rsidRPr="00831860" w:rsidRDefault="00FB388B" w:rsidP="00831860">
                  <w:pPr>
                    <w:spacing w:after="0" w:line="240" w:lineRule="auto"/>
                    <w:jc w:val="center"/>
                    <w:rPr>
                      <w:rFonts w:ascii="Times New Roman" w:eastAsia="Calibri" w:hAnsi="Times New Roman" w:cs="Times New Roman"/>
                      <w:sz w:val="24"/>
                      <w:szCs w:val="24"/>
                      <w:lang w:eastAsia="hr-HR"/>
                    </w:rPr>
                  </w:pPr>
                  <w:r w:rsidRPr="00831860">
                    <w:rPr>
                      <w:rFonts w:ascii="Times New Roman" w:eastAsia="Calibri" w:hAnsi="Times New Roman" w:cs="Times New Roman"/>
                      <w:sz w:val="24"/>
                      <w:szCs w:val="24"/>
                      <w:lang w:eastAsia="hr-HR"/>
                    </w:rPr>
                    <w:t>1001</w:t>
                  </w:r>
                </w:p>
              </w:tc>
              <w:tc>
                <w:tcPr>
                  <w:tcW w:w="1632" w:type="dxa"/>
                  <w:shd w:val="clear" w:color="auto" w:fill="auto"/>
                </w:tcPr>
                <w:p w14:paraId="60A2A2D1" w14:textId="77777777" w:rsidR="00FB388B" w:rsidRPr="00831860" w:rsidRDefault="00FB388B"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Program javnih potreba u zdravstvu</w:t>
                  </w:r>
                </w:p>
              </w:tc>
              <w:tc>
                <w:tcPr>
                  <w:tcW w:w="1499" w:type="dxa"/>
                  <w:shd w:val="clear" w:color="auto" w:fill="auto"/>
                </w:tcPr>
                <w:p w14:paraId="5A4D150D" w14:textId="75BC739C" w:rsidR="00FB388B" w:rsidRPr="00831860" w:rsidRDefault="009C6B43"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7</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176</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035</w:t>
                  </w:r>
                  <w:r w:rsidR="00FB388B" w:rsidRPr="00831860">
                    <w:rPr>
                      <w:rFonts w:ascii="Times New Roman" w:eastAsia="Times New Roman" w:hAnsi="Times New Roman" w:cs="Times New Roman"/>
                      <w:sz w:val="24"/>
                      <w:szCs w:val="24"/>
                      <w:lang w:eastAsia="hr-HR"/>
                    </w:rPr>
                    <w:t>,00</w:t>
                  </w:r>
                </w:p>
              </w:tc>
              <w:tc>
                <w:tcPr>
                  <w:tcW w:w="1516" w:type="dxa"/>
                  <w:shd w:val="clear" w:color="auto" w:fill="auto"/>
                </w:tcPr>
                <w:p w14:paraId="5A2D677E" w14:textId="5EE82C53" w:rsidR="00FB388B" w:rsidRPr="00831860" w:rsidRDefault="00FB388B"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  2.</w:t>
                  </w:r>
                  <w:r w:rsidR="006F6BBB" w:rsidRPr="00831860">
                    <w:rPr>
                      <w:rFonts w:ascii="Times New Roman" w:eastAsia="Times New Roman" w:hAnsi="Times New Roman" w:cs="Times New Roman"/>
                      <w:sz w:val="24"/>
                      <w:szCs w:val="24"/>
                      <w:lang w:eastAsia="hr-HR"/>
                    </w:rPr>
                    <w:t>892.080</w:t>
                  </w:r>
                  <w:r w:rsidRPr="00831860">
                    <w:rPr>
                      <w:rFonts w:ascii="Times New Roman" w:eastAsia="Times New Roman" w:hAnsi="Times New Roman" w:cs="Times New Roman"/>
                      <w:sz w:val="24"/>
                      <w:szCs w:val="24"/>
                      <w:lang w:eastAsia="hr-HR"/>
                    </w:rPr>
                    <w:t>,</w:t>
                  </w:r>
                  <w:r w:rsidR="006F6BBB" w:rsidRPr="00831860">
                    <w:rPr>
                      <w:rFonts w:ascii="Times New Roman" w:eastAsia="Times New Roman" w:hAnsi="Times New Roman" w:cs="Times New Roman"/>
                      <w:sz w:val="24"/>
                      <w:szCs w:val="24"/>
                      <w:lang w:eastAsia="hr-HR"/>
                    </w:rPr>
                    <w:t>78</w:t>
                  </w:r>
                </w:p>
                <w:p w14:paraId="1AE82976" w14:textId="77777777" w:rsidR="00FB388B" w:rsidRPr="00831860" w:rsidRDefault="00FB388B" w:rsidP="00831860">
                  <w:pPr>
                    <w:spacing w:after="0" w:line="240" w:lineRule="auto"/>
                    <w:jc w:val="right"/>
                    <w:rPr>
                      <w:rFonts w:ascii="Times New Roman" w:eastAsia="Times New Roman" w:hAnsi="Times New Roman" w:cs="Times New Roman"/>
                      <w:sz w:val="24"/>
                      <w:szCs w:val="24"/>
                      <w:lang w:eastAsia="hr-HR"/>
                    </w:rPr>
                  </w:pPr>
                </w:p>
              </w:tc>
              <w:tc>
                <w:tcPr>
                  <w:tcW w:w="1212" w:type="dxa"/>
                  <w:shd w:val="clear" w:color="auto" w:fill="auto"/>
                </w:tcPr>
                <w:p w14:paraId="578B61CB" w14:textId="3D187538" w:rsidR="00FB388B" w:rsidRPr="00831860" w:rsidRDefault="006F6BBB" w:rsidP="00831860">
                  <w:pPr>
                    <w:autoSpaceDE w:val="0"/>
                    <w:autoSpaceDN w:val="0"/>
                    <w:adjustRightInd w:val="0"/>
                    <w:spacing w:after="0" w:line="240" w:lineRule="auto"/>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 xml:space="preserve">  40</w:t>
                  </w:r>
                  <w:r w:rsidR="00FB388B" w:rsidRPr="00831860">
                    <w:rPr>
                      <w:rFonts w:ascii="Times New Roman" w:eastAsia="Times New Roman" w:hAnsi="Times New Roman" w:cs="Times New Roman"/>
                      <w:sz w:val="24"/>
                      <w:szCs w:val="24"/>
                    </w:rPr>
                    <w:t>,</w:t>
                  </w:r>
                  <w:r w:rsidRPr="00831860">
                    <w:rPr>
                      <w:rFonts w:ascii="Times New Roman" w:eastAsia="Times New Roman" w:hAnsi="Times New Roman" w:cs="Times New Roman"/>
                      <w:sz w:val="24"/>
                      <w:szCs w:val="24"/>
                    </w:rPr>
                    <w:t>30</w:t>
                  </w:r>
                  <w:r w:rsidR="00FB388B" w:rsidRPr="00831860">
                    <w:rPr>
                      <w:rFonts w:ascii="Times New Roman" w:eastAsia="Times New Roman" w:hAnsi="Times New Roman" w:cs="Times New Roman"/>
                      <w:sz w:val="24"/>
                      <w:szCs w:val="24"/>
                    </w:rPr>
                    <w:t xml:space="preserve">%        </w:t>
                  </w:r>
                </w:p>
              </w:tc>
              <w:tc>
                <w:tcPr>
                  <w:tcW w:w="237" w:type="dxa"/>
                </w:tcPr>
                <w:p w14:paraId="19337EFE" w14:textId="77777777" w:rsidR="00FB388B" w:rsidRPr="00831860" w:rsidRDefault="00FB388B" w:rsidP="00831860">
                  <w:pPr>
                    <w:autoSpaceDE w:val="0"/>
                    <w:autoSpaceDN w:val="0"/>
                    <w:adjustRightInd w:val="0"/>
                    <w:spacing w:after="0" w:line="240" w:lineRule="auto"/>
                    <w:rPr>
                      <w:rFonts w:ascii="Times New Roman" w:eastAsia="Times New Roman" w:hAnsi="Times New Roman" w:cs="Times New Roman"/>
                      <w:sz w:val="24"/>
                      <w:szCs w:val="24"/>
                    </w:rPr>
                  </w:pPr>
                </w:p>
              </w:tc>
            </w:tr>
          </w:tbl>
          <w:p w14:paraId="02C39464" w14:textId="09869101" w:rsidR="00410290" w:rsidRPr="00831860" w:rsidRDefault="00410290" w:rsidP="00831860">
            <w:pPr>
              <w:spacing w:after="0" w:line="240" w:lineRule="auto"/>
              <w:jc w:val="center"/>
              <w:rPr>
                <w:rFonts w:ascii="Times New Roman" w:eastAsia="Times New Roman" w:hAnsi="Times New Roman" w:cs="Times New Roman"/>
                <w:b/>
                <w:sz w:val="24"/>
                <w:szCs w:val="24"/>
                <w:lang w:eastAsia="hr-HR"/>
              </w:rPr>
            </w:pPr>
          </w:p>
          <w:p w14:paraId="0A758BA3" w14:textId="77777777" w:rsidR="00175357" w:rsidRPr="00831860" w:rsidRDefault="00175357" w:rsidP="00831860">
            <w:pPr>
              <w:spacing w:after="0" w:line="240" w:lineRule="auto"/>
              <w:jc w:val="center"/>
              <w:rPr>
                <w:rFonts w:ascii="Times New Roman" w:eastAsia="Times New Roman" w:hAnsi="Times New Roman" w:cs="Times New Roman"/>
                <w:b/>
                <w:sz w:val="24"/>
                <w:szCs w:val="24"/>
                <w:lang w:eastAsia="hr-HR"/>
              </w:rPr>
            </w:pPr>
          </w:p>
          <w:p w14:paraId="00F7360F" w14:textId="77777777" w:rsidR="00B616E7" w:rsidRPr="00831860" w:rsidRDefault="00B616E7" w:rsidP="00831860">
            <w:pPr>
              <w:spacing w:after="0" w:line="240" w:lineRule="auto"/>
              <w:rPr>
                <w:rFonts w:ascii="Times New Roman" w:eastAsia="Times New Roman" w:hAnsi="Times New Roman" w:cs="Times New Roman"/>
                <w:b/>
                <w:sz w:val="24"/>
                <w:szCs w:val="24"/>
                <w:lang w:eastAsia="hr-HR"/>
              </w:rPr>
            </w:pPr>
          </w:p>
          <w:p w14:paraId="3C595E77" w14:textId="458B2B12" w:rsidR="00FB388B" w:rsidRPr="00831860" w:rsidRDefault="00FB388B" w:rsidP="00831860">
            <w:pPr>
              <w:spacing w:after="0" w:line="240" w:lineRule="auto"/>
              <w:jc w:val="center"/>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PROGRAM 1002  MINIMALNI FINANCIJSKI STANDARD</w:t>
            </w:r>
            <w:r w:rsidR="00683477">
              <w:rPr>
                <w:rFonts w:ascii="Times New Roman" w:eastAsia="Times New Roman" w:hAnsi="Times New Roman" w:cs="Times New Roman"/>
                <w:b/>
                <w:sz w:val="24"/>
                <w:szCs w:val="24"/>
                <w:lang w:eastAsia="hr-HR"/>
              </w:rPr>
              <w:t xml:space="preserve"> - ZDRAVSTVO</w:t>
            </w:r>
          </w:p>
          <w:p w14:paraId="4B89D119" w14:textId="77777777" w:rsidR="00FB388B" w:rsidRPr="00831860" w:rsidRDefault="00FB388B" w:rsidP="00831860">
            <w:pPr>
              <w:spacing w:after="0" w:line="240" w:lineRule="auto"/>
              <w:rPr>
                <w:rFonts w:ascii="Times New Roman" w:eastAsia="Calibri" w:hAnsi="Times New Roman" w:cs="Times New Roman"/>
                <w:sz w:val="24"/>
                <w:szCs w:val="24"/>
              </w:rPr>
            </w:pPr>
          </w:p>
          <w:p w14:paraId="01278C12"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Provedbom Programa Minimalni financijski standardi za decentralizirane funkcije stvaraju su uvjeti za zadržavanje dostignutog zdravstvenog standarda, a kroz obnavljanje i modernizaciju odnosno investicijsko ulaganje stječu su uvjeti i za povećanje zdravstvenog standarda.</w:t>
            </w:r>
          </w:p>
          <w:p w14:paraId="653535CD" w14:textId="77777777" w:rsidR="00FB388B" w:rsidRPr="00831860" w:rsidRDefault="00FB388B" w:rsidP="00831860">
            <w:pPr>
              <w:spacing w:after="0" w:line="240" w:lineRule="auto"/>
              <w:rPr>
                <w:rFonts w:ascii="Times New Roman" w:eastAsia="Calibri" w:hAnsi="Times New Roman" w:cs="Times New Roman"/>
                <w:sz w:val="24"/>
                <w:szCs w:val="24"/>
              </w:rPr>
            </w:pPr>
          </w:p>
          <w:p w14:paraId="3C88F54D" w14:textId="40FD4235"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Decentralizirane funkcije su one funkcije koje su posebnim zakonima prenesene na jedinice lokalne i područne (regionalne) samouprave, a financiraju se iz dodatnog udjela poreza na dohodak.</w:t>
            </w:r>
            <w:r w:rsidR="001213AB" w:rsidRPr="00831860">
              <w:rPr>
                <w:rFonts w:ascii="Times New Roman" w:eastAsia="Calibri" w:hAnsi="Times New Roman" w:cs="Times New Roman"/>
                <w:sz w:val="24"/>
                <w:szCs w:val="24"/>
              </w:rPr>
              <w:t xml:space="preserve"> </w:t>
            </w:r>
            <w:r w:rsidRPr="00831860">
              <w:rPr>
                <w:rFonts w:ascii="Times New Roman" w:eastAsia="Calibri" w:hAnsi="Times New Roman" w:cs="Times New Roman"/>
                <w:sz w:val="24"/>
                <w:szCs w:val="24"/>
              </w:rPr>
              <w:t xml:space="preserve">Decentralizirane funkcije u zdravstvu su investicijsko ulaganje i investicijsko i tekuće održavanje zdravstvenih ustanova </w:t>
            </w:r>
            <w:r w:rsidR="006157F6"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prostora, medicinske i nemedicinske opreme i prijevoznih sredstava te informatizacija zdravstvene djelatnosti, sukladno planu i programu mjera zdravstvene zaštite i mreži  javne zdravstvene službe.</w:t>
            </w:r>
          </w:p>
          <w:p w14:paraId="6D3760D7"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008AF818" w14:textId="1BF4D750"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Zakonom o financiranju jedinica lokalne i područne (regionalne) samouprave, ostvaruju prihode iz dodatnog udjela poreza na dohodak za decentralizirane funkcije, a to je kod zdravstva 1%.</w:t>
            </w:r>
          </w:p>
          <w:p w14:paraId="6E5C580E" w14:textId="0034AF9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Odlukom Vlade RH o minimalnim financijskim standardima za decentralizirane funkcije zdravstvenih ustanova u 202</w:t>
            </w:r>
            <w:r w:rsidR="00D67F97"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xml:space="preserve">. godini („Narodne novine“ broj </w:t>
            </w:r>
            <w:r w:rsidR="00D67F97" w:rsidRPr="00831860">
              <w:rPr>
                <w:rFonts w:ascii="Times New Roman" w:eastAsia="Times New Roman" w:hAnsi="Times New Roman" w:cs="Times New Roman"/>
                <w:sz w:val="24"/>
                <w:szCs w:val="24"/>
                <w:lang w:eastAsia="hr-HR"/>
              </w:rPr>
              <w:t>147</w:t>
            </w:r>
            <w:r w:rsidRPr="00831860">
              <w:rPr>
                <w:rFonts w:ascii="Times New Roman" w:eastAsia="Times New Roman" w:hAnsi="Times New Roman" w:cs="Times New Roman"/>
                <w:sz w:val="24"/>
                <w:szCs w:val="24"/>
                <w:lang w:eastAsia="hr-HR"/>
              </w:rPr>
              <w:t>/</w:t>
            </w:r>
            <w:r w:rsidR="00D67F97" w:rsidRPr="00831860">
              <w:rPr>
                <w:rFonts w:ascii="Times New Roman" w:eastAsia="Times New Roman" w:hAnsi="Times New Roman" w:cs="Times New Roman"/>
                <w:sz w:val="24"/>
                <w:szCs w:val="24"/>
                <w:lang w:eastAsia="hr-HR"/>
              </w:rPr>
              <w:t>21</w:t>
            </w:r>
            <w:r w:rsidRPr="00831860">
              <w:rPr>
                <w:rFonts w:ascii="Times New Roman" w:eastAsia="Times New Roman" w:hAnsi="Times New Roman" w:cs="Times New Roman"/>
                <w:sz w:val="24"/>
                <w:szCs w:val="24"/>
                <w:lang w:eastAsia="hr-HR"/>
              </w:rPr>
              <w:t xml:space="preserve">) utvrđena su sredstva u ukupnom iznosu od </w:t>
            </w:r>
            <w:r w:rsidR="00D67F97" w:rsidRPr="00831860">
              <w:rPr>
                <w:rFonts w:ascii="Times New Roman" w:eastAsia="Times New Roman" w:hAnsi="Times New Roman" w:cs="Times New Roman"/>
                <w:sz w:val="24"/>
                <w:szCs w:val="24"/>
                <w:lang w:eastAsia="hr-HR"/>
              </w:rPr>
              <w:t>23</w:t>
            </w:r>
            <w:r w:rsidRPr="00831860">
              <w:rPr>
                <w:rFonts w:ascii="Times New Roman" w:eastAsia="Times New Roman" w:hAnsi="Times New Roman" w:cs="Times New Roman"/>
                <w:sz w:val="24"/>
                <w:szCs w:val="24"/>
                <w:lang w:eastAsia="hr-HR"/>
              </w:rPr>
              <w:t>.</w:t>
            </w:r>
            <w:r w:rsidR="00D67F97" w:rsidRPr="00831860">
              <w:rPr>
                <w:rFonts w:ascii="Times New Roman" w:eastAsia="Times New Roman" w:hAnsi="Times New Roman" w:cs="Times New Roman"/>
                <w:sz w:val="24"/>
                <w:szCs w:val="24"/>
                <w:lang w:eastAsia="hr-HR"/>
              </w:rPr>
              <w:t>6</w:t>
            </w:r>
            <w:r w:rsidRPr="00831860">
              <w:rPr>
                <w:rFonts w:ascii="Times New Roman" w:eastAsia="Times New Roman" w:hAnsi="Times New Roman" w:cs="Times New Roman"/>
                <w:sz w:val="24"/>
                <w:szCs w:val="24"/>
                <w:lang w:eastAsia="hr-HR"/>
              </w:rPr>
              <w:t>89.936,00 kn i to za:</w:t>
            </w:r>
          </w:p>
          <w:p w14:paraId="67AAF8C9" w14:textId="26914873" w:rsidR="00FB388B" w:rsidRPr="00831860" w:rsidRDefault="00FB388B" w:rsidP="00831860">
            <w:pPr>
              <w:numPr>
                <w:ilvl w:val="0"/>
                <w:numId w:val="1"/>
              </w:numPr>
              <w:spacing w:after="0" w:line="240" w:lineRule="auto"/>
              <w:contextualSpacing/>
              <w:jc w:val="both"/>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investicijsko ulaganje i investicijsko i tekuće održavanje 1</w:t>
            </w:r>
            <w:r w:rsidR="00FF023F" w:rsidRPr="00831860">
              <w:rPr>
                <w:rFonts w:ascii="Times New Roman" w:eastAsia="Times New Roman" w:hAnsi="Times New Roman" w:cs="Times New Roman"/>
                <w:sz w:val="24"/>
                <w:szCs w:val="24"/>
              </w:rPr>
              <w:t>8</w:t>
            </w:r>
            <w:r w:rsidRPr="00831860">
              <w:rPr>
                <w:rFonts w:ascii="Times New Roman" w:eastAsia="Times New Roman" w:hAnsi="Times New Roman" w:cs="Times New Roman"/>
                <w:sz w:val="24"/>
                <w:szCs w:val="24"/>
              </w:rPr>
              <w:t>.</w:t>
            </w:r>
            <w:r w:rsidR="00FF023F" w:rsidRPr="00831860">
              <w:rPr>
                <w:rFonts w:ascii="Times New Roman" w:eastAsia="Times New Roman" w:hAnsi="Times New Roman" w:cs="Times New Roman"/>
                <w:sz w:val="24"/>
                <w:szCs w:val="24"/>
              </w:rPr>
              <w:t>147</w:t>
            </w:r>
            <w:r w:rsidRPr="00831860">
              <w:rPr>
                <w:rFonts w:ascii="Times New Roman" w:eastAsia="Times New Roman" w:hAnsi="Times New Roman" w:cs="Times New Roman"/>
                <w:sz w:val="24"/>
                <w:szCs w:val="24"/>
              </w:rPr>
              <w:t>.</w:t>
            </w:r>
            <w:r w:rsidR="00FF023F" w:rsidRPr="00831860">
              <w:rPr>
                <w:rFonts w:ascii="Times New Roman" w:eastAsia="Times New Roman" w:hAnsi="Times New Roman" w:cs="Times New Roman"/>
                <w:sz w:val="24"/>
                <w:szCs w:val="24"/>
              </w:rPr>
              <w:t>641</w:t>
            </w:r>
            <w:r w:rsidRPr="00831860">
              <w:rPr>
                <w:rFonts w:ascii="Times New Roman" w:eastAsia="Times New Roman" w:hAnsi="Times New Roman" w:cs="Times New Roman"/>
                <w:sz w:val="24"/>
                <w:szCs w:val="24"/>
              </w:rPr>
              <w:t>,00 kun</w:t>
            </w:r>
            <w:r w:rsidR="006F5F82" w:rsidRPr="00831860">
              <w:rPr>
                <w:rFonts w:ascii="Times New Roman" w:eastAsia="Times New Roman" w:hAnsi="Times New Roman" w:cs="Times New Roman"/>
                <w:sz w:val="24"/>
                <w:szCs w:val="24"/>
              </w:rPr>
              <w:t>u</w:t>
            </w:r>
            <w:r w:rsidRPr="00831860">
              <w:rPr>
                <w:rFonts w:ascii="Times New Roman" w:eastAsia="Times New Roman" w:hAnsi="Times New Roman" w:cs="Times New Roman"/>
                <w:sz w:val="24"/>
                <w:szCs w:val="24"/>
              </w:rPr>
              <w:t>,</w:t>
            </w:r>
          </w:p>
          <w:p w14:paraId="25172B63" w14:textId="690E9D2E" w:rsidR="00FB388B" w:rsidRPr="00831860" w:rsidRDefault="00FB388B" w:rsidP="00831860">
            <w:pPr>
              <w:numPr>
                <w:ilvl w:val="0"/>
                <w:numId w:val="1"/>
              </w:numPr>
              <w:spacing w:after="0" w:line="240" w:lineRule="auto"/>
              <w:contextualSpacing/>
              <w:jc w:val="both"/>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 xml:space="preserve">otplatu kredita </w:t>
            </w:r>
            <w:r w:rsidR="00FF023F" w:rsidRPr="00831860">
              <w:rPr>
                <w:rFonts w:ascii="Times New Roman" w:eastAsia="Times New Roman" w:hAnsi="Times New Roman" w:cs="Times New Roman"/>
                <w:sz w:val="24"/>
                <w:szCs w:val="24"/>
              </w:rPr>
              <w:t>5</w:t>
            </w:r>
            <w:r w:rsidRPr="00831860">
              <w:rPr>
                <w:rFonts w:ascii="Times New Roman" w:eastAsia="Times New Roman" w:hAnsi="Times New Roman" w:cs="Times New Roman"/>
                <w:sz w:val="24"/>
                <w:szCs w:val="24"/>
              </w:rPr>
              <w:t>.</w:t>
            </w:r>
            <w:r w:rsidR="00FF023F" w:rsidRPr="00831860">
              <w:rPr>
                <w:rFonts w:ascii="Times New Roman" w:eastAsia="Times New Roman" w:hAnsi="Times New Roman" w:cs="Times New Roman"/>
                <w:sz w:val="24"/>
                <w:szCs w:val="24"/>
              </w:rPr>
              <w:t>542</w:t>
            </w:r>
            <w:r w:rsidRPr="00831860">
              <w:rPr>
                <w:rFonts w:ascii="Times New Roman" w:eastAsia="Times New Roman" w:hAnsi="Times New Roman" w:cs="Times New Roman"/>
                <w:sz w:val="24"/>
                <w:szCs w:val="24"/>
              </w:rPr>
              <w:t>.</w:t>
            </w:r>
            <w:r w:rsidR="00FF023F" w:rsidRPr="00831860">
              <w:rPr>
                <w:rFonts w:ascii="Times New Roman" w:eastAsia="Times New Roman" w:hAnsi="Times New Roman" w:cs="Times New Roman"/>
                <w:sz w:val="24"/>
                <w:szCs w:val="24"/>
              </w:rPr>
              <w:t>295</w:t>
            </w:r>
            <w:r w:rsidRPr="00831860">
              <w:rPr>
                <w:rFonts w:ascii="Times New Roman" w:eastAsia="Times New Roman" w:hAnsi="Times New Roman" w:cs="Times New Roman"/>
                <w:sz w:val="24"/>
                <w:szCs w:val="24"/>
              </w:rPr>
              <w:t>,00 kuna.</w:t>
            </w:r>
          </w:p>
          <w:p w14:paraId="04E82BD1"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3DB66F0" w14:textId="6A18A54E"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Za provedbu programa od planiranih </w:t>
            </w:r>
            <w:r w:rsidR="00FF023F" w:rsidRPr="00831860">
              <w:rPr>
                <w:rFonts w:ascii="Times New Roman" w:eastAsia="Times New Roman" w:hAnsi="Times New Roman" w:cs="Times New Roman"/>
                <w:sz w:val="24"/>
                <w:szCs w:val="24"/>
                <w:lang w:eastAsia="hr-HR"/>
              </w:rPr>
              <w:t>23</w:t>
            </w:r>
            <w:r w:rsidRPr="00831860">
              <w:rPr>
                <w:rFonts w:ascii="Times New Roman" w:eastAsia="Times New Roman" w:hAnsi="Times New Roman" w:cs="Times New Roman"/>
                <w:sz w:val="24"/>
                <w:szCs w:val="24"/>
                <w:lang w:eastAsia="hr-HR"/>
              </w:rPr>
              <w:t>.</w:t>
            </w:r>
            <w:r w:rsidR="00FF023F" w:rsidRPr="00831860">
              <w:rPr>
                <w:rFonts w:ascii="Times New Roman" w:eastAsia="Times New Roman" w:hAnsi="Times New Roman" w:cs="Times New Roman"/>
                <w:sz w:val="24"/>
                <w:szCs w:val="24"/>
                <w:lang w:eastAsia="hr-HR"/>
              </w:rPr>
              <w:t>6</w:t>
            </w:r>
            <w:r w:rsidRPr="00831860">
              <w:rPr>
                <w:rFonts w:ascii="Times New Roman" w:eastAsia="Times New Roman" w:hAnsi="Times New Roman" w:cs="Times New Roman"/>
                <w:sz w:val="24"/>
                <w:szCs w:val="24"/>
                <w:lang w:eastAsia="hr-HR"/>
              </w:rPr>
              <w:t>89.936,00 kuna</w:t>
            </w:r>
            <w:r w:rsidR="00210186"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u tijeku prvog polugodišta 202</w:t>
            </w:r>
            <w:r w:rsidR="00FF023F"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xml:space="preserve">. godine, realizirano je </w:t>
            </w:r>
            <w:r w:rsidR="0052799A" w:rsidRPr="00831860">
              <w:rPr>
                <w:rFonts w:ascii="Times New Roman" w:eastAsia="Times New Roman" w:hAnsi="Times New Roman" w:cs="Times New Roman"/>
                <w:sz w:val="24"/>
                <w:szCs w:val="24"/>
                <w:lang w:eastAsia="hr-HR"/>
              </w:rPr>
              <w:t>9</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216</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195</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02</w:t>
            </w:r>
            <w:r w:rsidRPr="00831860">
              <w:rPr>
                <w:rFonts w:ascii="Times New Roman" w:eastAsia="Times New Roman" w:hAnsi="Times New Roman" w:cs="Times New Roman"/>
                <w:sz w:val="24"/>
                <w:szCs w:val="24"/>
                <w:lang w:eastAsia="hr-HR"/>
              </w:rPr>
              <w:t xml:space="preserve"> kun</w:t>
            </w:r>
            <w:r w:rsidR="0052799A" w:rsidRPr="00831860">
              <w:rPr>
                <w:rFonts w:ascii="Times New Roman" w:eastAsia="Times New Roman" w:hAnsi="Times New Roman" w:cs="Times New Roman"/>
                <w:sz w:val="24"/>
                <w:szCs w:val="24"/>
                <w:lang w:eastAsia="hr-HR"/>
              </w:rPr>
              <w:t>e,</w:t>
            </w:r>
            <w:r w:rsidRPr="00831860">
              <w:rPr>
                <w:rFonts w:ascii="Times New Roman" w:eastAsia="Times New Roman" w:hAnsi="Times New Roman" w:cs="Times New Roman"/>
                <w:sz w:val="24"/>
                <w:szCs w:val="24"/>
                <w:lang w:eastAsia="hr-HR"/>
              </w:rPr>
              <w:t xml:space="preserve"> odnosno 3</w:t>
            </w:r>
            <w:r w:rsidR="0052799A" w:rsidRPr="00831860">
              <w:rPr>
                <w:rFonts w:ascii="Times New Roman" w:eastAsia="Times New Roman" w:hAnsi="Times New Roman" w:cs="Times New Roman"/>
                <w:sz w:val="24"/>
                <w:szCs w:val="24"/>
                <w:lang w:eastAsia="hr-HR"/>
              </w:rPr>
              <w:t>8</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90</w:t>
            </w:r>
            <w:r w:rsidRPr="00831860">
              <w:rPr>
                <w:rFonts w:ascii="Times New Roman" w:eastAsia="Times New Roman" w:hAnsi="Times New Roman" w:cs="Times New Roman"/>
                <w:sz w:val="24"/>
                <w:szCs w:val="24"/>
                <w:lang w:eastAsia="hr-HR"/>
              </w:rPr>
              <w:t>% planiranog iznosa. Izvršenje programa po zdravstvenim ustanovama je bila sljedeća:</w:t>
            </w:r>
          </w:p>
          <w:p w14:paraId="7574A2BE" w14:textId="13E140FA" w:rsidR="00833BEE" w:rsidRDefault="00833BEE" w:rsidP="00831860">
            <w:pPr>
              <w:spacing w:after="0" w:line="240" w:lineRule="auto"/>
              <w:jc w:val="both"/>
              <w:rPr>
                <w:rFonts w:ascii="Times New Roman" w:eastAsia="Times New Roman" w:hAnsi="Times New Roman" w:cs="Times New Roman"/>
                <w:sz w:val="24"/>
                <w:szCs w:val="24"/>
                <w:lang w:eastAsia="hr-HR"/>
              </w:rPr>
            </w:pPr>
          </w:p>
          <w:p w14:paraId="43866B6C" w14:textId="77777777" w:rsidR="00BA28C9" w:rsidRPr="00831860" w:rsidRDefault="00BA28C9" w:rsidP="00831860">
            <w:pPr>
              <w:spacing w:after="0" w:line="240" w:lineRule="auto"/>
              <w:jc w:val="both"/>
              <w:rPr>
                <w:rFonts w:ascii="Times New Roman" w:eastAsia="Times New Roman" w:hAnsi="Times New Roman" w:cs="Times New Roman"/>
                <w:sz w:val="24"/>
                <w:szCs w:val="24"/>
                <w:lang w:eastAsia="hr-HR"/>
              </w:rPr>
            </w:pPr>
          </w:p>
          <w:p w14:paraId="4F10DA71" w14:textId="54991065" w:rsidR="00833BEE" w:rsidRPr="00831860" w:rsidRDefault="00833BEE" w:rsidP="00831860">
            <w:pPr>
              <w:spacing w:after="0" w:line="240" w:lineRule="auto"/>
              <w:jc w:val="both"/>
              <w:rPr>
                <w:rFonts w:ascii="Times New Roman" w:eastAsia="Times New Roman" w:hAnsi="Times New Roman" w:cs="Times New Roman"/>
                <w:sz w:val="24"/>
                <w:szCs w:val="24"/>
                <w:lang w:eastAsia="hr-HR"/>
              </w:rPr>
            </w:pPr>
          </w:p>
          <w:p w14:paraId="0F16C963" w14:textId="78389482" w:rsidR="00833BEE" w:rsidRPr="00831860" w:rsidRDefault="00833BEE" w:rsidP="00831860">
            <w:pPr>
              <w:spacing w:after="0" w:line="240" w:lineRule="auto"/>
              <w:jc w:val="both"/>
              <w:rPr>
                <w:rFonts w:ascii="Times New Roman" w:eastAsia="Times New Roman" w:hAnsi="Times New Roman" w:cs="Times New Roman"/>
                <w:sz w:val="24"/>
                <w:szCs w:val="24"/>
                <w:lang w:eastAsia="hr-HR"/>
              </w:rPr>
            </w:pPr>
          </w:p>
          <w:p w14:paraId="2DA62C40" w14:textId="77777777" w:rsidR="00833BEE" w:rsidRPr="00831860" w:rsidRDefault="00833BEE" w:rsidP="00831860">
            <w:pPr>
              <w:spacing w:after="0" w:line="240" w:lineRule="auto"/>
              <w:jc w:val="both"/>
              <w:rPr>
                <w:rFonts w:ascii="Times New Roman" w:eastAsia="Times New Roman" w:hAnsi="Times New Roman" w:cs="Times New Roman"/>
                <w:sz w:val="24"/>
                <w:szCs w:val="24"/>
                <w:lang w:eastAsia="hr-HR"/>
              </w:rPr>
            </w:pPr>
          </w:p>
          <w:p w14:paraId="78B5923A" w14:textId="16D3D558" w:rsidR="00FB388B"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lastRenderedPageBreak/>
              <w:t>Neuropsihijatrijska bolnica „Dr. Ivan Barbot“ Popovača</w:t>
            </w:r>
            <w:r w:rsidRPr="00831860">
              <w:rPr>
                <w:rFonts w:ascii="Times New Roman" w:eastAsia="Times New Roman" w:hAnsi="Times New Roman" w:cs="Times New Roman"/>
                <w:sz w:val="24"/>
                <w:szCs w:val="24"/>
                <w:lang w:eastAsia="hr-HR"/>
              </w:rPr>
              <w:t xml:space="preserve"> </w:t>
            </w:r>
          </w:p>
          <w:p w14:paraId="57AC52E8" w14:textId="77777777" w:rsidR="00BA28C9" w:rsidRPr="00831860" w:rsidRDefault="00BA28C9" w:rsidP="00831860">
            <w:pPr>
              <w:spacing w:after="0" w:line="240" w:lineRule="auto"/>
              <w:jc w:val="both"/>
              <w:rPr>
                <w:rFonts w:ascii="Times New Roman" w:eastAsia="Times New Roman" w:hAnsi="Times New Roman" w:cs="Times New Roman"/>
                <w:sz w:val="24"/>
                <w:szCs w:val="24"/>
                <w:lang w:eastAsia="hr-HR"/>
              </w:rPr>
            </w:pPr>
          </w:p>
          <w:p w14:paraId="6CC8F077" w14:textId="4E8A928D"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Program 1002 Minimalni financijski standard </w:t>
            </w:r>
            <w:r w:rsidRPr="00831860">
              <w:rPr>
                <w:rFonts w:ascii="Times New Roman" w:eastAsia="Times New Roman" w:hAnsi="Times New Roman" w:cs="Times New Roman"/>
                <w:sz w:val="24"/>
                <w:szCs w:val="24"/>
                <w:lang w:eastAsia="hr-HR"/>
              </w:rPr>
              <w:t>planiran je sa 2.588.705,00 kuna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je tijekom prvog polugodišta 202</w:t>
            </w:r>
            <w:r w:rsidR="00694195"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godine 3</w:t>
            </w:r>
            <w:r w:rsidR="00694195" w:rsidRPr="00831860">
              <w:rPr>
                <w:rFonts w:ascii="Times New Roman" w:eastAsia="Times New Roman" w:hAnsi="Times New Roman" w:cs="Times New Roman"/>
                <w:sz w:val="24"/>
                <w:szCs w:val="24"/>
                <w:lang w:eastAsia="hr-HR"/>
              </w:rPr>
              <w:t>57</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509</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35</w:t>
            </w:r>
            <w:r w:rsidRPr="00831860">
              <w:rPr>
                <w:rFonts w:ascii="Times New Roman" w:eastAsia="Times New Roman" w:hAnsi="Times New Roman" w:cs="Times New Roman"/>
                <w:sz w:val="24"/>
                <w:szCs w:val="24"/>
                <w:lang w:eastAsia="hr-HR"/>
              </w:rPr>
              <w:t xml:space="preserve"> kuna ili </w:t>
            </w:r>
            <w:r w:rsidR="00B1342F" w:rsidRPr="00831860">
              <w:rPr>
                <w:rFonts w:ascii="Times New Roman" w:eastAsia="Times New Roman" w:hAnsi="Times New Roman" w:cs="Times New Roman"/>
                <w:sz w:val="24"/>
                <w:szCs w:val="24"/>
                <w:lang w:eastAsia="hr-HR"/>
              </w:rPr>
              <w:t>13</w:t>
            </w:r>
            <w:r w:rsidRPr="00831860">
              <w:rPr>
                <w:rFonts w:ascii="Times New Roman" w:eastAsia="Times New Roman" w:hAnsi="Times New Roman" w:cs="Times New Roman"/>
                <w:sz w:val="24"/>
                <w:szCs w:val="24"/>
                <w:lang w:eastAsia="hr-HR"/>
              </w:rPr>
              <w:t>,</w:t>
            </w:r>
            <w:r w:rsidR="00B1342F" w:rsidRPr="00831860">
              <w:rPr>
                <w:rFonts w:ascii="Times New Roman" w:eastAsia="Times New Roman" w:hAnsi="Times New Roman" w:cs="Times New Roman"/>
                <w:sz w:val="24"/>
                <w:szCs w:val="24"/>
                <w:lang w:eastAsia="hr-HR"/>
              </w:rPr>
              <w:t>81</w:t>
            </w:r>
            <w:r w:rsidRPr="00831860">
              <w:rPr>
                <w:rFonts w:ascii="Times New Roman" w:eastAsia="Times New Roman" w:hAnsi="Times New Roman" w:cs="Times New Roman"/>
                <w:sz w:val="24"/>
                <w:szCs w:val="24"/>
                <w:lang w:eastAsia="hr-HR"/>
              </w:rPr>
              <w:t>%.</w:t>
            </w:r>
          </w:p>
          <w:p w14:paraId="73BDFD1D"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5AA4335A" w14:textId="352516AC"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Aktivnost A100001 Financiranje održavanja zdravstvenih ustanova </w:t>
            </w:r>
            <w:r w:rsidRPr="00831860">
              <w:rPr>
                <w:rFonts w:ascii="Times New Roman" w:eastAsia="Times New Roman" w:hAnsi="Times New Roman" w:cs="Times New Roman"/>
                <w:sz w:val="24"/>
                <w:szCs w:val="24"/>
                <w:lang w:eastAsia="hr-HR"/>
              </w:rPr>
              <w:t xml:space="preserve">planirana je sa </w:t>
            </w:r>
            <w:r w:rsidR="00694195" w:rsidRPr="00831860">
              <w:rPr>
                <w:rFonts w:ascii="Times New Roman" w:eastAsia="Times New Roman" w:hAnsi="Times New Roman" w:cs="Times New Roman"/>
                <w:sz w:val="24"/>
                <w:szCs w:val="24"/>
                <w:lang w:eastAsia="hr-HR"/>
              </w:rPr>
              <w:t>814</w:t>
            </w:r>
            <w:r w:rsidRPr="00831860">
              <w:rPr>
                <w:rFonts w:ascii="Times New Roman" w:eastAsia="Times New Roman" w:hAnsi="Times New Roman" w:cs="Times New Roman"/>
                <w:sz w:val="24"/>
                <w:szCs w:val="24"/>
                <w:lang w:eastAsia="hr-HR"/>
              </w:rPr>
              <w:t>.000,00 kuna, a u prvom polugodištu</w:t>
            </w:r>
            <w:r w:rsidR="00694195" w:rsidRPr="00831860">
              <w:rPr>
                <w:rFonts w:ascii="Times New Roman" w:eastAsia="Times New Roman" w:hAnsi="Times New Roman" w:cs="Times New Roman"/>
                <w:sz w:val="24"/>
                <w:szCs w:val="24"/>
                <w:lang w:eastAsia="hr-HR"/>
              </w:rPr>
              <w:t xml:space="preserve"> </w:t>
            </w:r>
            <w:r w:rsidRPr="00831860">
              <w:rPr>
                <w:rFonts w:ascii="Times New Roman" w:eastAsia="Times New Roman" w:hAnsi="Times New Roman" w:cs="Times New Roman"/>
                <w:sz w:val="24"/>
                <w:szCs w:val="24"/>
                <w:lang w:eastAsia="hr-HR"/>
              </w:rPr>
              <w:t>realizirano</w:t>
            </w:r>
            <w:r w:rsidR="00694195" w:rsidRPr="00831860">
              <w:rPr>
                <w:rFonts w:ascii="Times New Roman" w:eastAsia="Times New Roman" w:hAnsi="Times New Roman" w:cs="Times New Roman"/>
                <w:sz w:val="24"/>
                <w:szCs w:val="24"/>
                <w:lang w:eastAsia="hr-HR"/>
              </w:rPr>
              <w:t xml:space="preserve"> je 357.509,35 kuna ili</w:t>
            </w:r>
            <w:r w:rsidR="00B1342F" w:rsidRPr="00831860">
              <w:rPr>
                <w:rFonts w:ascii="Times New Roman" w:eastAsia="Times New Roman" w:hAnsi="Times New Roman" w:cs="Times New Roman"/>
                <w:sz w:val="24"/>
                <w:szCs w:val="24"/>
                <w:lang w:eastAsia="hr-HR"/>
              </w:rPr>
              <w:t xml:space="preserve"> 43,92%</w:t>
            </w:r>
            <w:r w:rsidRPr="00831860">
              <w:rPr>
                <w:rFonts w:ascii="Times New Roman" w:eastAsia="Times New Roman" w:hAnsi="Times New Roman" w:cs="Times New Roman"/>
                <w:sz w:val="24"/>
                <w:szCs w:val="24"/>
                <w:lang w:eastAsia="hr-HR"/>
              </w:rPr>
              <w:t>.</w:t>
            </w:r>
          </w:p>
          <w:p w14:paraId="6852DA3C"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10DDA79" w14:textId="77777777" w:rsidR="00D67868" w:rsidRPr="00831860" w:rsidRDefault="00FB388B" w:rsidP="00831860">
            <w:pPr>
              <w:jc w:val="both"/>
              <w:rPr>
                <w:rFonts w:eastAsia="Calibri"/>
                <w:bCs/>
              </w:rPr>
            </w:pPr>
            <w:r w:rsidRPr="00831860">
              <w:rPr>
                <w:rFonts w:ascii="Times New Roman" w:eastAsia="Times New Roman" w:hAnsi="Times New Roman" w:cs="Times New Roman"/>
                <w:b/>
                <w:sz w:val="24"/>
                <w:szCs w:val="24"/>
                <w:lang w:eastAsia="hr-HR"/>
              </w:rPr>
              <w:t>Kapitalni projekt K100002</w:t>
            </w:r>
            <w:r w:rsidR="00210186" w:rsidRPr="00831860">
              <w:rPr>
                <w:rFonts w:ascii="Times New Roman" w:eastAsia="Times New Roman" w:hAnsi="Times New Roman" w:cs="Times New Roman"/>
                <w:b/>
                <w:sz w:val="24"/>
                <w:szCs w:val="24"/>
                <w:lang w:eastAsia="hr-HR"/>
              </w:rPr>
              <w:t xml:space="preserve"> U</w:t>
            </w:r>
            <w:r w:rsidRPr="00831860">
              <w:rPr>
                <w:rFonts w:ascii="Times New Roman" w:eastAsia="Times New Roman" w:hAnsi="Times New Roman" w:cs="Times New Roman"/>
                <w:b/>
                <w:sz w:val="24"/>
                <w:szCs w:val="24"/>
                <w:lang w:eastAsia="hr-HR"/>
              </w:rPr>
              <w:t>laganj</w:t>
            </w:r>
            <w:r w:rsidR="00210186" w:rsidRPr="00831860">
              <w:rPr>
                <w:rFonts w:ascii="Times New Roman" w:eastAsia="Times New Roman" w:hAnsi="Times New Roman" w:cs="Times New Roman"/>
                <w:b/>
                <w:sz w:val="24"/>
                <w:szCs w:val="24"/>
                <w:lang w:eastAsia="hr-HR"/>
              </w:rPr>
              <w:t>e</w:t>
            </w:r>
            <w:r w:rsidRPr="00831860">
              <w:rPr>
                <w:rFonts w:ascii="Times New Roman" w:eastAsia="Times New Roman" w:hAnsi="Times New Roman" w:cs="Times New Roman"/>
                <w:b/>
                <w:sz w:val="24"/>
                <w:szCs w:val="24"/>
                <w:lang w:eastAsia="hr-HR"/>
              </w:rPr>
              <w:t xml:space="preserve"> u</w:t>
            </w:r>
            <w:r w:rsidR="00210186" w:rsidRPr="00831860">
              <w:rPr>
                <w:rFonts w:ascii="Times New Roman" w:eastAsia="Times New Roman" w:hAnsi="Times New Roman" w:cs="Times New Roman"/>
                <w:b/>
                <w:sz w:val="24"/>
                <w:szCs w:val="24"/>
                <w:lang w:eastAsia="hr-HR"/>
              </w:rPr>
              <w:t xml:space="preserve"> objekte</w:t>
            </w:r>
            <w:r w:rsidRPr="00831860">
              <w:rPr>
                <w:rFonts w:ascii="Times New Roman" w:eastAsia="Times New Roman" w:hAnsi="Times New Roman" w:cs="Times New Roman"/>
                <w:b/>
                <w:sz w:val="24"/>
                <w:szCs w:val="24"/>
                <w:lang w:eastAsia="hr-HR"/>
              </w:rPr>
              <w:t xml:space="preserve"> zdravstv</w:t>
            </w:r>
            <w:r w:rsidR="00210186" w:rsidRPr="00831860">
              <w:rPr>
                <w:rFonts w:ascii="Times New Roman" w:eastAsia="Times New Roman" w:hAnsi="Times New Roman" w:cs="Times New Roman"/>
                <w:b/>
                <w:sz w:val="24"/>
                <w:szCs w:val="24"/>
                <w:lang w:eastAsia="hr-HR"/>
              </w:rPr>
              <w:t>a</w:t>
            </w:r>
            <w:r w:rsidRPr="00831860">
              <w:rPr>
                <w:rFonts w:ascii="Times New Roman" w:eastAsia="Times New Roman" w:hAnsi="Times New Roman" w:cs="Times New Roman"/>
                <w:sz w:val="24"/>
                <w:szCs w:val="24"/>
                <w:lang w:eastAsia="hr-HR"/>
              </w:rPr>
              <w:t xml:space="preserve"> planiran je sa 1.</w:t>
            </w:r>
            <w:r w:rsidR="00694195" w:rsidRPr="00831860">
              <w:rPr>
                <w:rFonts w:ascii="Times New Roman" w:eastAsia="Times New Roman" w:hAnsi="Times New Roman" w:cs="Times New Roman"/>
                <w:sz w:val="24"/>
                <w:szCs w:val="24"/>
                <w:lang w:eastAsia="hr-HR"/>
              </w:rPr>
              <w:t>774</w:t>
            </w:r>
            <w:r w:rsidRPr="00831860">
              <w:rPr>
                <w:rFonts w:ascii="Times New Roman" w:eastAsia="Times New Roman" w:hAnsi="Times New Roman" w:cs="Times New Roman"/>
                <w:sz w:val="24"/>
                <w:szCs w:val="24"/>
                <w:lang w:eastAsia="hr-HR"/>
              </w:rPr>
              <w:t>.705,00 kuna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w:t>
            </w:r>
            <w:r w:rsidR="00D67868" w:rsidRPr="00831860">
              <w:rPr>
                <w:rFonts w:ascii="Times New Roman" w:eastAsia="Calibri" w:hAnsi="Times New Roman" w:cs="Times New Roman"/>
                <w:bCs/>
                <w:sz w:val="24"/>
                <w:szCs w:val="24"/>
              </w:rPr>
              <w:t>a u izvještajnom razdoblju nije bilo utroška sredstava.</w:t>
            </w:r>
          </w:p>
          <w:p w14:paraId="27346FA3" w14:textId="1B833524" w:rsidR="00210186" w:rsidRPr="00831860" w:rsidRDefault="00210186" w:rsidP="00831860">
            <w:pPr>
              <w:spacing w:after="0" w:line="240" w:lineRule="auto"/>
              <w:jc w:val="both"/>
              <w:rPr>
                <w:rFonts w:ascii="Times New Roman" w:eastAsia="Times New Roman" w:hAnsi="Times New Roman" w:cs="Times New Roman"/>
                <w:sz w:val="24"/>
                <w:szCs w:val="24"/>
                <w:lang w:eastAsia="hr-HR"/>
              </w:rPr>
            </w:pPr>
          </w:p>
          <w:p w14:paraId="0FABCE5C"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 xml:space="preserve">Opća bolnica „Dr. Ivo Pedišić“ Sisak </w:t>
            </w:r>
          </w:p>
          <w:p w14:paraId="4D18464F"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374E28F4" w14:textId="139A701C" w:rsidR="00FB388B" w:rsidRPr="00831860" w:rsidRDefault="00FB388B" w:rsidP="00831860">
            <w:pPr>
              <w:spacing w:after="0" w:line="240" w:lineRule="auto"/>
              <w:jc w:val="both"/>
              <w:rPr>
                <w:rFonts w:ascii="Times New Roman" w:eastAsia="Times New Roman" w:hAnsi="Times New Roman" w:cs="Times New Roman"/>
                <w:sz w:val="24"/>
                <w:szCs w:val="24"/>
              </w:rPr>
            </w:pPr>
            <w:r w:rsidRPr="00831860">
              <w:rPr>
                <w:rFonts w:ascii="Times New Roman" w:eastAsia="Times New Roman" w:hAnsi="Times New Roman" w:cs="Times New Roman"/>
                <w:b/>
                <w:sz w:val="24"/>
                <w:szCs w:val="24"/>
              </w:rPr>
              <w:t xml:space="preserve">Program 1002 Minimalni financijski standard </w:t>
            </w:r>
            <w:r w:rsidRPr="00831860">
              <w:rPr>
                <w:rFonts w:ascii="Times New Roman" w:eastAsia="Times New Roman" w:hAnsi="Times New Roman" w:cs="Times New Roman"/>
                <w:sz w:val="24"/>
                <w:szCs w:val="24"/>
              </w:rPr>
              <w:t xml:space="preserve">planiran je sa </w:t>
            </w:r>
            <w:r w:rsidR="0052799A" w:rsidRPr="00831860">
              <w:rPr>
                <w:rFonts w:ascii="Times New Roman" w:eastAsia="Times New Roman" w:hAnsi="Times New Roman" w:cs="Times New Roman"/>
                <w:sz w:val="24"/>
                <w:szCs w:val="24"/>
              </w:rPr>
              <w:t>10</w:t>
            </w:r>
            <w:r w:rsidRPr="00831860">
              <w:rPr>
                <w:rFonts w:ascii="Times New Roman" w:eastAsia="Times New Roman" w:hAnsi="Times New Roman" w:cs="Times New Roman"/>
                <w:sz w:val="24"/>
                <w:szCs w:val="24"/>
              </w:rPr>
              <w:t>.394.103,00 kun</w:t>
            </w:r>
            <w:r w:rsidR="0052799A" w:rsidRPr="00831860">
              <w:rPr>
                <w:rFonts w:ascii="Times New Roman" w:eastAsia="Times New Roman" w:hAnsi="Times New Roman" w:cs="Times New Roman"/>
                <w:sz w:val="24"/>
                <w:szCs w:val="24"/>
              </w:rPr>
              <w:t>e</w:t>
            </w:r>
            <w:r w:rsidRPr="00831860">
              <w:rPr>
                <w:rFonts w:ascii="Times New Roman" w:eastAsia="Times New Roman" w:hAnsi="Times New Roman" w:cs="Times New Roman"/>
                <w:sz w:val="24"/>
                <w:szCs w:val="24"/>
              </w:rPr>
              <w:t>, a realizirano je u prvom polugodištu 202</w:t>
            </w:r>
            <w:r w:rsidR="0052799A" w:rsidRPr="00831860">
              <w:rPr>
                <w:rFonts w:ascii="Times New Roman" w:eastAsia="Times New Roman" w:hAnsi="Times New Roman" w:cs="Times New Roman"/>
                <w:sz w:val="24"/>
                <w:szCs w:val="24"/>
              </w:rPr>
              <w:t>2</w:t>
            </w:r>
            <w:r w:rsidRPr="00831860">
              <w:rPr>
                <w:rFonts w:ascii="Times New Roman" w:eastAsia="Times New Roman" w:hAnsi="Times New Roman" w:cs="Times New Roman"/>
                <w:sz w:val="24"/>
                <w:szCs w:val="24"/>
              </w:rPr>
              <w:t>. godin</w:t>
            </w:r>
            <w:r w:rsidR="0052799A" w:rsidRPr="00831860">
              <w:rPr>
                <w:rFonts w:ascii="Times New Roman" w:eastAsia="Times New Roman" w:hAnsi="Times New Roman" w:cs="Times New Roman"/>
                <w:sz w:val="24"/>
                <w:szCs w:val="24"/>
              </w:rPr>
              <w:t>e</w:t>
            </w:r>
            <w:r w:rsidRPr="00831860">
              <w:rPr>
                <w:rFonts w:ascii="Times New Roman" w:eastAsia="Times New Roman" w:hAnsi="Times New Roman" w:cs="Times New Roman"/>
                <w:sz w:val="24"/>
                <w:szCs w:val="24"/>
              </w:rPr>
              <w:t xml:space="preserve"> </w:t>
            </w:r>
            <w:r w:rsidR="0052799A" w:rsidRPr="00831860">
              <w:rPr>
                <w:rFonts w:ascii="Times New Roman" w:eastAsia="Times New Roman" w:hAnsi="Times New Roman" w:cs="Times New Roman"/>
                <w:sz w:val="24"/>
                <w:szCs w:val="24"/>
              </w:rPr>
              <w:t>4</w:t>
            </w:r>
            <w:r w:rsidRPr="00831860">
              <w:rPr>
                <w:rFonts w:ascii="Times New Roman" w:eastAsia="Times New Roman" w:hAnsi="Times New Roman" w:cs="Times New Roman"/>
                <w:sz w:val="24"/>
                <w:szCs w:val="24"/>
              </w:rPr>
              <w:t>.</w:t>
            </w:r>
            <w:r w:rsidR="0052799A" w:rsidRPr="00831860">
              <w:rPr>
                <w:rFonts w:ascii="Times New Roman" w:eastAsia="Times New Roman" w:hAnsi="Times New Roman" w:cs="Times New Roman"/>
                <w:sz w:val="24"/>
                <w:szCs w:val="24"/>
              </w:rPr>
              <w:t>6</w:t>
            </w:r>
            <w:r w:rsidRPr="00831860">
              <w:rPr>
                <w:rFonts w:ascii="Times New Roman" w:eastAsia="Times New Roman" w:hAnsi="Times New Roman" w:cs="Times New Roman"/>
                <w:sz w:val="24"/>
                <w:szCs w:val="24"/>
              </w:rPr>
              <w:t>0</w:t>
            </w:r>
            <w:r w:rsidR="0052799A" w:rsidRPr="00831860">
              <w:rPr>
                <w:rFonts w:ascii="Times New Roman" w:eastAsia="Times New Roman" w:hAnsi="Times New Roman" w:cs="Times New Roman"/>
                <w:sz w:val="24"/>
                <w:szCs w:val="24"/>
              </w:rPr>
              <w:t>1</w:t>
            </w:r>
            <w:r w:rsidRPr="00831860">
              <w:rPr>
                <w:rFonts w:ascii="Times New Roman" w:eastAsia="Times New Roman" w:hAnsi="Times New Roman" w:cs="Times New Roman"/>
                <w:sz w:val="24"/>
                <w:szCs w:val="24"/>
              </w:rPr>
              <w:t>.</w:t>
            </w:r>
            <w:r w:rsidR="0052799A" w:rsidRPr="00831860">
              <w:rPr>
                <w:rFonts w:ascii="Times New Roman" w:eastAsia="Times New Roman" w:hAnsi="Times New Roman" w:cs="Times New Roman"/>
                <w:sz w:val="24"/>
                <w:szCs w:val="24"/>
              </w:rPr>
              <w:t>11</w:t>
            </w:r>
            <w:r w:rsidRPr="00831860">
              <w:rPr>
                <w:rFonts w:ascii="Times New Roman" w:eastAsia="Times New Roman" w:hAnsi="Times New Roman" w:cs="Times New Roman"/>
                <w:sz w:val="24"/>
                <w:szCs w:val="24"/>
              </w:rPr>
              <w:t>7,</w:t>
            </w:r>
            <w:r w:rsidR="0052799A" w:rsidRPr="00831860">
              <w:rPr>
                <w:rFonts w:ascii="Times New Roman" w:eastAsia="Times New Roman" w:hAnsi="Times New Roman" w:cs="Times New Roman"/>
                <w:sz w:val="24"/>
                <w:szCs w:val="24"/>
              </w:rPr>
              <w:t>36</w:t>
            </w:r>
            <w:r w:rsidRPr="00831860">
              <w:rPr>
                <w:rFonts w:ascii="Times New Roman" w:eastAsia="Times New Roman" w:hAnsi="Times New Roman" w:cs="Times New Roman"/>
                <w:sz w:val="24"/>
                <w:szCs w:val="24"/>
              </w:rPr>
              <w:t xml:space="preserve"> kun</w:t>
            </w:r>
            <w:r w:rsidR="0052799A" w:rsidRPr="00831860">
              <w:rPr>
                <w:rFonts w:ascii="Times New Roman" w:eastAsia="Times New Roman" w:hAnsi="Times New Roman" w:cs="Times New Roman"/>
                <w:sz w:val="24"/>
                <w:szCs w:val="24"/>
              </w:rPr>
              <w:t>a</w:t>
            </w:r>
            <w:r w:rsidRPr="00831860">
              <w:rPr>
                <w:rFonts w:ascii="Times New Roman" w:eastAsia="Times New Roman" w:hAnsi="Times New Roman" w:cs="Times New Roman"/>
                <w:sz w:val="24"/>
                <w:szCs w:val="24"/>
              </w:rPr>
              <w:t xml:space="preserve"> ili </w:t>
            </w:r>
            <w:r w:rsidR="00D344D6" w:rsidRPr="00831860">
              <w:rPr>
                <w:rFonts w:ascii="Times New Roman" w:eastAsia="Times New Roman" w:hAnsi="Times New Roman" w:cs="Times New Roman"/>
                <w:sz w:val="24"/>
                <w:szCs w:val="24"/>
              </w:rPr>
              <w:t>4</w:t>
            </w:r>
            <w:r w:rsidRPr="00831860">
              <w:rPr>
                <w:rFonts w:ascii="Times New Roman" w:eastAsia="Times New Roman" w:hAnsi="Times New Roman" w:cs="Times New Roman"/>
                <w:sz w:val="24"/>
                <w:szCs w:val="24"/>
              </w:rPr>
              <w:t>4</w:t>
            </w:r>
            <w:r w:rsidR="00D344D6" w:rsidRPr="00831860">
              <w:rPr>
                <w:rFonts w:ascii="Times New Roman" w:eastAsia="Times New Roman" w:hAnsi="Times New Roman" w:cs="Times New Roman"/>
                <w:sz w:val="24"/>
                <w:szCs w:val="24"/>
              </w:rPr>
              <w:t>,2</w:t>
            </w:r>
            <w:r w:rsidRPr="00831860">
              <w:rPr>
                <w:rFonts w:ascii="Times New Roman" w:eastAsia="Times New Roman" w:hAnsi="Times New Roman" w:cs="Times New Roman"/>
                <w:sz w:val="24"/>
                <w:szCs w:val="24"/>
              </w:rPr>
              <w:t xml:space="preserve">7%. </w:t>
            </w:r>
          </w:p>
          <w:p w14:paraId="4C85F3D4"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49E7E807" w14:textId="26CBA755"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Aktivnost A100001 Financiranje održavanja zdravstvenih ustanova </w:t>
            </w:r>
            <w:r w:rsidRPr="00831860">
              <w:rPr>
                <w:rFonts w:ascii="Times New Roman" w:eastAsia="Times New Roman" w:hAnsi="Times New Roman" w:cs="Times New Roman"/>
                <w:sz w:val="24"/>
                <w:szCs w:val="24"/>
                <w:lang w:eastAsia="hr-HR"/>
              </w:rPr>
              <w:t xml:space="preserve">planirana je sa </w:t>
            </w:r>
            <w:r w:rsidR="0052799A" w:rsidRPr="00831860">
              <w:rPr>
                <w:rFonts w:ascii="Times New Roman" w:eastAsia="Times New Roman" w:hAnsi="Times New Roman" w:cs="Times New Roman"/>
                <w:sz w:val="24"/>
                <w:szCs w:val="24"/>
                <w:lang w:eastAsia="hr-HR"/>
              </w:rPr>
              <w:t>4</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637</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666</w:t>
            </w:r>
            <w:r w:rsidRPr="00831860">
              <w:rPr>
                <w:rFonts w:ascii="Times New Roman" w:eastAsia="Times New Roman" w:hAnsi="Times New Roman" w:cs="Times New Roman"/>
                <w:sz w:val="24"/>
                <w:szCs w:val="24"/>
                <w:lang w:eastAsia="hr-HR"/>
              </w:rPr>
              <w:t>,00 kun</w:t>
            </w:r>
            <w:r w:rsidR="0052799A" w:rsidRPr="00831860">
              <w:rPr>
                <w:rFonts w:ascii="Times New Roman" w:eastAsia="Times New Roman" w:hAnsi="Times New Roman" w:cs="Times New Roman"/>
                <w:sz w:val="24"/>
                <w:szCs w:val="24"/>
                <w:lang w:eastAsia="hr-HR"/>
              </w:rPr>
              <w:t>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je u prvom polugodištu </w:t>
            </w:r>
            <w:r w:rsidR="0052799A" w:rsidRPr="00831860">
              <w:rPr>
                <w:rFonts w:ascii="Times New Roman" w:eastAsia="Times New Roman" w:hAnsi="Times New Roman" w:cs="Times New Roman"/>
                <w:sz w:val="24"/>
                <w:szCs w:val="24"/>
                <w:lang w:eastAsia="hr-HR"/>
              </w:rPr>
              <w:t>1.030</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497</w:t>
            </w:r>
            <w:r w:rsidRPr="00831860">
              <w:rPr>
                <w:rFonts w:ascii="Times New Roman" w:eastAsia="Times New Roman" w:hAnsi="Times New Roman" w:cs="Times New Roman"/>
                <w:sz w:val="24"/>
                <w:szCs w:val="24"/>
                <w:lang w:eastAsia="hr-HR"/>
              </w:rPr>
              <w:t>,</w:t>
            </w:r>
            <w:r w:rsidR="0052799A" w:rsidRPr="00831860">
              <w:rPr>
                <w:rFonts w:ascii="Times New Roman" w:eastAsia="Times New Roman" w:hAnsi="Times New Roman" w:cs="Times New Roman"/>
                <w:sz w:val="24"/>
                <w:szCs w:val="24"/>
                <w:lang w:eastAsia="hr-HR"/>
              </w:rPr>
              <w:t>59</w:t>
            </w:r>
            <w:r w:rsidRPr="00831860">
              <w:rPr>
                <w:rFonts w:ascii="Times New Roman" w:eastAsia="Times New Roman" w:hAnsi="Times New Roman" w:cs="Times New Roman"/>
                <w:sz w:val="24"/>
                <w:szCs w:val="24"/>
                <w:lang w:eastAsia="hr-HR"/>
              </w:rPr>
              <w:t xml:space="preserve"> kuna ili 2</w:t>
            </w:r>
            <w:r w:rsidR="00D344D6"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22</w:t>
            </w:r>
            <w:r w:rsidRPr="00831860">
              <w:rPr>
                <w:rFonts w:ascii="Times New Roman" w:eastAsia="Times New Roman" w:hAnsi="Times New Roman" w:cs="Times New Roman"/>
                <w:sz w:val="24"/>
                <w:szCs w:val="24"/>
                <w:lang w:eastAsia="hr-HR"/>
              </w:rPr>
              <w:t>%.</w:t>
            </w:r>
          </w:p>
          <w:p w14:paraId="60BD307A"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4F9B3A7" w14:textId="6DDF3474"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Kapitalni projekt K100002 </w:t>
            </w:r>
            <w:r w:rsidR="00210186" w:rsidRPr="00831860">
              <w:rPr>
                <w:rFonts w:ascii="Times New Roman" w:eastAsia="Times New Roman" w:hAnsi="Times New Roman" w:cs="Times New Roman"/>
                <w:b/>
                <w:sz w:val="24"/>
                <w:szCs w:val="24"/>
                <w:lang w:eastAsia="hr-HR"/>
              </w:rPr>
              <w:t>Ulaganje u objekte zdravstva</w:t>
            </w:r>
            <w:r w:rsidRPr="00831860">
              <w:rPr>
                <w:rFonts w:ascii="Times New Roman" w:eastAsia="Times New Roman" w:hAnsi="Times New Roman" w:cs="Times New Roman"/>
                <w:sz w:val="24"/>
                <w:szCs w:val="24"/>
                <w:lang w:eastAsia="hr-HR"/>
              </w:rPr>
              <w:t xml:space="preserve"> planiran je sa </w:t>
            </w:r>
            <w:r w:rsidR="00D344D6" w:rsidRPr="00831860">
              <w:rPr>
                <w:rFonts w:ascii="Times New Roman" w:eastAsia="Times New Roman" w:hAnsi="Times New Roman" w:cs="Times New Roman"/>
                <w:sz w:val="24"/>
                <w:szCs w:val="24"/>
                <w:lang w:eastAsia="hr-HR"/>
              </w:rPr>
              <w:t>5</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756</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437</w:t>
            </w:r>
            <w:r w:rsidRPr="00831860">
              <w:rPr>
                <w:rFonts w:ascii="Times New Roman" w:eastAsia="Times New Roman" w:hAnsi="Times New Roman" w:cs="Times New Roman"/>
                <w:sz w:val="24"/>
                <w:szCs w:val="24"/>
                <w:lang w:eastAsia="hr-HR"/>
              </w:rPr>
              <w:t>,00 kun</w:t>
            </w:r>
            <w:r w:rsidR="00D344D6" w:rsidRPr="00831860">
              <w:rPr>
                <w:rFonts w:ascii="Times New Roman" w:eastAsia="Times New Roman" w:hAnsi="Times New Roman" w:cs="Times New Roman"/>
                <w:sz w:val="24"/>
                <w:szCs w:val="24"/>
                <w:lang w:eastAsia="hr-HR"/>
              </w:rPr>
              <w:t>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je </w:t>
            </w:r>
            <w:r w:rsidR="00D344D6" w:rsidRPr="00831860">
              <w:rPr>
                <w:rFonts w:ascii="Times New Roman" w:eastAsia="Times New Roman" w:hAnsi="Times New Roman" w:cs="Times New Roman"/>
                <w:sz w:val="24"/>
                <w:szCs w:val="24"/>
                <w:lang w:eastAsia="hr-HR"/>
              </w:rPr>
              <w:t>3</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570</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619</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77</w:t>
            </w:r>
            <w:r w:rsidRPr="00831860">
              <w:rPr>
                <w:rFonts w:ascii="Times New Roman" w:eastAsia="Times New Roman" w:hAnsi="Times New Roman" w:cs="Times New Roman"/>
                <w:sz w:val="24"/>
                <w:szCs w:val="24"/>
                <w:lang w:eastAsia="hr-HR"/>
              </w:rPr>
              <w:t xml:space="preserve"> kuna ili </w:t>
            </w:r>
            <w:r w:rsidR="00D344D6" w:rsidRPr="00831860">
              <w:rPr>
                <w:rFonts w:ascii="Times New Roman" w:eastAsia="Times New Roman" w:hAnsi="Times New Roman" w:cs="Times New Roman"/>
                <w:sz w:val="24"/>
                <w:szCs w:val="24"/>
                <w:lang w:eastAsia="hr-HR"/>
              </w:rPr>
              <w:t>62</w:t>
            </w:r>
            <w:r w:rsidRPr="00831860">
              <w:rPr>
                <w:rFonts w:ascii="Times New Roman" w:eastAsia="Times New Roman" w:hAnsi="Times New Roman" w:cs="Times New Roman"/>
                <w:sz w:val="24"/>
                <w:szCs w:val="24"/>
                <w:lang w:eastAsia="hr-HR"/>
              </w:rPr>
              <w:t>,</w:t>
            </w:r>
            <w:r w:rsidR="00D344D6" w:rsidRPr="00831860">
              <w:rPr>
                <w:rFonts w:ascii="Times New Roman" w:eastAsia="Times New Roman" w:hAnsi="Times New Roman" w:cs="Times New Roman"/>
                <w:sz w:val="24"/>
                <w:szCs w:val="24"/>
                <w:lang w:eastAsia="hr-HR"/>
              </w:rPr>
              <w:t>03</w:t>
            </w:r>
            <w:r w:rsidRPr="00831860">
              <w:rPr>
                <w:rFonts w:ascii="Times New Roman" w:eastAsia="Times New Roman" w:hAnsi="Times New Roman" w:cs="Times New Roman"/>
                <w:sz w:val="24"/>
                <w:szCs w:val="24"/>
                <w:lang w:eastAsia="hr-HR"/>
              </w:rPr>
              <w:t>%.</w:t>
            </w:r>
          </w:p>
          <w:p w14:paraId="0A6DE6C3"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53A7931"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1F48290A"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Zavod za javno zdravstvo Sisačko-moslavačke županije</w:t>
            </w:r>
          </w:p>
          <w:p w14:paraId="2E5B2F1D"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7B2B3423" w14:textId="26EC3868"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Program 1002 Minimalni financijski standard </w:t>
            </w:r>
            <w:r w:rsidRPr="00831860">
              <w:rPr>
                <w:rFonts w:ascii="Times New Roman" w:eastAsia="Times New Roman" w:hAnsi="Times New Roman" w:cs="Times New Roman"/>
                <w:sz w:val="24"/>
                <w:szCs w:val="24"/>
                <w:lang w:eastAsia="hr-HR"/>
              </w:rPr>
              <w:t xml:space="preserve">planiran je sa </w:t>
            </w:r>
            <w:r w:rsidR="00694195" w:rsidRPr="00831860">
              <w:rPr>
                <w:rFonts w:ascii="Times New Roman" w:eastAsia="Times New Roman" w:hAnsi="Times New Roman" w:cs="Times New Roman"/>
                <w:sz w:val="24"/>
                <w:szCs w:val="24"/>
                <w:lang w:eastAsia="hr-HR"/>
              </w:rPr>
              <w:t>2.4</w:t>
            </w:r>
            <w:r w:rsidRPr="00831860">
              <w:rPr>
                <w:rFonts w:ascii="Times New Roman" w:eastAsia="Times New Roman" w:hAnsi="Times New Roman" w:cs="Times New Roman"/>
                <w:sz w:val="24"/>
                <w:szCs w:val="24"/>
                <w:lang w:eastAsia="hr-HR"/>
              </w:rPr>
              <w:t xml:space="preserve">25.300,00 kuna, a realizirano je </w:t>
            </w:r>
            <w:r w:rsidR="00694195" w:rsidRPr="00831860">
              <w:rPr>
                <w:rFonts w:ascii="Times New Roman" w:eastAsia="Times New Roman" w:hAnsi="Times New Roman" w:cs="Times New Roman"/>
                <w:sz w:val="24"/>
                <w:szCs w:val="24"/>
                <w:lang w:eastAsia="hr-HR"/>
              </w:rPr>
              <w:t>237</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046</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11</w:t>
            </w:r>
            <w:r w:rsidRPr="00831860">
              <w:rPr>
                <w:rFonts w:ascii="Times New Roman" w:eastAsia="Times New Roman" w:hAnsi="Times New Roman" w:cs="Times New Roman"/>
                <w:sz w:val="24"/>
                <w:szCs w:val="24"/>
                <w:lang w:eastAsia="hr-HR"/>
              </w:rPr>
              <w:t xml:space="preserve"> kuna ili </w:t>
            </w:r>
            <w:r w:rsidR="00B72D4D" w:rsidRPr="00831860">
              <w:rPr>
                <w:rFonts w:ascii="Times New Roman" w:eastAsia="Times New Roman" w:hAnsi="Times New Roman" w:cs="Times New Roman"/>
                <w:sz w:val="24"/>
                <w:szCs w:val="24"/>
                <w:lang w:eastAsia="hr-HR"/>
              </w:rPr>
              <w:t>9</w:t>
            </w:r>
            <w:r w:rsidRPr="00831860">
              <w:rPr>
                <w:rFonts w:ascii="Times New Roman" w:eastAsia="Times New Roman" w:hAnsi="Times New Roman" w:cs="Times New Roman"/>
                <w:sz w:val="24"/>
                <w:szCs w:val="24"/>
                <w:lang w:eastAsia="hr-HR"/>
              </w:rPr>
              <w:t>,</w:t>
            </w:r>
            <w:r w:rsidR="00B72D4D" w:rsidRPr="00831860">
              <w:rPr>
                <w:rFonts w:ascii="Times New Roman" w:eastAsia="Times New Roman" w:hAnsi="Times New Roman" w:cs="Times New Roman"/>
                <w:sz w:val="24"/>
                <w:szCs w:val="24"/>
                <w:lang w:eastAsia="hr-HR"/>
              </w:rPr>
              <w:t>7</w:t>
            </w:r>
            <w:r w:rsidRPr="00831860">
              <w:rPr>
                <w:rFonts w:ascii="Times New Roman" w:eastAsia="Times New Roman" w:hAnsi="Times New Roman" w:cs="Times New Roman"/>
                <w:sz w:val="24"/>
                <w:szCs w:val="24"/>
                <w:lang w:eastAsia="hr-HR"/>
              </w:rPr>
              <w:t>7%.</w:t>
            </w:r>
          </w:p>
          <w:p w14:paraId="43C887D7"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26BD9266" w14:textId="4F3CC7C5"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Kapitalni projekt K100002 </w:t>
            </w:r>
            <w:r w:rsidR="00210186" w:rsidRPr="00831860">
              <w:rPr>
                <w:rFonts w:ascii="Times New Roman" w:eastAsia="Times New Roman" w:hAnsi="Times New Roman" w:cs="Times New Roman"/>
                <w:b/>
                <w:sz w:val="24"/>
                <w:szCs w:val="24"/>
                <w:lang w:eastAsia="hr-HR"/>
              </w:rPr>
              <w:t>Ulaganje u objekte zdravstva</w:t>
            </w:r>
            <w:r w:rsidR="00210186" w:rsidRPr="00831860">
              <w:rPr>
                <w:rFonts w:ascii="Times New Roman" w:eastAsia="Times New Roman" w:hAnsi="Times New Roman" w:cs="Times New Roman"/>
                <w:sz w:val="24"/>
                <w:szCs w:val="24"/>
                <w:lang w:eastAsia="hr-HR"/>
              </w:rPr>
              <w:t xml:space="preserve"> </w:t>
            </w:r>
            <w:r w:rsidRPr="00831860">
              <w:rPr>
                <w:rFonts w:ascii="Times New Roman" w:eastAsia="Times New Roman" w:hAnsi="Times New Roman" w:cs="Times New Roman"/>
                <w:sz w:val="24"/>
                <w:szCs w:val="24"/>
                <w:lang w:eastAsia="hr-HR"/>
              </w:rPr>
              <w:t xml:space="preserve">planiran je sa </w:t>
            </w:r>
            <w:r w:rsidR="00694195"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425.300</w:t>
            </w:r>
            <w:r w:rsidRPr="00831860">
              <w:rPr>
                <w:rFonts w:ascii="Times New Roman" w:eastAsia="Times New Roman" w:hAnsi="Times New Roman" w:cs="Times New Roman"/>
                <w:sz w:val="24"/>
                <w:szCs w:val="24"/>
                <w:lang w:eastAsia="hr-HR"/>
              </w:rPr>
              <w:t xml:space="preserve">,00 kuna, </w:t>
            </w:r>
            <w:r w:rsidR="00694195" w:rsidRPr="00831860">
              <w:rPr>
                <w:rFonts w:ascii="Times New Roman" w:eastAsia="Times New Roman" w:hAnsi="Times New Roman" w:cs="Times New Roman"/>
                <w:sz w:val="24"/>
                <w:szCs w:val="24"/>
                <w:lang w:eastAsia="hr-HR"/>
              </w:rPr>
              <w:t xml:space="preserve">u prvom polugodištu 2022. godine </w:t>
            </w:r>
            <w:r w:rsidRPr="00831860">
              <w:rPr>
                <w:rFonts w:ascii="Times New Roman" w:eastAsia="Times New Roman" w:hAnsi="Times New Roman" w:cs="Times New Roman"/>
                <w:sz w:val="24"/>
                <w:szCs w:val="24"/>
                <w:lang w:eastAsia="hr-HR"/>
              </w:rPr>
              <w:t>realiziran</w:t>
            </w:r>
            <w:r w:rsidR="00694195" w:rsidRPr="00831860">
              <w:rPr>
                <w:rFonts w:ascii="Times New Roman" w:eastAsia="Times New Roman" w:hAnsi="Times New Roman" w:cs="Times New Roman"/>
                <w:sz w:val="24"/>
                <w:szCs w:val="24"/>
                <w:lang w:eastAsia="hr-HR"/>
              </w:rPr>
              <w:t xml:space="preserve"> je</w:t>
            </w:r>
            <w:r w:rsidRPr="00831860">
              <w:rPr>
                <w:rFonts w:ascii="Times New Roman" w:eastAsia="Times New Roman" w:hAnsi="Times New Roman" w:cs="Times New Roman"/>
                <w:sz w:val="24"/>
                <w:szCs w:val="24"/>
                <w:lang w:eastAsia="hr-HR"/>
              </w:rPr>
              <w:t xml:space="preserve"> sa </w:t>
            </w:r>
            <w:r w:rsidR="00694195" w:rsidRPr="00831860">
              <w:rPr>
                <w:rFonts w:ascii="Times New Roman" w:eastAsia="Times New Roman" w:hAnsi="Times New Roman" w:cs="Times New Roman"/>
                <w:sz w:val="24"/>
                <w:szCs w:val="24"/>
                <w:lang w:eastAsia="hr-HR"/>
              </w:rPr>
              <w:t>237</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046</w:t>
            </w:r>
            <w:r w:rsidRPr="00831860">
              <w:rPr>
                <w:rFonts w:ascii="Times New Roman" w:eastAsia="Times New Roman" w:hAnsi="Times New Roman" w:cs="Times New Roman"/>
                <w:sz w:val="24"/>
                <w:szCs w:val="24"/>
                <w:lang w:eastAsia="hr-HR"/>
              </w:rPr>
              <w:t>,</w:t>
            </w:r>
            <w:r w:rsidR="00694195" w:rsidRPr="00831860">
              <w:rPr>
                <w:rFonts w:ascii="Times New Roman" w:eastAsia="Times New Roman" w:hAnsi="Times New Roman" w:cs="Times New Roman"/>
                <w:sz w:val="24"/>
                <w:szCs w:val="24"/>
                <w:lang w:eastAsia="hr-HR"/>
              </w:rPr>
              <w:t>11</w:t>
            </w:r>
            <w:r w:rsidRPr="00831860">
              <w:rPr>
                <w:rFonts w:ascii="Times New Roman" w:eastAsia="Times New Roman" w:hAnsi="Times New Roman" w:cs="Times New Roman"/>
                <w:sz w:val="24"/>
                <w:szCs w:val="24"/>
                <w:lang w:eastAsia="hr-HR"/>
              </w:rPr>
              <w:t xml:space="preserve"> kuna ili 9,</w:t>
            </w:r>
            <w:r w:rsidR="00B72D4D" w:rsidRPr="00831860">
              <w:rPr>
                <w:rFonts w:ascii="Times New Roman" w:eastAsia="Times New Roman" w:hAnsi="Times New Roman" w:cs="Times New Roman"/>
                <w:sz w:val="24"/>
                <w:szCs w:val="24"/>
                <w:lang w:eastAsia="hr-HR"/>
              </w:rPr>
              <w:t>77</w:t>
            </w:r>
            <w:r w:rsidRPr="00831860">
              <w:rPr>
                <w:rFonts w:ascii="Times New Roman" w:eastAsia="Times New Roman" w:hAnsi="Times New Roman" w:cs="Times New Roman"/>
                <w:sz w:val="24"/>
                <w:szCs w:val="24"/>
                <w:lang w:eastAsia="hr-HR"/>
              </w:rPr>
              <w:t>%.</w:t>
            </w:r>
          </w:p>
          <w:p w14:paraId="51A62B18"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6ED021F7"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41B3F04D" w14:textId="5EBB4A99"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Lječilište Topusko</w:t>
            </w:r>
          </w:p>
          <w:p w14:paraId="2F167F48"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0D1DC7AC" w14:textId="69C8B02C"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Program 1002 Minimalni financijski standard </w:t>
            </w:r>
            <w:r w:rsidRPr="00831860">
              <w:rPr>
                <w:rFonts w:ascii="Times New Roman" w:eastAsia="Times New Roman" w:hAnsi="Times New Roman" w:cs="Times New Roman"/>
                <w:sz w:val="24"/>
                <w:szCs w:val="24"/>
                <w:lang w:eastAsia="hr-HR"/>
              </w:rPr>
              <w:t>planiran je sa 2.563.402,00 kune, a realizirano je u prvom polugodištu 202</w:t>
            </w:r>
            <w:r w:rsidR="002F3D83"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xml:space="preserve">. godine </w:t>
            </w:r>
            <w:r w:rsidR="002F3D83" w:rsidRPr="00831860">
              <w:rPr>
                <w:rFonts w:ascii="Times New Roman" w:eastAsia="Times New Roman" w:hAnsi="Times New Roman" w:cs="Times New Roman"/>
                <w:sz w:val="24"/>
                <w:szCs w:val="24"/>
                <w:lang w:eastAsia="hr-HR"/>
              </w:rPr>
              <w:t>1.810</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139</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10</w:t>
            </w:r>
            <w:r w:rsidRPr="00831860">
              <w:rPr>
                <w:rFonts w:ascii="Times New Roman" w:eastAsia="Times New Roman" w:hAnsi="Times New Roman" w:cs="Times New Roman"/>
                <w:sz w:val="24"/>
                <w:szCs w:val="24"/>
                <w:lang w:eastAsia="hr-HR"/>
              </w:rPr>
              <w:t xml:space="preserve"> kuna ili </w:t>
            </w:r>
            <w:r w:rsidR="00B72D4D" w:rsidRPr="00831860">
              <w:rPr>
                <w:rFonts w:ascii="Times New Roman" w:eastAsia="Times New Roman" w:hAnsi="Times New Roman" w:cs="Times New Roman"/>
                <w:sz w:val="24"/>
                <w:szCs w:val="24"/>
                <w:lang w:eastAsia="hr-HR"/>
              </w:rPr>
              <w:t>70</w:t>
            </w:r>
            <w:r w:rsidRPr="00831860">
              <w:rPr>
                <w:rFonts w:ascii="Times New Roman" w:eastAsia="Times New Roman" w:hAnsi="Times New Roman" w:cs="Times New Roman"/>
                <w:sz w:val="24"/>
                <w:szCs w:val="24"/>
                <w:lang w:eastAsia="hr-HR"/>
              </w:rPr>
              <w:t>,</w:t>
            </w:r>
            <w:r w:rsidR="00B72D4D" w:rsidRPr="00831860">
              <w:rPr>
                <w:rFonts w:ascii="Times New Roman" w:eastAsia="Times New Roman" w:hAnsi="Times New Roman" w:cs="Times New Roman"/>
                <w:sz w:val="24"/>
                <w:szCs w:val="24"/>
                <w:lang w:eastAsia="hr-HR"/>
              </w:rPr>
              <w:t>62</w:t>
            </w:r>
            <w:r w:rsidRPr="00831860">
              <w:rPr>
                <w:rFonts w:ascii="Times New Roman" w:eastAsia="Times New Roman" w:hAnsi="Times New Roman" w:cs="Times New Roman"/>
                <w:sz w:val="24"/>
                <w:szCs w:val="24"/>
                <w:lang w:eastAsia="hr-HR"/>
              </w:rPr>
              <w:t>%.</w:t>
            </w:r>
          </w:p>
          <w:p w14:paraId="4A81D525"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71DAC71A" w14:textId="531B7F7F"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Aktivnost A100001 Financiranje održavanja zdravstvenih ustanova </w:t>
            </w:r>
            <w:r w:rsidRPr="00831860">
              <w:rPr>
                <w:rFonts w:ascii="Times New Roman" w:eastAsia="Times New Roman" w:hAnsi="Times New Roman" w:cs="Times New Roman"/>
                <w:sz w:val="24"/>
                <w:szCs w:val="24"/>
                <w:lang w:eastAsia="hr-HR"/>
              </w:rPr>
              <w:t xml:space="preserve">planirana je sa </w:t>
            </w:r>
            <w:r w:rsidR="002F3D83" w:rsidRPr="00831860">
              <w:rPr>
                <w:rFonts w:ascii="Times New Roman" w:eastAsia="Times New Roman" w:hAnsi="Times New Roman" w:cs="Times New Roman"/>
                <w:sz w:val="24"/>
                <w:szCs w:val="24"/>
                <w:lang w:eastAsia="hr-HR"/>
              </w:rPr>
              <w:t>350.902</w:t>
            </w:r>
            <w:r w:rsidRPr="00831860">
              <w:rPr>
                <w:rFonts w:ascii="Times New Roman" w:eastAsia="Times New Roman" w:hAnsi="Times New Roman" w:cs="Times New Roman"/>
                <w:sz w:val="24"/>
                <w:szCs w:val="24"/>
                <w:lang w:eastAsia="hr-HR"/>
              </w:rPr>
              <w:t>,00 kun</w:t>
            </w:r>
            <w:r w:rsidR="002F3D83" w:rsidRPr="00831860">
              <w:rPr>
                <w:rFonts w:ascii="Times New Roman" w:eastAsia="Times New Roman" w:hAnsi="Times New Roman" w:cs="Times New Roman"/>
                <w:sz w:val="24"/>
                <w:szCs w:val="24"/>
                <w:lang w:eastAsia="hr-HR"/>
              </w:rPr>
              <w:t>e</w:t>
            </w:r>
            <w:r w:rsidRPr="00831860">
              <w:rPr>
                <w:rFonts w:ascii="Times New Roman" w:eastAsia="Times New Roman" w:hAnsi="Times New Roman" w:cs="Times New Roman"/>
                <w:sz w:val="24"/>
                <w:szCs w:val="24"/>
                <w:lang w:eastAsia="hr-HR"/>
              </w:rPr>
              <w:t xml:space="preserve">, a realizirano je </w:t>
            </w:r>
            <w:r w:rsidR="002F3D83" w:rsidRPr="00831860">
              <w:rPr>
                <w:rFonts w:ascii="Times New Roman" w:eastAsia="Times New Roman" w:hAnsi="Times New Roman" w:cs="Times New Roman"/>
                <w:sz w:val="24"/>
                <w:szCs w:val="24"/>
                <w:lang w:eastAsia="hr-HR"/>
              </w:rPr>
              <w:t>217</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072</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66</w:t>
            </w:r>
            <w:r w:rsidRPr="00831860">
              <w:rPr>
                <w:rFonts w:ascii="Times New Roman" w:eastAsia="Times New Roman" w:hAnsi="Times New Roman" w:cs="Times New Roman"/>
                <w:sz w:val="24"/>
                <w:szCs w:val="24"/>
                <w:lang w:eastAsia="hr-HR"/>
              </w:rPr>
              <w:t xml:space="preserve"> kuna ili </w:t>
            </w:r>
            <w:r w:rsidR="00B72D4D" w:rsidRPr="00831860">
              <w:rPr>
                <w:rFonts w:ascii="Times New Roman" w:eastAsia="Times New Roman" w:hAnsi="Times New Roman" w:cs="Times New Roman"/>
                <w:sz w:val="24"/>
                <w:szCs w:val="24"/>
                <w:lang w:eastAsia="hr-HR"/>
              </w:rPr>
              <w:t>61</w:t>
            </w:r>
            <w:r w:rsidRPr="00831860">
              <w:rPr>
                <w:rFonts w:ascii="Times New Roman" w:eastAsia="Times New Roman" w:hAnsi="Times New Roman" w:cs="Times New Roman"/>
                <w:sz w:val="24"/>
                <w:szCs w:val="24"/>
                <w:lang w:eastAsia="hr-HR"/>
              </w:rPr>
              <w:t>,</w:t>
            </w:r>
            <w:r w:rsidR="00B72D4D" w:rsidRPr="00831860">
              <w:rPr>
                <w:rFonts w:ascii="Times New Roman" w:eastAsia="Times New Roman" w:hAnsi="Times New Roman" w:cs="Times New Roman"/>
                <w:sz w:val="24"/>
                <w:szCs w:val="24"/>
                <w:lang w:eastAsia="hr-HR"/>
              </w:rPr>
              <w:t>86</w:t>
            </w:r>
            <w:r w:rsidRPr="00831860">
              <w:rPr>
                <w:rFonts w:ascii="Times New Roman" w:eastAsia="Times New Roman" w:hAnsi="Times New Roman" w:cs="Times New Roman"/>
                <w:sz w:val="24"/>
                <w:szCs w:val="24"/>
                <w:lang w:eastAsia="hr-HR"/>
              </w:rPr>
              <w:t>%.</w:t>
            </w:r>
          </w:p>
          <w:p w14:paraId="71152867"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3BBF047" w14:textId="60F6FA1C"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Kapitalni projekt K100002 </w:t>
            </w:r>
            <w:r w:rsidR="00210186" w:rsidRPr="00831860">
              <w:rPr>
                <w:rFonts w:ascii="Times New Roman" w:eastAsia="Times New Roman" w:hAnsi="Times New Roman" w:cs="Times New Roman"/>
                <w:b/>
                <w:sz w:val="24"/>
                <w:szCs w:val="24"/>
                <w:lang w:eastAsia="hr-HR"/>
              </w:rPr>
              <w:t>Ulaganje u objekte zdravstva</w:t>
            </w:r>
            <w:r w:rsidR="00210186" w:rsidRPr="00831860">
              <w:rPr>
                <w:rFonts w:ascii="Times New Roman" w:eastAsia="Times New Roman" w:hAnsi="Times New Roman" w:cs="Times New Roman"/>
                <w:sz w:val="24"/>
                <w:szCs w:val="24"/>
                <w:lang w:eastAsia="hr-HR"/>
              </w:rPr>
              <w:t xml:space="preserve"> </w:t>
            </w:r>
            <w:r w:rsidRPr="00831860">
              <w:rPr>
                <w:rFonts w:ascii="Times New Roman" w:eastAsia="Times New Roman" w:hAnsi="Times New Roman" w:cs="Times New Roman"/>
                <w:sz w:val="24"/>
                <w:szCs w:val="24"/>
                <w:lang w:eastAsia="hr-HR"/>
              </w:rPr>
              <w:t xml:space="preserve">planiran je sa </w:t>
            </w:r>
            <w:r w:rsidR="002F3D83"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212</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500</w:t>
            </w:r>
            <w:r w:rsidRPr="00831860">
              <w:rPr>
                <w:rFonts w:ascii="Times New Roman" w:eastAsia="Times New Roman" w:hAnsi="Times New Roman" w:cs="Times New Roman"/>
                <w:sz w:val="24"/>
                <w:szCs w:val="24"/>
                <w:lang w:eastAsia="hr-HR"/>
              </w:rPr>
              <w:t xml:space="preserve">,00 kuna, a tijekom prvog polugodišta realizirano </w:t>
            </w:r>
            <w:r w:rsidR="002F3D83" w:rsidRPr="00831860">
              <w:rPr>
                <w:rFonts w:ascii="Times New Roman" w:eastAsia="Times New Roman" w:hAnsi="Times New Roman" w:cs="Times New Roman"/>
                <w:sz w:val="24"/>
                <w:szCs w:val="24"/>
                <w:lang w:eastAsia="hr-HR"/>
              </w:rPr>
              <w:t>je 1.593.066,44 kuna</w:t>
            </w:r>
            <w:r w:rsidR="00B72D4D" w:rsidRPr="00831860">
              <w:rPr>
                <w:rFonts w:ascii="Times New Roman" w:eastAsia="Times New Roman" w:hAnsi="Times New Roman" w:cs="Times New Roman"/>
                <w:sz w:val="24"/>
                <w:szCs w:val="24"/>
                <w:lang w:eastAsia="hr-HR"/>
              </w:rPr>
              <w:t xml:space="preserve"> ili 72,00%</w:t>
            </w:r>
            <w:r w:rsidRPr="00831860">
              <w:rPr>
                <w:rFonts w:ascii="Times New Roman" w:eastAsia="Times New Roman" w:hAnsi="Times New Roman" w:cs="Times New Roman"/>
                <w:sz w:val="24"/>
                <w:szCs w:val="24"/>
                <w:lang w:eastAsia="hr-HR"/>
              </w:rPr>
              <w:t>.</w:t>
            </w:r>
          </w:p>
          <w:p w14:paraId="6BFDAD2E" w14:textId="27970A28"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7DE9B24C" w14:textId="5CC525C0"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lastRenderedPageBreak/>
              <w:t xml:space="preserve">Dom zdravlja </w:t>
            </w:r>
            <w:r w:rsidR="002F3D83" w:rsidRPr="00831860">
              <w:rPr>
                <w:rFonts w:ascii="Times New Roman" w:eastAsia="Times New Roman" w:hAnsi="Times New Roman" w:cs="Times New Roman"/>
                <w:b/>
                <w:sz w:val="24"/>
                <w:szCs w:val="24"/>
                <w:lang w:eastAsia="hr-HR"/>
              </w:rPr>
              <w:t>Sisačko-moslavačke županije</w:t>
            </w:r>
          </w:p>
          <w:p w14:paraId="0969FFBB"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42844E9F" w14:textId="7DE5EF3E"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Program 1002 Minimalni financijski standard </w:t>
            </w:r>
            <w:r w:rsidRPr="00831860">
              <w:rPr>
                <w:rFonts w:ascii="Times New Roman" w:eastAsia="Times New Roman" w:hAnsi="Times New Roman" w:cs="Times New Roman"/>
                <w:sz w:val="24"/>
                <w:szCs w:val="24"/>
                <w:lang w:eastAsia="hr-HR"/>
              </w:rPr>
              <w:t xml:space="preserve">planiran je sa </w:t>
            </w:r>
            <w:r w:rsidR="002F3D83"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955</w:t>
            </w:r>
            <w:r w:rsidRPr="00831860">
              <w:rPr>
                <w:rFonts w:ascii="Times New Roman" w:eastAsia="Times New Roman" w:hAnsi="Times New Roman" w:cs="Times New Roman"/>
                <w:sz w:val="24"/>
                <w:szCs w:val="24"/>
                <w:lang w:eastAsia="hr-HR"/>
              </w:rPr>
              <w:t>.</w:t>
            </w:r>
            <w:r w:rsidR="002F3D83" w:rsidRPr="00831860">
              <w:rPr>
                <w:rFonts w:ascii="Times New Roman" w:eastAsia="Times New Roman" w:hAnsi="Times New Roman" w:cs="Times New Roman"/>
                <w:sz w:val="24"/>
                <w:szCs w:val="24"/>
                <w:lang w:eastAsia="hr-HR"/>
              </w:rPr>
              <w:t>905</w:t>
            </w:r>
            <w:r w:rsidRPr="00831860">
              <w:rPr>
                <w:rFonts w:ascii="Times New Roman" w:eastAsia="Times New Roman" w:hAnsi="Times New Roman" w:cs="Times New Roman"/>
                <w:sz w:val="24"/>
                <w:szCs w:val="24"/>
                <w:lang w:eastAsia="hr-HR"/>
              </w:rPr>
              <w:t>,00 kuna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je u prvom polugodištu 202</w:t>
            </w:r>
            <w:r w:rsidR="002F3D83"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xml:space="preserve">. godine </w:t>
            </w:r>
            <w:r w:rsidR="00515205" w:rsidRPr="00831860">
              <w:rPr>
                <w:rFonts w:ascii="Times New Roman" w:eastAsia="Times New Roman" w:hAnsi="Times New Roman" w:cs="Times New Roman"/>
                <w:sz w:val="24"/>
                <w:szCs w:val="24"/>
                <w:lang w:eastAsia="hr-HR"/>
              </w:rPr>
              <w:t>980.554</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13</w:t>
            </w:r>
            <w:r w:rsidRPr="00831860">
              <w:rPr>
                <w:rFonts w:ascii="Times New Roman" w:eastAsia="Times New Roman" w:hAnsi="Times New Roman" w:cs="Times New Roman"/>
                <w:sz w:val="24"/>
                <w:szCs w:val="24"/>
                <w:lang w:eastAsia="hr-HR"/>
              </w:rPr>
              <w:t xml:space="preserve"> kuna ili </w:t>
            </w:r>
            <w:r w:rsidR="00B72D4D" w:rsidRPr="00831860">
              <w:rPr>
                <w:rFonts w:ascii="Times New Roman" w:eastAsia="Times New Roman" w:hAnsi="Times New Roman" w:cs="Times New Roman"/>
                <w:sz w:val="24"/>
                <w:szCs w:val="24"/>
                <w:lang w:eastAsia="hr-HR"/>
              </w:rPr>
              <w:t>33</w:t>
            </w:r>
            <w:r w:rsidRPr="00831860">
              <w:rPr>
                <w:rFonts w:ascii="Times New Roman" w:eastAsia="Times New Roman" w:hAnsi="Times New Roman" w:cs="Times New Roman"/>
                <w:sz w:val="24"/>
                <w:szCs w:val="24"/>
                <w:lang w:eastAsia="hr-HR"/>
              </w:rPr>
              <w:t>,1</w:t>
            </w:r>
            <w:r w:rsidR="00B72D4D" w:rsidRPr="00831860">
              <w:rPr>
                <w:rFonts w:ascii="Times New Roman" w:eastAsia="Times New Roman" w:hAnsi="Times New Roman" w:cs="Times New Roman"/>
                <w:sz w:val="24"/>
                <w:szCs w:val="24"/>
                <w:lang w:eastAsia="hr-HR"/>
              </w:rPr>
              <w:t>7</w:t>
            </w:r>
            <w:r w:rsidRPr="00831860">
              <w:rPr>
                <w:rFonts w:ascii="Times New Roman" w:eastAsia="Times New Roman" w:hAnsi="Times New Roman" w:cs="Times New Roman"/>
                <w:sz w:val="24"/>
                <w:szCs w:val="24"/>
                <w:lang w:eastAsia="hr-HR"/>
              </w:rPr>
              <w:t>%.</w:t>
            </w:r>
          </w:p>
          <w:p w14:paraId="68C9119C"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04B58470" w14:textId="79180D03"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Aktivnost A100001 Financiranje održavanja zdravstvenih ustanova </w:t>
            </w:r>
            <w:r w:rsidRPr="00831860">
              <w:rPr>
                <w:rFonts w:ascii="Times New Roman" w:eastAsia="Times New Roman" w:hAnsi="Times New Roman" w:cs="Times New Roman"/>
                <w:sz w:val="24"/>
                <w:szCs w:val="24"/>
                <w:lang w:eastAsia="hr-HR"/>
              </w:rPr>
              <w:t xml:space="preserve">planirana je sa </w:t>
            </w:r>
            <w:r w:rsidR="00515205" w:rsidRPr="00831860">
              <w:rPr>
                <w:rFonts w:ascii="Times New Roman" w:eastAsia="Times New Roman" w:hAnsi="Times New Roman" w:cs="Times New Roman"/>
                <w:sz w:val="24"/>
                <w:szCs w:val="24"/>
                <w:lang w:eastAsia="hr-HR"/>
              </w:rPr>
              <w:t>1.838</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405</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00</w:t>
            </w:r>
            <w:r w:rsidRPr="00831860">
              <w:rPr>
                <w:rFonts w:ascii="Times New Roman" w:eastAsia="Times New Roman" w:hAnsi="Times New Roman" w:cs="Times New Roman"/>
                <w:sz w:val="24"/>
                <w:szCs w:val="24"/>
                <w:lang w:eastAsia="hr-HR"/>
              </w:rPr>
              <w:t xml:space="preserve"> kuna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je </w:t>
            </w:r>
            <w:r w:rsidR="00515205" w:rsidRPr="00831860">
              <w:rPr>
                <w:rFonts w:ascii="Times New Roman" w:eastAsia="Times New Roman" w:hAnsi="Times New Roman" w:cs="Times New Roman"/>
                <w:sz w:val="24"/>
                <w:szCs w:val="24"/>
                <w:lang w:eastAsia="hr-HR"/>
              </w:rPr>
              <w:t>865.808,72 k</w:t>
            </w:r>
            <w:r w:rsidRPr="00831860">
              <w:rPr>
                <w:rFonts w:ascii="Times New Roman" w:eastAsia="Times New Roman" w:hAnsi="Times New Roman" w:cs="Times New Roman"/>
                <w:sz w:val="24"/>
                <w:szCs w:val="24"/>
                <w:lang w:eastAsia="hr-HR"/>
              </w:rPr>
              <w:t>un</w:t>
            </w:r>
            <w:r w:rsidR="00515205" w:rsidRPr="00831860">
              <w:rPr>
                <w:rFonts w:ascii="Times New Roman" w:eastAsia="Times New Roman" w:hAnsi="Times New Roman" w:cs="Times New Roman"/>
                <w:sz w:val="24"/>
                <w:szCs w:val="24"/>
                <w:lang w:eastAsia="hr-HR"/>
              </w:rPr>
              <w:t>e</w:t>
            </w:r>
            <w:r w:rsidRPr="00831860">
              <w:rPr>
                <w:rFonts w:ascii="Times New Roman" w:eastAsia="Times New Roman" w:hAnsi="Times New Roman" w:cs="Times New Roman"/>
                <w:sz w:val="24"/>
                <w:szCs w:val="24"/>
                <w:lang w:eastAsia="hr-HR"/>
              </w:rPr>
              <w:t xml:space="preserve"> ili </w:t>
            </w:r>
            <w:r w:rsidR="00B72D4D" w:rsidRPr="00831860">
              <w:rPr>
                <w:rFonts w:ascii="Times New Roman" w:eastAsia="Times New Roman" w:hAnsi="Times New Roman" w:cs="Times New Roman"/>
                <w:sz w:val="24"/>
                <w:szCs w:val="24"/>
                <w:lang w:eastAsia="hr-HR"/>
              </w:rPr>
              <w:t>47</w:t>
            </w:r>
            <w:r w:rsidRPr="00831860">
              <w:rPr>
                <w:rFonts w:ascii="Times New Roman" w:eastAsia="Times New Roman" w:hAnsi="Times New Roman" w:cs="Times New Roman"/>
                <w:sz w:val="24"/>
                <w:szCs w:val="24"/>
                <w:lang w:eastAsia="hr-HR"/>
              </w:rPr>
              <w:t>,</w:t>
            </w:r>
            <w:r w:rsidR="00B72D4D" w:rsidRPr="00831860">
              <w:rPr>
                <w:rFonts w:ascii="Times New Roman" w:eastAsia="Times New Roman" w:hAnsi="Times New Roman" w:cs="Times New Roman"/>
                <w:sz w:val="24"/>
                <w:szCs w:val="24"/>
                <w:lang w:eastAsia="hr-HR"/>
              </w:rPr>
              <w:t>10</w:t>
            </w:r>
            <w:r w:rsidRPr="00831860">
              <w:rPr>
                <w:rFonts w:ascii="Times New Roman" w:eastAsia="Times New Roman" w:hAnsi="Times New Roman" w:cs="Times New Roman"/>
                <w:sz w:val="24"/>
                <w:szCs w:val="24"/>
                <w:lang w:eastAsia="hr-HR"/>
              </w:rPr>
              <w:t>%.</w:t>
            </w:r>
          </w:p>
          <w:p w14:paraId="42A66C58"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05973387" w14:textId="2AB83715"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Kapitalni projekt K100002 </w:t>
            </w:r>
            <w:r w:rsidR="00210186" w:rsidRPr="00831860">
              <w:rPr>
                <w:rFonts w:ascii="Times New Roman" w:eastAsia="Times New Roman" w:hAnsi="Times New Roman" w:cs="Times New Roman"/>
                <w:b/>
                <w:sz w:val="24"/>
                <w:szCs w:val="24"/>
                <w:lang w:eastAsia="hr-HR"/>
              </w:rPr>
              <w:t>Ulaganje u objekte zdravstva</w:t>
            </w:r>
            <w:r w:rsidR="00210186" w:rsidRPr="00831860">
              <w:rPr>
                <w:rFonts w:ascii="Times New Roman" w:eastAsia="Times New Roman" w:hAnsi="Times New Roman" w:cs="Times New Roman"/>
                <w:sz w:val="24"/>
                <w:szCs w:val="24"/>
                <w:lang w:eastAsia="hr-HR"/>
              </w:rPr>
              <w:t xml:space="preserve"> </w:t>
            </w:r>
            <w:r w:rsidRPr="00831860">
              <w:rPr>
                <w:rFonts w:ascii="Times New Roman" w:eastAsia="Times New Roman" w:hAnsi="Times New Roman" w:cs="Times New Roman"/>
                <w:sz w:val="24"/>
                <w:szCs w:val="24"/>
                <w:lang w:eastAsia="hr-HR"/>
              </w:rPr>
              <w:t xml:space="preserve">planiran je sa </w:t>
            </w:r>
            <w:r w:rsidR="00515205" w:rsidRPr="00831860">
              <w:rPr>
                <w:rFonts w:ascii="Times New Roman" w:eastAsia="Times New Roman" w:hAnsi="Times New Roman" w:cs="Times New Roman"/>
                <w:sz w:val="24"/>
                <w:szCs w:val="24"/>
                <w:lang w:eastAsia="hr-HR"/>
              </w:rPr>
              <w:t>1.117</w:t>
            </w:r>
            <w:r w:rsidRPr="00831860">
              <w:rPr>
                <w:rFonts w:ascii="Times New Roman" w:eastAsia="Times New Roman" w:hAnsi="Times New Roman" w:cs="Times New Roman"/>
                <w:sz w:val="24"/>
                <w:szCs w:val="24"/>
                <w:lang w:eastAsia="hr-HR"/>
              </w:rPr>
              <w:t>.500,00 kuna</w:t>
            </w:r>
            <w:r w:rsidR="00410290"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 xml:space="preserve"> a realizirano </w:t>
            </w:r>
            <w:r w:rsidR="00515205" w:rsidRPr="00831860">
              <w:rPr>
                <w:rFonts w:ascii="Times New Roman" w:eastAsia="Times New Roman" w:hAnsi="Times New Roman" w:cs="Times New Roman"/>
                <w:sz w:val="24"/>
                <w:szCs w:val="24"/>
                <w:lang w:eastAsia="hr-HR"/>
              </w:rPr>
              <w:t>je t</w:t>
            </w:r>
            <w:r w:rsidRPr="00831860">
              <w:rPr>
                <w:rFonts w:ascii="Times New Roman" w:eastAsia="Times New Roman" w:hAnsi="Times New Roman" w:cs="Times New Roman"/>
                <w:sz w:val="24"/>
                <w:szCs w:val="24"/>
                <w:lang w:eastAsia="hr-HR"/>
              </w:rPr>
              <w:t>ijekom prvog polugodišta 202</w:t>
            </w:r>
            <w:r w:rsidR="00515205"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godine</w:t>
            </w:r>
            <w:r w:rsidR="00515205" w:rsidRPr="00831860">
              <w:rPr>
                <w:rFonts w:ascii="Times New Roman" w:eastAsia="Times New Roman" w:hAnsi="Times New Roman" w:cs="Times New Roman"/>
                <w:sz w:val="24"/>
                <w:szCs w:val="24"/>
                <w:lang w:eastAsia="hr-HR"/>
              </w:rPr>
              <w:t xml:space="preserve"> 114.745,</w:t>
            </w:r>
            <w:r w:rsidR="00F67563" w:rsidRPr="00831860">
              <w:rPr>
                <w:rFonts w:ascii="Times New Roman" w:eastAsia="Times New Roman" w:hAnsi="Times New Roman" w:cs="Times New Roman"/>
                <w:sz w:val="24"/>
                <w:szCs w:val="24"/>
                <w:lang w:eastAsia="hr-HR"/>
              </w:rPr>
              <w:t>4</w:t>
            </w:r>
            <w:r w:rsidR="00515205" w:rsidRPr="00831860">
              <w:rPr>
                <w:rFonts w:ascii="Times New Roman" w:eastAsia="Times New Roman" w:hAnsi="Times New Roman" w:cs="Times New Roman"/>
                <w:sz w:val="24"/>
                <w:szCs w:val="24"/>
                <w:lang w:eastAsia="hr-HR"/>
              </w:rPr>
              <w:t xml:space="preserve">1 kuna ili </w:t>
            </w:r>
            <w:r w:rsidR="00B72D4D" w:rsidRPr="00831860">
              <w:rPr>
                <w:rFonts w:ascii="Times New Roman" w:eastAsia="Times New Roman" w:hAnsi="Times New Roman" w:cs="Times New Roman"/>
                <w:sz w:val="24"/>
                <w:szCs w:val="24"/>
                <w:lang w:eastAsia="hr-HR"/>
              </w:rPr>
              <w:t>10,27%</w:t>
            </w:r>
            <w:r w:rsidRPr="00831860">
              <w:rPr>
                <w:rFonts w:ascii="Times New Roman" w:eastAsia="Times New Roman" w:hAnsi="Times New Roman" w:cs="Times New Roman"/>
                <w:sz w:val="24"/>
                <w:szCs w:val="24"/>
                <w:lang w:eastAsia="hr-HR"/>
              </w:rPr>
              <w:t>.</w:t>
            </w:r>
          </w:p>
          <w:p w14:paraId="0172F727" w14:textId="0B861A7D"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2B2F50B" w14:textId="77777777" w:rsidR="00600972" w:rsidRPr="00831860" w:rsidRDefault="00600972" w:rsidP="00831860">
            <w:pPr>
              <w:spacing w:after="0" w:line="240" w:lineRule="auto"/>
              <w:jc w:val="both"/>
              <w:rPr>
                <w:rFonts w:ascii="Times New Roman" w:eastAsia="Times New Roman" w:hAnsi="Times New Roman" w:cs="Times New Roman"/>
                <w:sz w:val="24"/>
                <w:szCs w:val="24"/>
                <w:lang w:eastAsia="hr-HR"/>
              </w:rPr>
            </w:pPr>
          </w:p>
          <w:p w14:paraId="071D1A87"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 xml:space="preserve">Zavod za hitnu medicinu Sisačko-moslavačke županije </w:t>
            </w:r>
          </w:p>
          <w:p w14:paraId="028F5549"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4FC77363" w14:textId="63B622E3"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Program 1002 Minimalni financijski standard </w:t>
            </w:r>
            <w:r w:rsidRPr="00831860">
              <w:rPr>
                <w:rFonts w:ascii="Times New Roman" w:eastAsia="Times New Roman" w:hAnsi="Times New Roman" w:cs="Times New Roman"/>
                <w:sz w:val="24"/>
                <w:szCs w:val="24"/>
                <w:lang w:eastAsia="hr-HR"/>
              </w:rPr>
              <w:t xml:space="preserve">planiran je sa </w:t>
            </w:r>
            <w:r w:rsidR="00515205"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7</w:t>
            </w:r>
            <w:r w:rsidRPr="00831860">
              <w:rPr>
                <w:rFonts w:ascii="Times New Roman" w:eastAsia="Times New Roman" w:hAnsi="Times New Roman" w:cs="Times New Roman"/>
                <w:sz w:val="24"/>
                <w:szCs w:val="24"/>
                <w:lang w:eastAsia="hr-HR"/>
              </w:rPr>
              <w:t>62.521,00 kuna, a tijekom prvom polugodišta 202</w:t>
            </w:r>
            <w:r w:rsidR="00515205"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 godine realizirano je 1.</w:t>
            </w:r>
            <w:r w:rsidR="00515205" w:rsidRPr="00831860">
              <w:rPr>
                <w:rFonts w:ascii="Times New Roman" w:eastAsia="Times New Roman" w:hAnsi="Times New Roman" w:cs="Times New Roman"/>
                <w:sz w:val="24"/>
                <w:szCs w:val="24"/>
                <w:lang w:eastAsia="hr-HR"/>
              </w:rPr>
              <w:t>229</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828</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97</w:t>
            </w:r>
            <w:r w:rsidRPr="00831860">
              <w:rPr>
                <w:rFonts w:ascii="Times New Roman" w:eastAsia="Times New Roman" w:hAnsi="Times New Roman" w:cs="Times New Roman"/>
                <w:sz w:val="24"/>
                <w:szCs w:val="24"/>
                <w:lang w:eastAsia="hr-HR"/>
              </w:rPr>
              <w:t xml:space="preserve"> kuna ili </w:t>
            </w:r>
            <w:r w:rsidR="006255E5" w:rsidRPr="00831860">
              <w:rPr>
                <w:rFonts w:ascii="Times New Roman" w:eastAsia="Times New Roman" w:hAnsi="Times New Roman" w:cs="Times New Roman"/>
                <w:sz w:val="24"/>
                <w:szCs w:val="24"/>
                <w:lang w:eastAsia="hr-HR"/>
              </w:rPr>
              <w:t>44</w:t>
            </w:r>
            <w:r w:rsidRPr="00831860">
              <w:rPr>
                <w:rFonts w:ascii="Times New Roman" w:eastAsia="Times New Roman" w:hAnsi="Times New Roman" w:cs="Times New Roman"/>
                <w:sz w:val="24"/>
                <w:szCs w:val="24"/>
                <w:lang w:eastAsia="hr-HR"/>
              </w:rPr>
              <w:t>,</w:t>
            </w:r>
            <w:r w:rsidR="006255E5" w:rsidRPr="00831860">
              <w:rPr>
                <w:rFonts w:ascii="Times New Roman" w:eastAsia="Times New Roman" w:hAnsi="Times New Roman" w:cs="Times New Roman"/>
                <w:sz w:val="24"/>
                <w:szCs w:val="24"/>
                <w:lang w:eastAsia="hr-HR"/>
              </w:rPr>
              <w:t>52</w:t>
            </w:r>
            <w:r w:rsidRPr="00831860">
              <w:rPr>
                <w:rFonts w:ascii="Times New Roman" w:eastAsia="Times New Roman" w:hAnsi="Times New Roman" w:cs="Times New Roman"/>
                <w:sz w:val="24"/>
                <w:szCs w:val="24"/>
                <w:lang w:eastAsia="hr-HR"/>
              </w:rPr>
              <w:t>%.</w:t>
            </w:r>
          </w:p>
          <w:p w14:paraId="31A27AB4" w14:textId="77777777" w:rsidR="00FB388B" w:rsidRPr="00831860" w:rsidRDefault="00FB388B" w:rsidP="00831860">
            <w:pPr>
              <w:spacing w:after="0" w:line="240" w:lineRule="auto"/>
              <w:jc w:val="both"/>
              <w:rPr>
                <w:rFonts w:ascii="Times New Roman" w:eastAsia="Times New Roman" w:hAnsi="Times New Roman" w:cs="Times New Roman"/>
                <w:b/>
                <w:sz w:val="24"/>
                <w:szCs w:val="24"/>
                <w:lang w:eastAsia="hr-HR"/>
              </w:rPr>
            </w:pPr>
          </w:p>
          <w:p w14:paraId="414A1EC9" w14:textId="5D65384D"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Aktivnost A100001 Financiranje održavanja zdravstvenih ustanova </w:t>
            </w:r>
            <w:r w:rsidRPr="00831860">
              <w:rPr>
                <w:rFonts w:ascii="Times New Roman" w:eastAsia="Times New Roman" w:hAnsi="Times New Roman" w:cs="Times New Roman"/>
                <w:sz w:val="24"/>
                <w:szCs w:val="24"/>
                <w:lang w:eastAsia="hr-HR"/>
              </w:rPr>
              <w:t xml:space="preserve">planirana je sa </w:t>
            </w:r>
            <w:r w:rsidR="00515205" w:rsidRPr="00831860">
              <w:rPr>
                <w:rFonts w:ascii="Times New Roman" w:eastAsia="Times New Roman" w:hAnsi="Times New Roman" w:cs="Times New Roman"/>
                <w:sz w:val="24"/>
                <w:szCs w:val="24"/>
                <w:lang w:eastAsia="hr-HR"/>
              </w:rPr>
              <w:t>1.387.521,00</w:t>
            </w:r>
            <w:r w:rsidRPr="00831860">
              <w:rPr>
                <w:rFonts w:ascii="Times New Roman" w:eastAsia="Times New Roman" w:hAnsi="Times New Roman" w:cs="Times New Roman"/>
                <w:sz w:val="24"/>
                <w:szCs w:val="24"/>
                <w:lang w:eastAsia="hr-HR"/>
              </w:rPr>
              <w:t xml:space="preserve"> kun</w:t>
            </w:r>
            <w:r w:rsidR="00515205" w:rsidRPr="00831860">
              <w:rPr>
                <w:rFonts w:ascii="Times New Roman" w:eastAsia="Times New Roman" w:hAnsi="Times New Roman" w:cs="Times New Roman"/>
                <w:sz w:val="24"/>
                <w:szCs w:val="24"/>
                <w:lang w:eastAsia="hr-HR"/>
              </w:rPr>
              <w:t>u</w:t>
            </w:r>
            <w:r w:rsidRPr="00831860">
              <w:rPr>
                <w:rFonts w:ascii="Times New Roman" w:eastAsia="Times New Roman" w:hAnsi="Times New Roman" w:cs="Times New Roman"/>
                <w:sz w:val="24"/>
                <w:szCs w:val="24"/>
                <w:lang w:eastAsia="hr-HR"/>
              </w:rPr>
              <w:t xml:space="preserve">, a realizirano je </w:t>
            </w:r>
            <w:r w:rsidR="00515205" w:rsidRPr="00831860">
              <w:rPr>
                <w:rFonts w:ascii="Times New Roman" w:eastAsia="Times New Roman" w:hAnsi="Times New Roman" w:cs="Times New Roman"/>
                <w:sz w:val="24"/>
                <w:szCs w:val="24"/>
                <w:lang w:eastAsia="hr-HR"/>
              </w:rPr>
              <w:t>3</w:t>
            </w:r>
            <w:r w:rsidRPr="00831860">
              <w:rPr>
                <w:rFonts w:ascii="Times New Roman" w:eastAsia="Times New Roman" w:hAnsi="Times New Roman" w:cs="Times New Roman"/>
                <w:sz w:val="24"/>
                <w:szCs w:val="24"/>
                <w:lang w:eastAsia="hr-HR"/>
              </w:rPr>
              <w:t>6</w:t>
            </w:r>
            <w:r w:rsidR="00515205" w:rsidRPr="00831860">
              <w:rPr>
                <w:rFonts w:ascii="Times New Roman" w:eastAsia="Times New Roman" w:hAnsi="Times New Roman" w:cs="Times New Roman"/>
                <w:sz w:val="24"/>
                <w:szCs w:val="24"/>
                <w:lang w:eastAsia="hr-HR"/>
              </w:rPr>
              <w:t>7</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828</w:t>
            </w:r>
            <w:r w:rsidRPr="00831860">
              <w:rPr>
                <w:rFonts w:ascii="Times New Roman" w:eastAsia="Times New Roman" w:hAnsi="Times New Roman" w:cs="Times New Roman"/>
                <w:sz w:val="24"/>
                <w:szCs w:val="24"/>
                <w:lang w:eastAsia="hr-HR"/>
              </w:rPr>
              <w:t>,</w:t>
            </w:r>
            <w:r w:rsidR="00515205" w:rsidRPr="00831860">
              <w:rPr>
                <w:rFonts w:ascii="Times New Roman" w:eastAsia="Times New Roman" w:hAnsi="Times New Roman" w:cs="Times New Roman"/>
                <w:sz w:val="24"/>
                <w:szCs w:val="24"/>
                <w:lang w:eastAsia="hr-HR"/>
              </w:rPr>
              <w:t>97</w:t>
            </w:r>
            <w:r w:rsidRPr="00831860">
              <w:rPr>
                <w:rFonts w:ascii="Times New Roman" w:eastAsia="Times New Roman" w:hAnsi="Times New Roman" w:cs="Times New Roman"/>
                <w:sz w:val="24"/>
                <w:szCs w:val="24"/>
                <w:lang w:eastAsia="hr-HR"/>
              </w:rPr>
              <w:t xml:space="preserve"> kuna ili </w:t>
            </w:r>
            <w:r w:rsidR="00600972" w:rsidRPr="00831860">
              <w:rPr>
                <w:rFonts w:ascii="Times New Roman" w:eastAsia="Times New Roman" w:hAnsi="Times New Roman" w:cs="Times New Roman"/>
                <w:sz w:val="24"/>
                <w:szCs w:val="24"/>
                <w:lang w:eastAsia="hr-HR"/>
              </w:rPr>
              <w:t>26</w:t>
            </w:r>
            <w:r w:rsidRPr="00831860">
              <w:rPr>
                <w:rFonts w:ascii="Times New Roman" w:eastAsia="Times New Roman" w:hAnsi="Times New Roman" w:cs="Times New Roman"/>
                <w:sz w:val="24"/>
                <w:szCs w:val="24"/>
                <w:lang w:eastAsia="hr-HR"/>
              </w:rPr>
              <w:t>,</w:t>
            </w:r>
            <w:r w:rsidR="00600972" w:rsidRPr="00831860">
              <w:rPr>
                <w:rFonts w:ascii="Times New Roman" w:eastAsia="Times New Roman" w:hAnsi="Times New Roman" w:cs="Times New Roman"/>
                <w:sz w:val="24"/>
                <w:szCs w:val="24"/>
                <w:lang w:eastAsia="hr-HR"/>
              </w:rPr>
              <w:t>51</w:t>
            </w:r>
            <w:r w:rsidRPr="00831860">
              <w:rPr>
                <w:rFonts w:ascii="Times New Roman" w:eastAsia="Times New Roman" w:hAnsi="Times New Roman" w:cs="Times New Roman"/>
                <w:sz w:val="24"/>
                <w:szCs w:val="24"/>
                <w:lang w:eastAsia="hr-HR"/>
              </w:rPr>
              <w:t>%.</w:t>
            </w:r>
          </w:p>
          <w:p w14:paraId="538BE53A"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25FD9AD" w14:textId="0F2DDA03"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b/>
                <w:sz w:val="24"/>
                <w:szCs w:val="24"/>
                <w:lang w:eastAsia="hr-HR"/>
              </w:rPr>
              <w:t xml:space="preserve">Kapitalni projekt K100002 </w:t>
            </w:r>
            <w:r w:rsidR="00210186" w:rsidRPr="00831860">
              <w:rPr>
                <w:rFonts w:ascii="Times New Roman" w:eastAsia="Times New Roman" w:hAnsi="Times New Roman" w:cs="Times New Roman"/>
                <w:b/>
                <w:sz w:val="24"/>
                <w:szCs w:val="24"/>
                <w:lang w:eastAsia="hr-HR"/>
              </w:rPr>
              <w:t>Ulaganje u objekte zdravstva</w:t>
            </w:r>
            <w:r w:rsidR="00210186" w:rsidRPr="00831860">
              <w:rPr>
                <w:rFonts w:ascii="Times New Roman" w:eastAsia="Times New Roman" w:hAnsi="Times New Roman" w:cs="Times New Roman"/>
                <w:sz w:val="24"/>
                <w:szCs w:val="24"/>
                <w:lang w:eastAsia="hr-HR"/>
              </w:rPr>
              <w:t xml:space="preserve"> </w:t>
            </w:r>
            <w:r w:rsidRPr="00831860">
              <w:rPr>
                <w:rFonts w:ascii="Times New Roman" w:eastAsia="Times New Roman" w:hAnsi="Times New Roman" w:cs="Times New Roman"/>
                <w:sz w:val="24"/>
                <w:szCs w:val="24"/>
                <w:lang w:eastAsia="hr-HR"/>
              </w:rPr>
              <w:t>planiran je sa 1.</w:t>
            </w:r>
            <w:r w:rsidR="00515205" w:rsidRPr="00831860">
              <w:rPr>
                <w:rFonts w:ascii="Times New Roman" w:eastAsia="Times New Roman" w:hAnsi="Times New Roman" w:cs="Times New Roman"/>
                <w:sz w:val="24"/>
                <w:szCs w:val="24"/>
                <w:lang w:eastAsia="hr-HR"/>
              </w:rPr>
              <w:t>375</w:t>
            </w:r>
            <w:r w:rsidRPr="00831860">
              <w:rPr>
                <w:rFonts w:ascii="Times New Roman" w:eastAsia="Times New Roman" w:hAnsi="Times New Roman" w:cs="Times New Roman"/>
                <w:sz w:val="24"/>
                <w:szCs w:val="24"/>
                <w:lang w:eastAsia="hr-HR"/>
              </w:rPr>
              <w:t xml:space="preserve">.000,00 kuna, a realizirano je u prvom polugodištu </w:t>
            </w:r>
            <w:r w:rsidR="00515205" w:rsidRPr="00831860">
              <w:rPr>
                <w:rFonts w:ascii="Times New Roman" w:eastAsia="Times New Roman" w:hAnsi="Times New Roman" w:cs="Times New Roman"/>
                <w:sz w:val="24"/>
                <w:szCs w:val="24"/>
                <w:lang w:eastAsia="hr-HR"/>
              </w:rPr>
              <w:t>862.000</w:t>
            </w:r>
            <w:r w:rsidRPr="00831860">
              <w:rPr>
                <w:rFonts w:ascii="Times New Roman" w:eastAsia="Times New Roman" w:hAnsi="Times New Roman" w:cs="Times New Roman"/>
                <w:sz w:val="24"/>
                <w:szCs w:val="24"/>
                <w:lang w:eastAsia="hr-HR"/>
              </w:rPr>
              <w:t>,00 kuna ili 6</w:t>
            </w:r>
            <w:r w:rsidR="00600972" w:rsidRPr="00831860">
              <w:rPr>
                <w:rFonts w:ascii="Times New Roman" w:eastAsia="Times New Roman" w:hAnsi="Times New Roman" w:cs="Times New Roman"/>
                <w:sz w:val="24"/>
                <w:szCs w:val="24"/>
                <w:lang w:eastAsia="hr-HR"/>
              </w:rPr>
              <w:t>2</w:t>
            </w:r>
            <w:r w:rsidRPr="00831860">
              <w:rPr>
                <w:rFonts w:ascii="Times New Roman" w:eastAsia="Times New Roman" w:hAnsi="Times New Roman" w:cs="Times New Roman"/>
                <w:sz w:val="24"/>
                <w:szCs w:val="24"/>
                <w:lang w:eastAsia="hr-HR"/>
              </w:rPr>
              <w:t>,</w:t>
            </w:r>
            <w:r w:rsidR="00600972" w:rsidRPr="00831860">
              <w:rPr>
                <w:rFonts w:ascii="Times New Roman" w:eastAsia="Times New Roman" w:hAnsi="Times New Roman" w:cs="Times New Roman"/>
                <w:sz w:val="24"/>
                <w:szCs w:val="24"/>
                <w:lang w:eastAsia="hr-HR"/>
              </w:rPr>
              <w:t>69</w:t>
            </w:r>
            <w:r w:rsidRPr="00831860">
              <w:rPr>
                <w:rFonts w:ascii="Times New Roman" w:eastAsia="Times New Roman" w:hAnsi="Times New Roman" w:cs="Times New Roman"/>
                <w:sz w:val="24"/>
                <w:szCs w:val="24"/>
                <w:lang w:eastAsia="hr-HR"/>
              </w:rPr>
              <w:t>%.</w:t>
            </w:r>
          </w:p>
          <w:p w14:paraId="41DBCFFC" w14:textId="241F3142"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5BB17862" w14:textId="77777777" w:rsidR="00210186" w:rsidRPr="00831860" w:rsidRDefault="00210186" w:rsidP="00831860">
            <w:pPr>
              <w:spacing w:after="0" w:line="240" w:lineRule="auto"/>
              <w:jc w:val="both"/>
              <w:rPr>
                <w:rFonts w:ascii="Times New Roman" w:eastAsia="Times New Roman" w:hAnsi="Times New Roman" w:cs="Times New Roman"/>
                <w:sz w:val="24"/>
                <w:szCs w:val="24"/>
                <w:lang w:eastAsia="hr-HR"/>
              </w:rPr>
            </w:pPr>
          </w:p>
          <w:p w14:paraId="222E8A75"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p>
          <w:p w14:paraId="6E825E5A" w14:textId="6C4C8249"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UKUPNO  PROGRAM 1002 MINIMALNI FINANCIJSKI STANDARD</w:t>
            </w:r>
            <w:r w:rsidR="00E24FDE">
              <w:rPr>
                <w:rFonts w:ascii="Times New Roman" w:eastAsia="Times New Roman" w:hAnsi="Times New Roman" w:cs="Times New Roman"/>
                <w:b/>
                <w:sz w:val="24"/>
                <w:szCs w:val="24"/>
              </w:rPr>
              <w:t xml:space="preserve"> - ZDRAVSTVO</w:t>
            </w:r>
          </w:p>
          <w:p w14:paraId="1A6A9736"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1483"/>
              <w:gridCol w:w="1878"/>
              <w:gridCol w:w="1670"/>
              <w:gridCol w:w="1737"/>
              <w:gridCol w:w="1137"/>
            </w:tblGrid>
            <w:tr w:rsidR="00FB388B" w:rsidRPr="00831860" w14:paraId="15D6FB98" w14:textId="77777777" w:rsidTr="001909B4">
              <w:tc>
                <w:tcPr>
                  <w:tcW w:w="1224" w:type="dxa"/>
                  <w:shd w:val="clear" w:color="auto" w:fill="auto"/>
                </w:tcPr>
                <w:p w14:paraId="0637B77B" w14:textId="77777777" w:rsidR="00FB388B" w:rsidRPr="00831860" w:rsidRDefault="00FB388B" w:rsidP="00831860">
                  <w:pPr>
                    <w:spacing w:after="0" w:line="240" w:lineRule="auto"/>
                    <w:jc w:val="center"/>
                    <w:rPr>
                      <w:rFonts w:ascii="Times New Roman" w:eastAsia="Calibri" w:hAnsi="Times New Roman" w:cs="Times New Roman"/>
                      <w:b/>
                      <w:sz w:val="24"/>
                      <w:szCs w:val="24"/>
                      <w:lang w:eastAsia="hr-HR"/>
                    </w:rPr>
                  </w:pPr>
                  <w:r w:rsidRPr="00831860">
                    <w:rPr>
                      <w:rFonts w:ascii="Times New Roman" w:eastAsia="Calibri" w:hAnsi="Times New Roman" w:cs="Times New Roman"/>
                      <w:b/>
                      <w:sz w:val="24"/>
                      <w:szCs w:val="24"/>
                      <w:lang w:eastAsia="hr-HR"/>
                    </w:rPr>
                    <w:t>PROGRAM</w:t>
                  </w:r>
                </w:p>
              </w:tc>
              <w:tc>
                <w:tcPr>
                  <w:tcW w:w="1930" w:type="dxa"/>
                  <w:shd w:val="clear" w:color="auto" w:fill="auto"/>
                </w:tcPr>
                <w:p w14:paraId="22869A64" w14:textId="77777777" w:rsidR="00FB388B" w:rsidRPr="00831860" w:rsidRDefault="00FB388B" w:rsidP="0099010C">
                  <w:pPr>
                    <w:autoSpaceDE w:val="0"/>
                    <w:autoSpaceDN w:val="0"/>
                    <w:adjustRightInd w:val="0"/>
                    <w:spacing w:after="0" w:line="240" w:lineRule="auto"/>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NAZIV PROGRAMA</w:t>
                  </w:r>
                </w:p>
              </w:tc>
              <w:tc>
                <w:tcPr>
                  <w:tcW w:w="1609" w:type="dxa"/>
                  <w:shd w:val="clear" w:color="auto" w:fill="auto"/>
                </w:tcPr>
                <w:p w14:paraId="20DDA45B"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PLANIRANO</w:t>
                  </w:r>
                </w:p>
              </w:tc>
              <w:tc>
                <w:tcPr>
                  <w:tcW w:w="1643" w:type="dxa"/>
                  <w:shd w:val="clear" w:color="auto" w:fill="auto"/>
                </w:tcPr>
                <w:p w14:paraId="71F6E91C"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OSTVARENO</w:t>
                  </w:r>
                </w:p>
              </w:tc>
              <w:tc>
                <w:tcPr>
                  <w:tcW w:w="890" w:type="dxa"/>
                  <w:shd w:val="clear" w:color="auto" w:fill="auto"/>
                </w:tcPr>
                <w:p w14:paraId="2859BDE6"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INDEKS</w:t>
                  </w:r>
                </w:p>
              </w:tc>
            </w:tr>
            <w:tr w:rsidR="00FB388B" w:rsidRPr="00831860" w14:paraId="12F388D5" w14:textId="77777777" w:rsidTr="001909B4">
              <w:tc>
                <w:tcPr>
                  <w:tcW w:w="1224" w:type="dxa"/>
                  <w:shd w:val="clear" w:color="auto" w:fill="auto"/>
                </w:tcPr>
                <w:p w14:paraId="737EC44B" w14:textId="77777777" w:rsidR="00FB388B" w:rsidRPr="00831860" w:rsidRDefault="00FB388B" w:rsidP="00831860">
                  <w:pPr>
                    <w:spacing w:after="0" w:line="240" w:lineRule="auto"/>
                    <w:jc w:val="center"/>
                    <w:rPr>
                      <w:rFonts w:ascii="Times New Roman" w:eastAsia="Calibri" w:hAnsi="Times New Roman" w:cs="Times New Roman"/>
                      <w:sz w:val="24"/>
                      <w:szCs w:val="24"/>
                      <w:lang w:eastAsia="hr-HR"/>
                    </w:rPr>
                  </w:pPr>
                  <w:r w:rsidRPr="00831860">
                    <w:rPr>
                      <w:rFonts w:ascii="Times New Roman" w:eastAsia="Calibri" w:hAnsi="Times New Roman" w:cs="Times New Roman"/>
                      <w:sz w:val="24"/>
                      <w:szCs w:val="24"/>
                      <w:lang w:eastAsia="hr-HR"/>
                    </w:rPr>
                    <w:t>1002</w:t>
                  </w:r>
                </w:p>
              </w:tc>
              <w:tc>
                <w:tcPr>
                  <w:tcW w:w="1930" w:type="dxa"/>
                  <w:shd w:val="clear" w:color="auto" w:fill="auto"/>
                </w:tcPr>
                <w:p w14:paraId="613D556C" w14:textId="6E7ED31F" w:rsidR="00FB388B" w:rsidRPr="00831860" w:rsidRDefault="00FB388B" w:rsidP="0099010C">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Minimalni financijski standard</w:t>
                  </w:r>
                  <w:r w:rsidR="0099010C">
                    <w:rPr>
                      <w:rFonts w:ascii="Times New Roman" w:eastAsia="Times New Roman" w:hAnsi="Times New Roman" w:cs="Times New Roman"/>
                      <w:sz w:val="24"/>
                      <w:szCs w:val="24"/>
                      <w:lang w:eastAsia="hr-HR"/>
                    </w:rPr>
                    <w:t>- zdravstvo</w:t>
                  </w:r>
                  <w:r w:rsidRPr="00831860">
                    <w:rPr>
                      <w:rFonts w:ascii="Times New Roman" w:eastAsia="Times New Roman" w:hAnsi="Times New Roman" w:cs="Times New Roman"/>
                      <w:sz w:val="24"/>
                      <w:szCs w:val="24"/>
                      <w:lang w:eastAsia="hr-HR"/>
                    </w:rPr>
                    <w:t xml:space="preserve"> </w:t>
                  </w:r>
                </w:p>
              </w:tc>
              <w:tc>
                <w:tcPr>
                  <w:tcW w:w="1609" w:type="dxa"/>
                  <w:shd w:val="clear" w:color="auto" w:fill="auto"/>
                </w:tcPr>
                <w:p w14:paraId="09030AE5" w14:textId="4597C0A9" w:rsidR="00FB388B" w:rsidRPr="00831860" w:rsidRDefault="00210186"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23</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6</w:t>
                  </w:r>
                  <w:r w:rsidR="00FB388B" w:rsidRPr="00831860">
                    <w:rPr>
                      <w:rFonts w:ascii="Times New Roman" w:eastAsia="Times New Roman" w:hAnsi="Times New Roman" w:cs="Times New Roman"/>
                      <w:sz w:val="24"/>
                      <w:szCs w:val="24"/>
                      <w:lang w:eastAsia="hr-HR"/>
                    </w:rPr>
                    <w:t>89.936,00</w:t>
                  </w:r>
                </w:p>
              </w:tc>
              <w:tc>
                <w:tcPr>
                  <w:tcW w:w="1643" w:type="dxa"/>
                  <w:shd w:val="clear" w:color="auto" w:fill="auto"/>
                </w:tcPr>
                <w:p w14:paraId="54C5B3EE" w14:textId="25F5B035" w:rsidR="00FB388B" w:rsidRPr="00831860" w:rsidRDefault="00F6756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9</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216</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195</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02</w:t>
                  </w:r>
                </w:p>
                <w:p w14:paraId="3F9488E7" w14:textId="77777777" w:rsidR="00FB388B" w:rsidRPr="00831860" w:rsidRDefault="00FB388B" w:rsidP="00831860">
                  <w:pPr>
                    <w:spacing w:after="0" w:line="240" w:lineRule="auto"/>
                    <w:jc w:val="right"/>
                    <w:rPr>
                      <w:rFonts w:ascii="Times New Roman" w:eastAsia="Times New Roman" w:hAnsi="Times New Roman" w:cs="Times New Roman"/>
                      <w:sz w:val="24"/>
                      <w:szCs w:val="24"/>
                      <w:lang w:eastAsia="hr-HR"/>
                    </w:rPr>
                  </w:pPr>
                </w:p>
              </w:tc>
              <w:tc>
                <w:tcPr>
                  <w:tcW w:w="890" w:type="dxa"/>
                  <w:shd w:val="clear" w:color="auto" w:fill="auto"/>
                </w:tcPr>
                <w:p w14:paraId="4054DEC9" w14:textId="75E6B60D"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3</w:t>
                  </w:r>
                  <w:r w:rsidR="00F67563" w:rsidRPr="00831860">
                    <w:rPr>
                      <w:rFonts w:ascii="Times New Roman" w:eastAsia="Times New Roman" w:hAnsi="Times New Roman" w:cs="Times New Roman"/>
                      <w:sz w:val="24"/>
                      <w:szCs w:val="24"/>
                    </w:rPr>
                    <w:t>8</w:t>
                  </w:r>
                  <w:r w:rsidRPr="00831860">
                    <w:rPr>
                      <w:rFonts w:ascii="Times New Roman" w:eastAsia="Times New Roman" w:hAnsi="Times New Roman" w:cs="Times New Roman"/>
                      <w:sz w:val="24"/>
                      <w:szCs w:val="24"/>
                    </w:rPr>
                    <w:t>,</w:t>
                  </w:r>
                  <w:r w:rsidR="00F67563" w:rsidRPr="00831860">
                    <w:rPr>
                      <w:rFonts w:ascii="Times New Roman" w:eastAsia="Times New Roman" w:hAnsi="Times New Roman" w:cs="Times New Roman"/>
                      <w:sz w:val="24"/>
                      <w:szCs w:val="24"/>
                    </w:rPr>
                    <w:t>90</w:t>
                  </w:r>
                  <w:r w:rsidRPr="00831860">
                    <w:rPr>
                      <w:rFonts w:ascii="Times New Roman" w:eastAsia="Times New Roman" w:hAnsi="Times New Roman" w:cs="Times New Roman"/>
                      <w:sz w:val="24"/>
                      <w:szCs w:val="24"/>
                    </w:rPr>
                    <w:t>%</w:t>
                  </w:r>
                </w:p>
              </w:tc>
            </w:tr>
          </w:tbl>
          <w:p w14:paraId="23D5159E"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6AEC2DD2" w14:textId="699FF638"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38B5B7FB" w14:textId="2E5FF8C4"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32D75637" w14:textId="0A133BC0"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1EE7D7F8" w14:textId="3F5506CE"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3BF2F224" w14:textId="724018BB"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2001ACFB" w14:textId="7B55D426"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26B8B423" w14:textId="16E35FC9"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2BDE56EC" w14:textId="0BB9585B"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607F4C82" w14:textId="0EA712F0"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3A8E3065" w14:textId="7BE356CC"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5B85D495" w14:textId="3839375D"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060DBF75" w14:textId="5876A8B8" w:rsidR="0093052E" w:rsidRPr="00831860" w:rsidRDefault="0093052E" w:rsidP="00831860">
            <w:pPr>
              <w:spacing w:after="0" w:line="240" w:lineRule="auto"/>
              <w:jc w:val="both"/>
              <w:rPr>
                <w:rFonts w:ascii="Times New Roman" w:eastAsia="Times New Roman" w:hAnsi="Times New Roman" w:cs="Times New Roman"/>
                <w:sz w:val="24"/>
                <w:szCs w:val="24"/>
                <w:lang w:eastAsia="hr-HR"/>
              </w:rPr>
            </w:pPr>
          </w:p>
          <w:p w14:paraId="01A6C043" w14:textId="5400F215" w:rsidR="00FB388B" w:rsidRPr="00831860" w:rsidRDefault="00FB388B" w:rsidP="00831860">
            <w:pPr>
              <w:spacing w:after="0" w:line="240" w:lineRule="auto"/>
              <w:jc w:val="center"/>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lastRenderedPageBreak/>
              <w:t>PROGRAM 1003  ZDRAVSTVENE USTANOVE</w:t>
            </w:r>
          </w:p>
          <w:p w14:paraId="752A7E43"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p w14:paraId="6D121BF0" w14:textId="77777777" w:rsidR="00685BDD" w:rsidRPr="00831860" w:rsidRDefault="00685BDD" w:rsidP="00831860">
            <w:pPr>
              <w:spacing w:after="0" w:line="240" w:lineRule="auto"/>
              <w:jc w:val="both"/>
              <w:rPr>
                <w:rFonts w:ascii="Times New Roman" w:eastAsia="Calibri" w:hAnsi="Times New Roman" w:cs="Times New Roman"/>
                <w:sz w:val="24"/>
                <w:szCs w:val="24"/>
              </w:rPr>
            </w:pPr>
          </w:p>
          <w:p w14:paraId="6AC6B3F5" w14:textId="37E115E1" w:rsidR="00685BDD" w:rsidRPr="00831860" w:rsidRDefault="00685BDD"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Sastavni dio proračuna Upravnog odjela su i proračuni zdravstvenih ustanova u vlasništvu Sisačko-moslavačke županije: Opće bolnice „Dr. Ivo Pedišić“ Sisak, Neuropsihijatrijske bolnice „Dr. Ivan Barbot“ Popovača, Zavoda za javno zdravstvo Sisačko-moslavačke županije, Zavoda za hitnu medicinu Sisačko-moslavačke županije, Lječilišta Topusko i Doma zdravlja Sisačko-moslavačke županije.</w:t>
            </w:r>
          </w:p>
          <w:p w14:paraId="51113BDE" w14:textId="77777777" w:rsidR="00685BDD" w:rsidRPr="00831860" w:rsidRDefault="00685BDD" w:rsidP="00831860">
            <w:pPr>
              <w:spacing w:after="0" w:line="240" w:lineRule="auto"/>
              <w:jc w:val="both"/>
              <w:rPr>
                <w:rFonts w:ascii="Times New Roman" w:eastAsia="Calibri" w:hAnsi="Times New Roman" w:cs="Times New Roman"/>
                <w:sz w:val="24"/>
                <w:szCs w:val="24"/>
              </w:rPr>
            </w:pPr>
          </w:p>
          <w:p w14:paraId="63F29BE3" w14:textId="77777777" w:rsidR="00685BDD" w:rsidRPr="00831860" w:rsidRDefault="00685BDD"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Program 1003 Zdravstvene ustanove, obuhvaća financijske planove, odnosno aktivnosti ustanova koje su u vlasništvu Sisačko-moslavačke županije, s izvorima financiranja izvan Proračuna Sisačko-moslavačke županije.</w:t>
            </w:r>
          </w:p>
          <w:p w14:paraId="6D53443B" w14:textId="77777777" w:rsidR="00685BDD" w:rsidRPr="00831860" w:rsidRDefault="00685BDD" w:rsidP="00831860">
            <w:pPr>
              <w:spacing w:after="0" w:line="240" w:lineRule="auto"/>
              <w:jc w:val="both"/>
              <w:rPr>
                <w:rFonts w:ascii="Times New Roman" w:eastAsia="Calibri" w:hAnsi="Times New Roman" w:cs="Times New Roman"/>
                <w:sz w:val="24"/>
                <w:szCs w:val="24"/>
              </w:rPr>
            </w:pPr>
          </w:p>
          <w:p w14:paraId="6723C4B9" w14:textId="77777777" w:rsidR="00685BDD" w:rsidRPr="00831860" w:rsidRDefault="00685BDD" w:rsidP="00831860">
            <w:pPr>
              <w:spacing w:after="0" w:line="240" w:lineRule="auto"/>
              <w:jc w:val="both"/>
              <w:rPr>
                <w:rFonts w:ascii="Times New Roman" w:eastAsia="Calibri" w:hAnsi="Times New Roman" w:cs="Times New Roman"/>
                <w:sz w:val="24"/>
                <w:szCs w:val="24"/>
              </w:rPr>
            </w:pPr>
          </w:p>
          <w:p w14:paraId="2E6D736F" w14:textId="6D11581D" w:rsidR="00685BDD" w:rsidRPr="00831860" w:rsidRDefault="00685BDD"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Program 1003 Zdravstvene ustanove planiran je u iznosu od 892.899.077,00 kuna, a realiziran je u iznosu od</w:t>
            </w:r>
            <w:r w:rsidR="0051216D" w:rsidRPr="00831860">
              <w:rPr>
                <w:rFonts w:ascii="Times New Roman" w:eastAsia="Calibri" w:hAnsi="Times New Roman" w:cs="Times New Roman"/>
                <w:sz w:val="24"/>
                <w:szCs w:val="24"/>
              </w:rPr>
              <w:t xml:space="preserve"> 322.556.632,47 </w:t>
            </w:r>
            <w:r w:rsidR="0093052E" w:rsidRPr="00831860">
              <w:rPr>
                <w:rFonts w:ascii="Times New Roman" w:eastAsia="Calibri" w:hAnsi="Times New Roman" w:cs="Times New Roman"/>
                <w:sz w:val="24"/>
                <w:szCs w:val="24"/>
              </w:rPr>
              <w:t xml:space="preserve">kuna ili </w:t>
            </w:r>
            <w:r w:rsidR="0051216D" w:rsidRPr="00831860">
              <w:rPr>
                <w:rFonts w:ascii="Times New Roman" w:eastAsia="Calibri" w:hAnsi="Times New Roman" w:cs="Times New Roman"/>
                <w:sz w:val="24"/>
                <w:szCs w:val="24"/>
              </w:rPr>
              <w:t>36,12</w:t>
            </w:r>
            <w:r w:rsidR="0093052E" w:rsidRPr="00831860">
              <w:rPr>
                <w:rFonts w:ascii="Times New Roman" w:eastAsia="Calibri" w:hAnsi="Times New Roman" w:cs="Times New Roman"/>
                <w:sz w:val="24"/>
                <w:szCs w:val="24"/>
              </w:rPr>
              <w:t>%.</w:t>
            </w:r>
          </w:p>
          <w:p w14:paraId="1967BC94"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65F94CC3" w14:textId="587278CB"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Neuropsihijatrijska bolnica „Dr. Ivan Barbot“ Popovača</w:t>
            </w:r>
          </w:p>
          <w:p w14:paraId="2802B247"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0A7E14AE" w14:textId="4D6E4520"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1</w:t>
            </w:r>
            <w:r w:rsidR="007178AB" w:rsidRPr="00831860">
              <w:rPr>
                <w:rFonts w:ascii="Times New Roman" w:eastAsia="Calibri" w:hAnsi="Times New Roman" w:cs="Times New Roman"/>
                <w:sz w:val="24"/>
                <w:szCs w:val="24"/>
              </w:rPr>
              <w:t>30</w:t>
            </w:r>
            <w:r w:rsidRPr="00831860">
              <w:rPr>
                <w:rFonts w:ascii="Times New Roman" w:eastAsia="Calibri" w:hAnsi="Times New Roman" w:cs="Times New Roman"/>
                <w:sz w:val="24"/>
                <w:szCs w:val="24"/>
              </w:rPr>
              <w:t>.</w:t>
            </w:r>
            <w:r w:rsidR="007178AB" w:rsidRPr="00831860">
              <w:rPr>
                <w:rFonts w:ascii="Times New Roman" w:eastAsia="Calibri" w:hAnsi="Times New Roman" w:cs="Times New Roman"/>
                <w:sz w:val="24"/>
                <w:szCs w:val="24"/>
              </w:rPr>
              <w:t>909</w:t>
            </w:r>
            <w:r w:rsidRPr="00831860">
              <w:rPr>
                <w:rFonts w:ascii="Times New Roman" w:eastAsia="Calibri" w:hAnsi="Times New Roman" w:cs="Times New Roman"/>
                <w:sz w:val="24"/>
                <w:szCs w:val="24"/>
              </w:rPr>
              <w:t>.</w:t>
            </w:r>
            <w:r w:rsidR="007178AB" w:rsidRPr="00831860">
              <w:rPr>
                <w:rFonts w:ascii="Times New Roman" w:eastAsia="Calibri" w:hAnsi="Times New Roman" w:cs="Times New Roman"/>
                <w:sz w:val="24"/>
                <w:szCs w:val="24"/>
              </w:rPr>
              <w:t>920</w:t>
            </w:r>
            <w:r w:rsidRPr="00831860">
              <w:rPr>
                <w:rFonts w:ascii="Times New Roman" w:eastAsia="Calibri" w:hAnsi="Times New Roman" w:cs="Times New Roman"/>
                <w:sz w:val="24"/>
                <w:szCs w:val="24"/>
              </w:rPr>
              <w:t>,00 kuna, a ostvarenje u prvom polugodištu 202</w:t>
            </w:r>
            <w:r w:rsidR="007178AB" w:rsidRPr="00831860">
              <w:rPr>
                <w:rFonts w:ascii="Times New Roman" w:eastAsia="Calibri" w:hAnsi="Times New Roman" w:cs="Times New Roman"/>
                <w:sz w:val="24"/>
                <w:szCs w:val="24"/>
              </w:rPr>
              <w:t>2</w:t>
            </w:r>
            <w:r w:rsidRPr="00831860">
              <w:rPr>
                <w:rFonts w:ascii="Times New Roman" w:eastAsia="Calibri" w:hAnsi="Times New Roman" w:cs="Times New Roman"/>
                <w:sz w:val="24"/>
                <w:szCs w:val="24"/>
              </w:rPr>
              <w:t>. godine iznosi</w:t>
            </w:r>
            <w:r w:rsidR="007178AB" w:rsidRPr="00831860">
              <w:rPr>
                <w:rFonts w:ascii="Times New Roman" w:eastAsia="Calibri" w:hAnsi="Times New Roman" w:cs="Times New Roman"/>
                <w:sz w:val="24"/>
                <w:szCs w:val="24"/>
              </w:rPr>
              <w:t xml:space="preserve"> 61</w:t>
            </w:r>
            <w:r w:rsidRPr="00831860">
              <w:rPr>
                <w:rFonts w:ascii="Times New Roman" w:eastAsia="Calibri" w:hAnsi="Times New Roman" w:cs="Times New Roman"/>
                <w:sz w:val="24"/>
                <w:szCs w:val="24"/>
              </w:rPr>
              <w:t>.</w:t>
            </w:r>
            <w:r w:rsidR="007178AB" w:rsidRPr="00831860">
              <w:rPr>
                <w:rFonts w:ascii="Times New Roman" w:eastAsia="Calibri" w:hAnsi="Times New Roman" w:cs="Times New Roman"/>
                <w:sz w:val="24"/>
                <w:szCs w:val="24"/>
              </w:rPr>
              <w:t>097</w:t>
            </w:r>
            <w:r w:rsidRPr="00831860">
              <w:rPr>
                <w:rFonts w:ascii="Times New Roman" w:eastAsia="Calibri" w:hAnsi="Times New Roman" w:cs="Times New Roman"/>
                <w:sz w:val="24"/>
                <w:szCs w:val="24"/>
              </w:rPr>
              <w:t>.</w:t>
            </w:r>
            <w:r w:rsidR="007178AB" w:rsidRPr="00831860">
              <w:rPr>
                <w:rFonts w:ascii="Times New Roman" w:eastAsia="Calibri" w:hAnsi="Times New Roman" w:cs="Times New Roman"/>
                <w:sz w:val="24"/>
                <w:szCs w:val="24"/>
              </w:rPr>
              <w:t>773</w:t>
            </w:r>
            <w:r w:rsidRPr="00831860">
              <w:rPr>
                <w:rFonts w:ascii="Times New Roman" w:eastAsia="Calibri" w:hAnsi="Times New Roman" w:cs="Times New Roman"/>
                <w:sz w:val="24"/>
                <w:szCs w:val="24"/>
              </w:rPr>
              <w:t>,</w:t>
            </w:r>
            <w:r w:rsidR="007178AB" w:rsidRPr="00831860">
              <w:rPr>
                <w:rFonts w:ascii="Times New Roman" w:eastAsia="Calibri" w:hAnsi="Times New Roman" w:cs="Times New Roman"/>
                <w:sz w:val="24"/>
                <w:szCs w:val="24"/>
              </w:rPr>
              <w:t>12</w:t>
            </w:r>
            <w:r w:rsidRPr="00831860">
              <w:rPr>
                <w:rFonts w:ascii="Times New Roman" w:eastAsia="Calibri" w:hAnsi="Times New Roman" w:cs="Times New Roman"/>
                <w:sz w:val="24"/>
                <w:szCs w:val="24"/>
              </w:rPr>
              <w:t xml:space="preserve"> kuna</w:t>
            </w:r>
            <w:r w:rsidR="00A53C82" w:rsidRPr="00831860">
              <w:rPr>
                <w:rFonts w:ascii="Times New Roman" w:eastAsia="Calibri" w:hAnsi="Times New Roman" w:cs="Times New Roman"/>
                <w:sz w:val="24"/>
                <w:szCs w:val="24"/>
              </w:rPr>
              <w:t>,</w:t>
            </w:r>
            <w:r w:rsidRPr="00831860">
              <w:rPr>
                <w:rFonts w:ascii="Times New Roman" w:eastAsia="Calibri" w:hAnsi="Times New Roman" w:cs="Times New Roman"/>
                <w:sz w:val="24"/>
                <w:szCs w:val="24"/>
              </w:rPr>
              <w:t xml:space="preserve"> odnosno </w:t>
            </w:r>
            <w:r w:rsidR="00A53C82" w:rsidRPr="00831860">
              <w:rPr>
                <w:rFonts w:ascii="Times New Roman" w:eastAsia="Calibri" w:hAnsi="Times New Roman" w:cs="Times New Roman"/>
                <w:sz w:val="24"/>
                <w:szCs w:val="24"/>
              </w:rPr>
              <w:t>46</w:t>
            </w:r>
            <w:r w:rsidRPr="00831860">
              <w:rPr>
                <w:rFonts w:ascii="Times New Roman" w:eastAsia="Calibri" w:hAnsi="Times New Roman" w:cs="Times New Roman"/>
                <w:sz w:val="24"/>
                <w:szCs w:val="24"/>
              </w:rPr>
              <w:t>,6</w:t>
            </w:r>
            <w:r w:rsidR="00A53C82" w:rsidRPr="00831860">
              <w:rPr>
                <w:rFonts w:ascii="Times New Roman" w:eastAsia="Calibri" w:hAnsi="Times New Roman" w:cs="Times New Roman"/>
                <w:sz w:val="24"/>
                <w:szCs w:val="24"/>
              </w:rPr>
              <w:t>7</w:t>
            </w:r>
            <w:r w:rsidRPr="00831860">
              <w:rPr>
                <w:rFonts w:ascii="Times New Roman" w:eastAsia="Calibri" w:hAnsi="Times New Roman" w:cs="Times New Roman"/>
                <w:sz w:val="24"/>
                <w:szCs w:val="24"/>
              </w:rPr>
              <w:t>%.</w:t>
            </w:r>
          </w:p>
          <w:p w14:paraId="766B9EBA" w14:textId="049D38A9" w:rsidR="00FB388B" w:rsidRPr="00831860" w:rsidRDefault="00FB388B" w:rsidP="00831860">
            <w:pPr>
              <w:spacing w:after="0" w:line="240" w:lineRule="auto"/>
              <w:jc w:val="both"/>
              <w:rPr>
                <w:rFonts w:ascii="Times New Roman" w:eastAsia="Calibri" w:hAnsi="Times New Roman" w:cs="Times New Roman"/>
                <w:sz w:val="24"/>
                <w:szCs w:val="24"/>
              </w:rPr>
            </w:pPr>
          </w:p>
          <w:p w14:paraId="1E935F19" w14:textId="77777777" w:rsidR="0093052E" w:rsidRPr="00831860" w:rsidRDefault="0093052E" w:rsidP="00831860">
            <w:pPr>
              <w:spacing w:after="0" w:line="240" w:lineRule="auto"/>
              <w:jc w:val="both"/>
              <w:rPr>
                <w:rFonts w:ascii="Times New Roman" w:eastAsia="Calibri" w:hAnsi="Times New Roman" w:cs="Times New Roman"/>
                <w:sz w:val="24"/>
                <w:szCs w:val="24"/>
              </w:rPr>
            </w:pPr>
          </w:p>
          <w:p w14:paraId="19B54E78"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Opća bolnica „Dr. Ivo Pedišić“ Sisak</w:t>
            </w:r>
          </w:p>
          <w:p w14:paraId="5B8FFFAC"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3E505E86" w14:textId="1A5EA861"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w:t>
            </w:r>
            <w:r w:rsidR="00A53C82" w:rsidRPr="00831860">
              <w:rPr>
                <w:rFonts w:ascii="Times New Roman" w:eastAsia="Calibri" w:hAnsi="Times New Roman" w:cs="Times New Roman"/>
                <w:sz w:val="24"/>
                <w:szCs w:val="24"/>
              </w:rPr>
              <w:t>483</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165</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974</w:t>
            </w:r>
            <w:r w:rsidRPr="00831860">
              <w:rPr>
                <w:rFonts w:ascii="Times New Roman" w:eastAsia="Calibri" w:hAnsi="Times New Roman" w:cs="Times New Roman"/>
                <w:sz w:val="24"/>
                <w:szCs w:val="24"/>
              </w:rPr>
              <w:t xml:space="preserve">,00 kuna, a ostvarenje na kraju polugodišta iznosi </w:t>
            </w:r>
            <w:r w:rsidR="00A53C82" w:rsidRPr="00831860">
              <w:rPr>
                <w:rFonts w:ascii="Times New Roman" w:eastAsia="Calibri" w:hAnsi="Times New Roman" w:cs="Times New Roman"/>
                <w:sz w:val="24"/>
                <w:szCs w:val="24"/>
              </w:rPr>
              <w:t>16</w:t>
            </w:r>
            <w:r w:rsidRPr="00831860">
              <w:rPr>
                <w:rFonts w:ascii="Times New Roman" w:eastAsia="Calibri" w:hAnsi="Times New Roman" w:cs="Times New Roman"/>
                <w:sz w:val="24"/>
                <w:szCs w:val="24"/>
              </w:rPr>
              <w:t>2.</w:t>
            </w:r>
            <w:r w:rsidR="00A53C82" w:rsidRPr="00831860">
              <w:rPr>
                <w:rFonts w:ascii="Times New Roman" w:eastAsia="Calibri" w:hAnsi="Times New Roman" w:cs="Times New Roman"/>
                <w:sz w:val="24"/>
                <w:szCs w:val="24"/>
              </w:rPr>
              <w:t>989</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023</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47</w:t>
            </w:r>
            <w:r w:rsidRPr="00831860">
              <w:rPr>
                <w:rFonts w:ascii="Times New Roman" w:eastAsia="Calibri" w:hAnsi="Times New Roman" w:cs="Times New Roman"/>
                <w:sz w:val="24"/>
                <w:szCs w:val="24"/>
              </w:rPr>
              <w:t xml:space="preserve"> kun</w:t>
            </w:r>
            <w:r w:rsidR="00A53C82" w:rsidRPr="00831860">
              <w:rPr>
                <w:rFonts w:ascii="Times New Roman" w:eastAsia="Calibri" w:hAnsi="Times New Roman" w:cs="Times New Roman"/>
                <w:sz w:val="24"/>
                <w:szCs w:val="24"/>
              </w:rPr>
              <w:t>a,</w:t>
            </w:r>
            <w:r w:rsidRPr="00831860">
              <w:rPr>
                <w:rFonts w:ascii="Times New Roman" w:eastAsia="Calibri" w:hAnsi="Times New Roman" w:cs="Times New Roman"/>
                <w:sz w:val="24"/>
                <w:szCs w:val="24"/>
              </w:rPr>
              <w:t xml:space="preserve"> odnosno </w:t>
            </w:r>
            <w:r w:rsidR="00A53C82" w:rsidRPr="00831860">
              <w:rPr>
                <w:rFonts w:ascii="Times New Roman" w:eastAsia="Calibri" w:hAnsi="Times New Roman" w:cs="Times New Roman"/>
                <w:sz w:val="24"/>
                <w:szCs w:val="24"/>
              </w:rPr>
              <w:t>33</w:t>
            </w:r>
            <w:r w:rsidRPr="00831860">
              <w:rPr>
                <w:rFonts w:ascii="Times New Roman" w:eastAsia="Calibri" w:hAnsi="Times New Roman" w:cs="Times New Roman"/>
                <w:sz w:val="24"/>
                <w:szCs w:val="24"/>
              </w:rPr>
              <w:t>,7</w:t>
            </w:r>
            <w:r w:rsidR="00A53C82" w:rsidRPr="00831860">
              <w:rPr>
                <w:rFonts w:ascii="Times New Roman" w:eastAsia="Calibri" w:hAnsi="Times New Roman" w:cs="Times New Roman"/>
                <w:sz w:val="24"/>
                <w:szCs w:val="24"/>
              </w:rPr>
              <w:t>3</w:t>
            </w:r>
            <w:r w:rsidRPr="00831860">
              <w:rPr>
                <w:rFonts w:ascii="Times New Roman" w:eastAsia="Calibri" w:hAnsi="Times New Roman" w:cs="Times New Roman"/>
                <w:sz w:val="24"/>
                <w:szCs w:val="24"/>
              </w:rPr>
              <w:t>%.</w:t>
            </w:r>
          </w:p>
          <w:p w14:paraId="0CE30D69" w14:textId="16B4024C" w:rsidR="00FB388B" w:rsidRPr="00831860" w:rsidRDefault="00FB388B" w:rsidP="00831860">
            <w:pPr>
              <w:spacing w:after="0" w:line="240" w:lineRule="auto"/>
              <w:jc w:val="both"/>
              <w:rPr>
                <w:rFonts w:ascii="Times New Roman" w:eastAsia="Calibri" w:hAnsi="Times New Roman" w:cs="Times New Roman"/>
                <w:sz w:val="24"/>
                <w:szCs w:val="24"/>
              </w:rPr>
            </w:pPr>
          </w:p>
          <w:p w14:paraId="12C8EAA4" w14:textId="77777777" w:rsidR="0093052E" w:rsidRPr="00831860" w:rsidRDefault="0093052E" w:rsidP="00831860">
            <w:pPr>
              <w:spacing w:after="0" w:line="240" w:lineRule="auto"/>
              <w:jc w:val="both"/>
              <w:rPr>
                <w:rFonts w:ascii="Times New Roman" w:eastAsia="Calibri" w:hAnsi="Times New Roman" w:cs="Times New Roman"/>
                <w:sz w:val="24"/>
                <w:szCs w:val="24"/>
              </w:rPr>
            </w:pPr>
          </w:p>
          <w:p w14:paraId="1CE8836C"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 xml:space="preserve">Zavod za javno zdravstvo Sisačko-moslavačke županije </w:t>
            </w:r>
          </w:p>
          <w:p w14:paraId="1F06834E"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57E7FC3C" w14:textId="3C6E5D37"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w:t>
            </w:r>
            <w:r w:rsidR="00A53C82" w:rsidRPr="00831860">
              <w:rPr>
                <w:rFonts w:ascii="Times New Roman" w:eastAsia="Calibri" w:hAnsi="Times New Roman" w:cs="Times New Roman"/>
                <w:sz w:val="24"/>
                <w:szCs w:val="24"/>
              </w:rPr>
              <w:t>26</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467</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136</w:t>
            </w:r>
            <w:r w:rsidRPr="00831860">
              <w:rPr>
                <w:rFonts w:ascii="Times New Roman" w:eastAsia="Calibri" w:hAnsi="Times New Roman" w:cs="Times New Roman"/>
                <w:sz w:val="24"/>
                <w:szCs w:val="24"/>
              </w:rPr>
              <w:t>,00 kuna, a ostvarenje u prvom polugodištu u 202</w:t>
            </w:r>
            <w:r w:rsidR="00A53C82" w:rsidRPr="00831860">
              <w:rPr>
                <w:rFonts w:ascii="Times New Roman" w:eastAsia="Calibri" w:hAnsi="Times New Roman" w:cs="Times New Roman"/>
                <w:sz w:val="24"/>
                <w:szCs w:val="24"/>
              </w:rPr>
              <w:t>2</w:t>
            </w:r>
            <w:r w:rsidRPr="00831860">
              <w:rPr>
                <w:rFonts w:ascii="Times New Roman" w:eastAsia="Calibri" w:hAnsi="Times New Roman" w:cs="Times New Roman"/>
                <w:sz w:val="24"/>
                <w:szCs w:val="24"/>
              </w:rPr>
              <w:t xml:space="preserve">. godini iznosi </w:t>
            </w:r>
            <w:r w:rsidR="00A53C82" w:rsidRPr="00831860">
              <w:rPr>
                <w:rFonts w:ascii="Times New Roman" w:eastAsia="Calibri" w:hAnsi="Times New Roman" w:cs="Times New Roman"/>
                <w:sz w:val="24"/>
                <w:szCs w:val="24"/>
              </w:rPr>
              <w:t>9</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673</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229</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43</w:t>
            </w:r>
            <w:r w:rsidRPr="00831860">
              <w:rPr>
                <w:rFonts w:ascii="Times New Roman" w:eastAsia="Calibri" w:hAnsi="Times New Roman" w:cs="Times New Roman"/>
                <w:sz w:val="24"/>
                <w:szCs w:val="24"/>
              </w:rPr>
              <w:t xml:space="preserve"> kun</w:t>
            </w:r>
            <w:r w:rsidR="00A53C82" w:rsidRPr="00831860">
              <w:rPr>
                <w:rFonts w:ascii="Times New Roman" w:eastAsia="Calibri" w:hAnsi="Times New Roman" w:cs="Times New Roman"/>
                <w:sz w:val="24"/>
                <w:szCs w:val="24"/>
              </w:rPr>
              <w:t>e,</w:t>
            </w:r>
            <w:r w:rsidRPr="00831860">
              <w:rPr>
                <w:rFonts w:ascii="Times New Roman" w:eastAsia="Calibri" w:hAnsi="Times New Roman" w:cs="Times New Roman"/>
                <w:sz w:val="24"/>
                <w:szCs w:val="24"/>
              </w:rPr>
              <w:t xml:space="preserve"> odnosno </w:t>
            </w:r>
            <w:r w:rsidR="00A53C82" w:rsidRPr="00831860">
              <w:rPr>
                <w:rFonts w:ascii="Times New Roman" w:eastAsia="Calibri" w:hAnsi="Times New Roman" w:cs="Times New Roman"/>
                <w:sz w:val="24"/>
                <w:szCs w:val="24"/>
              </w:rPr>
              <w:t>36</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55</w:t>
            </w:r>
            <w:r w:rsidRPr="00831860">
              <w:rPr>
                <w:rFonts w:ascii="Times New Roman" w:eastAsia="Calibri" w:hAnsi="Times New Roman" w:cs="Times New Roman"/>
                <w:sz w:val="24"/>
                <w:szCs w:val="24"/>
              </w:rPr>
              <w:t>%.</w:t>
            </w:r>
          </w:p>
          <w:p w14:paraId="7F8DE61B" w14:textId="40DE3E90" w:rsidR="00FB388B" w:rsidRPr="00831860" w:rsidRDefault="00FB388B" w:rsidP="00831860">
            <w:pPr>
              <w:spacing w:after="0" w:line="240" w:lineRule="auto"/>
              <w:jc w:val="both"/>
              <w:rPr>
                <w:rFonts w:ascii="Times New Roman" w:eastAsia="Calibri" w:hAnsi="Times New Roman" w:cs="Times New Roman"/>
                <w:b/>
                <w:color w:val="FF0000"/>
                <w:sz w:val="24"/>
                <w:szCs w:val="24"/>
              </w:rPr>
            </w:pPr>
          </w:p>
          <w:p w14:paraId="291301DD" w14:textId="77777777" w:rsidR="0093052E" w:rsidRPr="00831860" w:rsidRDefault="0093052E" w:rsidP="00831860">
            <w:pPr>
              <w:spacing w:after="0" w:line="240" w:lineRule="auto"/>
              <w:jc w:val="both"/>
              <w:rPr>
                <w:rFonts w:ascii="Times New Roman" w:eastAsia="Calibri" w:hAnsi="Times New Roman" w:cs="Times New Roman"/>
                <w:b/>
                <w:color w:val="FF0000"/>
                <w:sz w:val="24"/>
                <w:szCs w:val="24"/>
              </w:rPr>
            </w:pPr>
          </w:p>
          <w:p w14:paraId="01C19585" w14:textId="12B4908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Lječilište Topusko</w:t>
            </w:r>
          </w:p>
          <w:p w14:paraId="7A91BE98"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079E2E4F" w14:textId="70FAE7DC" w:rsidR="00685BDD"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3</w:t>
            </w:r>
            <w:r w:rsidR="00A53C82" w:rsidRPr="00831860">
              <w:rPr>
                <w:rFonts w:ascii="Times New Roman" w:eastAsia="Calibri" w:hAnsi="Times New Roman" w:cs="Times New Roman"/>
                <w:sz w:val="24"/>
                <w:szCs w:val="24"/>
              </w:rPr>
              <w:t>8</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210</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082</w:t>
            </w:r>
            <w:r w:rsidRPr="00831860">
              <w:rPr>
                <w:rFonts w:ascii="Times New Roman" w:eastAsia="Calibri" w:hAnsi="Times New Roman" w:cs="Times New Roman"/>
                <w:sz w:val="24"/>
                <w:szCs w:val="24"/>
              </w:rPr>
              <w:t xml:space="preserve">,00 kuna, a ostvarenje na polugodištu iznosi </w:t>
            </w:r>
            <w:r w:rsidR="00A53C82" w:rsidRPr="00831860">
              <w:rPr>
                <w:rFonts w:ascii="Times New Roman" w:eastAsia="Calibri" w:hAnsi="Times New Roman" w:cs="Times New Roman"/>
                <w:sz w:val="24"/>
                <w:szCs w:val="24"/>
              </w:rPr>
              <w:t>26</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109</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986</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34</w:t>
            </w:r>
            <w:r w:rsidRPr="00831860">
              <w:rPr>
                <w:rFonts w:ascii="Times New Roman" w:eastAsia="Calibri" w:hAnsi="Times New Roman" w:cs="Times New Roman"/>
                <w:sz w:val="24"/>
                <w:szCs w:val="24"/>
              </w:rPr>
              <w:t xml:space="preserve"> kun</w:t>
            </w:r>
            <w:r w:rsidR="00A53C82" w:rsidRPr="00831860">
              <w:rPr>
                <w:rFonts w:ascii="Times New Roman" w:eastAsia="Calibri" w:hAnsi="Times New Roman" w:cs="Times New Roman"/>
                <w:sz w:val="24"/>
                <w:szCs w:val="24"/>
              </w:rPr>
              <w:t>e,</w:t>
            </w:r>
            <w:r w:rsidRPr="00831860">
              <w:rPr>
                <w:rFonts w:ascii="Times New Roman" w:eastAsia="Calibri" w:hAnsi="Times New Roman" w:cs="Times New Roman"/>
                <w:sz w:val="24"/>
                <w:szCs w:val="24"/>
              </w:rPr>
              <w:t xml:space="preserve"> odnosno </w:t>
            </w:r>
            <w:r w:rsidR="00A53C82" w:rsidRPr="00831860">
              <w:rPr>
                <w:rFonts w:ascii="Times New Roman" w:eastAsia="Calibri" w:hAnsi="Times New Roman" w:cs="Times New Roman"/>
                <w:sz w:val="24"/>
                <w:szCs w:val="24"/>
              </w:rPr>
              <w:t>68</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33</w:t>
            </w:r>
            <w:r w:rsidRPr="00831860">
              <w:rPr>
                <w:rFonts w:ascii="Times New Roman" w:eastAsia="Calibri" w:hAnsi="Times New Roman" w:cs="Times New Roman"/>
                <w:sz w:val="24"/>
                <w:szCs w:val="24"/>
              </w:rPr>
              <w:t>%.</w:t>
            </w:r>
          </w:p>
          <w:p w14:paraId="77496E60" w14:textId="593B562C" w:rsidR="00FB388B" w:rsidRPr="00831860" w:rsidRDefault="00FB388B" w:rsidP="00831860">
            <w:pPr>
              <w:spacing w:after="0" w:line="240" w:lineRule="auto"/>
              <w:jc w:val="both"/>
              <w:rPr>
                <w:rFonts w:ascii="Times New Roman" w:eastAsia="Calibri" w:hAnsi="Times New Roman" w:cs="Times New Roman"/>
                <w:sz w:val="24"/>
                <w:szCs w:val="24"/>
              </w:rPr>
            </w:pPr>
          </w:p>
          <w:p w14:paraId="5465BC7C" w14:textId="77777777" w:rsidR="0093052E" w:rsidRPr="00831860" w:rsidRDefault="0093052E" w:rsidP="00831860">
            <w:pPr>
              <w:spacing w:after="0" w:line="240" w:lineRule="auto"/>
              <w:jc w:val="both"/>
              <w:rPr>
                <w:rFonts w:ascii="Times New Roman" w:eastAsia="Calibri" w:hAnsi="Times New Roman" w:cs="Times New Roman"/>
                <w:color w:val="FF0000"/>
                <w:sz w:val="24"/>
                <w:szCs w:val="24"/>
              </w:rPr>
            </w:pPr>
          </w:p>
          <w:p w14:paraId="571C4D16" w14:textId="320DD5F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t xml:space="preserve">Dom zdravlja </w:t>
            </w:r>
            <w:r w:rsidR="008C7112" w:rsidRPr="00831860">
              <w:rPr>
                <w:rFonts w:ascii="Times New Roman" w:eastAsia="Calibri" w:hAnsi="Times New Roman" w:cs="Times New Roman"/>
                <w:b/>
                <w:sz w:val="24"/>
                <w:szCs w:val="24"/>
              </w:rPr>
              <w:t>Sisačko-moslavačke županije</w:t>
            </w:r>
          </w:p>
          <w:p w14:paraId="73C63AB4"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2AC0A69C" w14:textId="49BF4DD8" w:rsidR="00DE7B68"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1</w:t>
            </w:r>
            <w:r w:rsidR="00A53C82" w:rsidRPr="00831860">
              <w:rPr>
                <w:rFonts w:ascii="Times New Roman" w:eastAsia="Calibri" w:hAnsi="Times New Roman" w:cs="Times New Roman"/>
                <w:sz w:val="24"/>
                <w:szCs w:val="24"/>
              </w:rPr>
              <w:t>63</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96</w:t>
            </w:r>
            <w:r w:rsidR="00DE7B68" w:rsidRPr="00831860">
              <w:rPr>
                <w:rFonts w:ascii="Times New Roman" w:eastAsia="Calibri" w:hAnsi="Times New Roman" w:cs="Times New Roman"/>
                <w:sz w:val="24"/>
                <w:szCs w:val="24"/>
              </w:rPr>
              <w:t>3</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965</w:t>
            </w:r>
            <w:r w:rsidRPr="00831860">
              <w:rPr>
                <w:rFonts w:ascii="Times New Roman" w:eastAsia="Calibri" w:hAnsi="Times New Roman" w:cs="Times New Roman"/>
                <w:sz w:val="24"/>
                <w:szCs w:val="24"/>
              </w:rPr>
              <w:t>,00 kuna, a ostvarenje na polugodištu 202</w:t>
            </w:r>
            <w:r w:rsidR="00A53C82" w:rsidRPr="00831860">
              <w:rPr>
                <w:rFonts w:ascii="Times New Roman" w:eastAsia="Calibri" w:hAnsi="Times New Roman" w:cs="Times New Roman"/>
                <w:sz w:val="24"/>
                <w:szCs w:val="24"/>
              </w:rPr>
              <w:t>2</w:t>
            </w:r>
            <w:r w:rsidRPr="00831860">
              <w:rPr>
                <w:rFonts w:ascii="Times New Roman" w:eastAsia="Calibri" w:hAnsi="Times New Roman" w:cs="Times New Roman"/>
                <w:sz w:val="24"/>
                <w:szCs w:val="24"/>
              </w:rPr>
              <w:t xml:space="preserve">. godine iznosi </w:t>
            </w:r>
            <w:r w:rsidR="00A53C82" w:rsidRPr="00831860">
              <w:rPr>
                <w:rFonts w:ascii="Times New Roman" w:eastAsia="Calibri" w:hAnsi="Times New Roman" w:cs="Times New Roman"/>
                <w:sz w:val="24"/>
                <w:szCs w:val="24"/>
              </w:rPr>
              <w:t>35</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650</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004</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62</w:t>
            </w:r>
            <w:r w:rsidRPr="00831860">
              <w:rPr>
                <w:rFonts w:ascii="Times New Roman" w:eastAsia="Calibri" w:hAnsi="Times New Roman" w:cs="Times New Roman"/>
                <w:sz w:val="24"/>
                <w:szCs w:val="24"/>
              </w:rPr>
              <w:t xml:space="preserve"> kun</w:t>
            </w:r>
            <w:r w:rsidR="00A53C82" w:rsidRPr="00831860">
              <w:rPr>
                <w:rFonts w:ascii="Times New Roman" w:eastAsia="Calibri" w:hAnsi="Times New Roman" w:cs="Times New Roman"/>
                <w:sz w:val="24"/>
                <w:szCs w:val="24"/>
              </w:rPr>
              <w:t>e,</w:t>
            </w:r>
            <w:r w:rsidRPr="00831860">
              <w:rPr>
                <w:rFonts w:ascii="Times New Roman" w:eastAsia="Calibri" w:hAnsi="Times New Roman" w:cs="Times New Roman"/>
                <w:sz w:val="24"/>
                <w:szCs w:val="24"/>
              </w:rPr>
              <w:t xml:space="preserve"> odnosno </w:t>
            </w:r>
            <w:r w:rsidR="00A53C82" w:rsidRPr="00831860">
              <w:rPr>
                <w:rFonts w:ascii="Times New Roman" w:eastAsia="Calibri" w:hAnsi="Times New Roman" w:cs="Times New Roman"/>
                <w:sz w:val="24"/>
                <w:szCs w:val="24"/>
              </w:rPr>
              <w:t>21</w:t>
            </w:r>
            <w:r w:rsidRPr="00831860">
              <w:rPr>
                <w:rFonts w:ascii="Times New Roman" w:eastAsia="Calibri" w:hAnsi="Times New Roman" w:cs="Times New Roman"/>
                <w:sz w:val="24"/>
                <w:szCs w:val="24"/>
              </w:rPr>
              <w:t>,</w:t>
            </w:r>
            <w:r w:rsidR="00A53C82" w:rsidRPr="00831860">
              <w:rPr>
                <w:rFonts w:ascii="Times New Roman" w:eastAsia="Calibri" w:hAnsi="Times New Roman" w:cs="Times New Roman"/>
                <w:sz w:val="24"/>
                <w:szCs w:val="24"/>
              </w:rPr>
              <w:t>74</w:t>
            </w:r>
            <w:r w:rsidRPr="00831860">
              <w:rPr>
                <w:rFonts w:ascii="Times New Roman" w:eastAsia="Calibri" w:hAnsi="Times New Roman" w:cs="Times New Roman"/>
                <w:sz w:val="24"/>
                <w:szCs w:val="24"/>
              </w:rPr>
              <w:t>%.</w:t>
            </w:r>
          </w:p>
          <w:p w14:paraId="4B1A37E7" w14:textId="77777777" w:rsidR="002572EA" w:rsidRPr="00BA28C9" w:rsidRDefault="002572EA" w:rsidP="00831860">
            <w:pPr>
              <w:spacing w:after="0" w:line="240" w:lineRule="auto"/>
              <w:jc w:val="both"/>
              <w:rPr>
                <w:rFonts w:ascii="Times New Roman" w:eastAsia="Calibri" w:hAnsi="Times New Roman" w:cs="Times New Roman"/>
                <w:sz w:val="24"/>
                <w:szCs w:val="24"/>
              </w:rPr>
            </w:pPr>
          </w:p>
          <w:p w14:paraId="39974844" w14:textId="77777777" w:rsidR="00FB388B" w:rsidRPr="00831860" w:rsidRDefault="00FB388B" w:rsidP="00831860">
            <w:pPr>
              <w:spacing w:after="0" w:line="240" w:lineRule="auto"/>
              <w:jc w:val="both"/>
              <w:rPr>
                <w:rFonts w:ascii="Times New Roman" w:eastAsia="Calibri" w:hAnsi="Times New Roman" w:cs="Times New Roman"/>
                <w:b/>
                <w:sz w:val="24"/>
                <w:szCs w:val="24"/>
              </w:rPr>
            </w:pPr>
            <w:r w:rsidRPr="00831860">
              <w:rPr>
                <w:rFonts w:ascii="Times New Roman" w:eastAsia="Calibri" w:hAnsi="Times New Roman" w:cs="Times New Roman"/>
                <w:b/>
                <w:sz w:val="24"/>
                <w:szCs w:val="24"/>
              </w:rPr>
              <w:lastRenderedPageBreak/>
              <w:t>Zavod za hitnu medicinu Sisačko-moslavačke županije</w:t>
            </w:r>
          </w:p>
          <w:p w14:paraId="7BBC3742" w14:textId="77777777" w:rsidR="00FB388B" w:rsidRPr="00831860" w:rsidRDefault="00FB388B" w:rsidP="00831860">
            <w:pPr>
              <w:spacing w:after="0" w:line="240" w:lineRule="auto"/>
              <w:jc w:val="both"/>
              <w:rPr>
                <w:rFonts w:ascii="Times New Roman" w:eastAsia="Calibri" w:hAnsi="Times New Roman" w:cs="Times New Roman"/>
                <w:b/>
                <w:sz w:val="24"/>
                <w:szCs w:val="24"/>
              </w:rPr>
            </w:pPr>
          </w:p>
          <w:p w14:paraId="7EA0E804" w14:textId="1752FD7B" w:rsidR="00FB388B" w:rsidRPr="00831860" w:rsidRDefault="00FB388B" w:rsidP="00831860">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b/>
                <w:sz w:val="24"/>
                <w:szCs w:val="24"/>
              </w:rPr>
              <w:t>Program 1003 Zdravstvene ustanove</w:t>
            </w:r>
            <w:r w:rsidRPr="00831860">
              <w:rPr>
                <w:rFonts w:ascii="Times New Roman" w:eastAsia="Calibri" w:hAnsi="Times New Roman" w:cs="Times New Roman"/>
                <w:sz w:val="24"/>
                <w:szCs w:val="24"/>
              </w:rPr>
              <w:t xml:space="preserve"> planiran je sa </w:t>
            </w:r>
            <w:r w:rsidR="00DE7B68" w:rsidRPr="00831860">
              <w:rPr>
                <w:rFonts w:ascii="Times New Roman" w:eastAsia="Calibri" w:hAnsi="Times New Roman" w:cs="Times New Roman"/>
                <w:sz w:val="24"/>
                <w:szCs w:val="24"/>
              </w:rPr>
              <w:t>50</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182</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0</w:t>
            </w:r>
            <w:r w:rsidRPr="00831860">
              <w:rPr>
                <w:rFonts w:ascii="Times New Roman" w:eastAsia="Calibri" w:hAnsi="Times New Roman" w:cs="Times New Roman"/>
                <w:sz w:val="24"/>
                <w:szCs w:val="24"/>
              </w:rPr>
              <w:t>00,00 kuna, a ostvarenje u prvom polugodištu  202</w:t>
            </w:r>
            <w:r w:rsidR="00DE7B68" w:rsidRPr="00831860">
              <w:rPr>
                <w:rFonts w:ascii="Times New Roman" w:eastAsia="Calibri" w:hAnsi="Times New Roman" w:cs="Times New Roman"/>
                <w:sz w:val="24"/>
                <w:szCs w:val="24"/>
              </w:rPr>
              <w:t>2</w:t>
            </w:r>
            <w:r w:rsidRPr="00831860">
              <w:rPr>
                <w:rFonts w:ascii="Times New Roman" w:eastAsia="Calibri" w:hAnsi="Times New Roman" w:cs="Times New Roman"/>
                <w:sz w:val="24"/>
                <w:szCs w:val="24"/>
              </w:rPr>
              <w:t xml:space="preserve">. godine iznosi </w:t>
            </w:r>
            <w:r w:rsidR="00DE7B68" w:rsidRPr="00831860">
              <w:rPr>
                <w:rFonts w:ascii="Times New Roman" w:eastAsia="Calibri" w:hAnsi="Times New Roman" w:cs="Times New Roman"/>
                <w:sz w:val="24"/>
                <w:szCs w:val="24"/>
              </w:rPr>
              <w:t>27</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036</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615</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49</w:t>
            </w:r>
            <w:r w:rsidRPr="00831860">
              <w:rPr>
                <w:rFonts w:ascii="Times New Roman" w:eastAsia="Calibri" w:hAnsi="Times New Roman" w:cs="Times New Roman"/>
                <w:sz w:val="24"/>
                <w:szCs w:val="24"/>
              </w:rPr>
              <w:t xml:space="preserve"> kuna odnosno 5</w:t>
            </w:r>
            <w:r w:rsidR="00DE7B68" w:rsidRPr="00831860">
              <w:rPr>
                <w:rFonts w:ascii="Times New Roman" w:eastAsia="Calibri" w:hAnsi="Times New Roman" w:cs="Times New Roman"/>
                <w:sz w:val="24"/>
                <w:szCs w:val="24"/>
              </w:rPr>
              <w:t>3</w:t>
            </w:r>
            <w:r w:rsidRPr="00831860">
              <w:rPr>
                <w:rFonts w:ascii="Times New Roman" w:eastAsia="Calibri" w:hAnsi="Times New Roman" w:cs="Times New Roman"/>
                <w:sz w:val="24"/>
                <w:szCs w:val="24"/>
              </w:rPr>
              <w:t>,</w:t>
            </w:r>
            <w:r w:rsidR="00DE7B68" w:rsidRPr="00831860">
              <w:rPr>
                <w:rFonts w:ascii="Times New Roman" w:eastAsia="Calibri" w:hAnsi="Times New Roman" w:cs="Times New Roman"/>
                <w:sz w:val="24"/>
                <w:szCs w:val="24"/>
              </w:rPr>
              <w:t>88</w:t>
            </w:r>
            <w:r w:rsidRPr="00831860">
              <w:rPr>
                <w:rFonts w:ascii="Times New Roman" w:eastAsia="Calibri" w:hAnsi="Times New Roman" w:cs="Times New Roman"/>
                <w:sz w:val="24"/>
                <w:szCs w:val="24"/>
              </w:rPr>
              <w:t>%.</w:t>
            </w:r>
          </w:p>
          <w:p w14:paraId="05538509"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70235474" w14:textId="77777777" w:rsidR="00FB388B" w:rsidRPr="00831860" w:rsidRDefault="00FB388B" w:rsidP="00831860">
            <w:pPr>
              <w:spacing w:after="0" w:line="240" w:lineRule="auto"/>
              <w:jc w:val="both"/>
              <w:rPr>
                <w:rFonts w:ascii="Times New Roman" w:eastAsia="Calibri" w:hAnsi="Times New Roman" w:cs="Times New Roman"/>
                <w:sz w:val="24"/>
                <w:szCs w:val="24"/>
              </w:rPr>
            </w:pPr>
          </w:p>
          <w:p w14:paraId="166BD598" w14:textId="35114119"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UKUPNO  PROGRAM 1003 ZDRAVSTVENE USTANOVE</w:t>
            </w:r>
          </w:p>
          <w:p w14:paraId="41EDEE94" w14:textId="77777777" w:rsidR="00FB388B" w:rsidRPr="00831860" w:rsidRDefault="00FB388B" w:rsidP="00831860">
            <w:pPr>
              <w:spacing w:after="0" w:line="240" w:lineRule="auto"/>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1483"/>
              <w:gridCol w:w="1832"/>
              <w:gridCol w:w="1716"/>
              <w:gridCol w:w="1737"/>
              <w:gridCol w:w="1137"/>
            </w:tblGrid>
            <w:tr w:rsidR="00FB388B" w:rsidRPr="00831860" w14:paraId="0275438E" w14:textId="77777777" w:rsidTr="001909B4">
              <w:trPr>
                <w:trHeight w:val="250"/>
              </w:trPr>
              <w:tc>
                <w:tcPr>
                  <w:tcW w:w="1224" w:type="dxa"/>
                  <w:shd w:val="clear" w:color="auto" w:fill="auto"/>
                </w:tcPr>
                <w:p w14:paraId="5FE66CBF" w14:textId="77777777" w:rsidR="00FB388B" w:rsidRPr="00831860" w:rsidRDefault="00FB388B" w:rsidP="00831860">
                  <w:pPr>
                    <w:spacing w:after="0" w:line="240" w:lineRule="auto"/>
                    <w:jc w:val="center"/>
                    <w:rPr>
                      <w:rFonts w:ascii="Times New Roman" w:eastAsia="Calibri" w:hAnsi="Times New Roman" w:cs="Times New Roman"/>
                      <w:b/>
                      <w:sz w:val="24"/>
                      <w:szCs w:val="24"/>
                      <w:lang w:eastAsia="hr-HR"/>
                    </w:rPr>
                  </w:pPr>
                  <w:r w:rsidRPr="00831860">
                    <w:rPr>
                      <w:rFonts w:ascii="Times New Roman" w:eastAsia="Calibri" w:hAnsi="Times New Roman" w:cs="Times New Roman"/>
                      <w:b/>
                      <w:sz w:val="24"/>
                      <w:szCs w:val="24"/>
                      <w:lang w:eastAsia="hr-HR"/>
                    </w:rPr>
                    <w:t>PROGRAM</w:t>
                  </w:r>
                </w:p>
              </w:tc>
              <w:tc>
                <w:tcPr>
                  <w:tcW w:w="1930" w:type="dxa"/>
                  <w:shd w:val="clear" w:color="auto" w:fill="auto"/>
                </w:tcPr>
                <w:p w14:paraId="25E6B215" w14:textId="77777777" w:rsidR="00FB388B" w:rsidRPr="00831860" w:rsidRDefault="00FB388B" w:rsidP="00831860">
                  <w:pPr>
                    <w:autoSpaceDE w:val="0"/>
                    <w:autoSpaceDN w:val="0"/>
                    <w:adjustRightInd w:val="0"/>
                    <w:spacing w:after="0" w:line="240" w:lineRule="auto"/>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NAZIV PROGRAMA</w:t>
                  </w:r>
                </w:p>
              </w:tc>
              <w:tc>
                <w:tcPr>
                  <w:tcW w:w="1609" w:type="dxa"/>
                  <w:shd w:val="clear" w:color="auto" w:fill="auto"/>
                </w:tcPr>
                <w:p w14:paraId="1E4A892D"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PLANIRANO</w:t>
                  </w:r>
                </w:p>
              </w:tc>
              <w:tc>
                <w:tcPr>
                  <w:tcW w:w="1643" w:type="dxa"/>
                  <w:shd w:val="clear" w:color="auto" w:fill="auto"/>
                </w:tcPr>
                <w:p w14:paraId="2C7D4A02"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OSTVARENO</w:t>
                  </w:r>
                </w:p>
              </w:tc>
              <w:tc>
                <w:tcPr>
                  <w:tcW w:w="890" w:type="dxa"/>
                  <w:shd w:val="clear" w:color="auto" w:fill="auto"/>
                </w:tcPr>
                <w:p w14:paraId="5D8CED37" w14:textId="77777777" w:rsidR="00FB388B" w:rsidRPr="00831860" w:rsidRDefault="00FB388B"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INDEKS</w:t>
                  </w:r>
                </w:p>
              </w:tc>
            </w:tr>
            <w:tr w:rsidR="00FB388B" w:rsidRPr="00831860" w14:paraId="37A16C92" w14:textId="77777777" w:rsidTr="001909B4">
              <w:tc>
                <w:tcPr>
                  <w:tcW w:w="1224" w:type="dxa"/>
                  <w:shd w:val="clear" w:color="auto" w:fill="auto"/>
                </w:tcPr>
                <w:p w14:paraId="67AD59A1"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1003</w:t>
                  </w:r>
                </w:p>
              </w:tc>
              <w:tc>
                <w:tcPr>
                  <w:tcW w:w="1930" w:type="dxa"/>
                  <w:shd w:val="clear" w:color="auto" w:fill="auto"/>
                </w:tcPr>
                <w:p w14:paraId="0054546E"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Program zdravstvene ustanove</w:t>
                  </w:r>
                </w:p>
              </w:tc>
              <w:tc>
                <w:tcPr>
                  <w:tcW w:w="1609" w:type="dxa"/>
                  <w:shd w:val="clear" w:color="auto" w:fill="auto"/>
                </w:tcPr>
                <w:p w14:paraId="3E37A966" w14:textId="13F9B1A3" w:rsidR="00FB388B" w:rsidRPr="00831860" w:rsidRDefault="00685BDD"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hAnsi="Times New Roman"/>
                      <w:sz w:val="24"/>
                      <w:szCs w:val="24"/>
                    </w:rPr>
                    <w:t>892.899.077,00</w:t>
                  </w:r>
                </w:p>
              </w:tc>
              <w:tc>
                <w:tcPr>
                  <w:tcW w:w="1643" w:type="dxa"/>
                  <w:shd w:val="clear" w:color="auto" w:fill="auto"/>
                </w:tcPr>
                <w:p w14:paraId="786A72B0" w14:textId="2CB78D09" w:rsidR="00FB388B" w:rsidRPr="00831860" w:rsidRDefault="00901425"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322</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556</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632</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47</w:t>
                  </w:r>
                </w:p>
                <w:p w14:paraId="26BEC0DA" w14:textId="77777777" w:rsidR="00FB388B" w:rsidRPr="00831860" w:rsidRDefault="00FB388B" w:rsidP="00831860">
                  <w:pPr>
                    <w:spacing w:after="0" w:line="240" w:lineRule="auto"/>
                    <w:jc w:val="right"/>
                    <w:rPr>
                      <w:rFonts w:ascii="Times New Roman" w:eastAsia="Times New Roman" w:hAnsi="Times New Roman" w:cs="Times New Roman"/>
                      <w:b/>
                      <w:sz w:val="24"/>
                      <w:szCs w:val="24"/>
                      <w:lang w:eastAsia="hr-HR"/>
                    </w:rPr>
                  </w:pPr>
                </w:p>
              </w:tc>
              <w:tc>
                <w:tcPr>
                  <w:tcW w:w="890" w:type="dxa"/>
                  <w:shd w:val="clear" w:color="auto" w:fill="auto"/>
                </w:tcPr>
                <w:p w14:paraId="7EF928DC" w14:textId="25B3D6AB" w:rsidR="00FB388B" w:rsidRPr="00831860" w:rsidRDefault="0051216D" w:rsidP="00831860">
                  <w:pPr>
                    <w:autoSpaceDE w:val="0"/>
                    <w:autoSpaceDN w:val="0"/>
                    <w:adjustRightInd w:val="0"/>
                    <w:spacing w:after="0" w:line="240" w:lineRule="auto"/>
                    <w:jc w:val="right"/>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36</w:t>
                  </w:r>
                  <w:r w:rsidR="00FB388B" w:rsidRPr="00831860">
                    <w:rPr>
                      <w:rFonts w:ascii="Times New Roman" w:eastAsia="Times New Roman" w:hAnsi="Times New Roman" w:cs="Times New Roman"/>
                      <w:sz w:val="24"/>
                      <w:szCs w:val="24"/>
                    </w:rPr>
                    <w:t>,</w:t>
                  </w:r>
                  <w:r w:rsidRPr="00831860">
                    <w:rPr>
                      <w:rFonts w:ascii="Times New Roman" w:eastAsia="Times New Roman" w:hAnsi="Times New Roman" w:cs="Times New Roman"/>
                      <w:sz w:val="24"/>
                      <w:szCs w:val="24"/>
                    </w:rPr>
                    <w:t>12</w:t>
                  </w:r>
                  <w:r w:rsidR="00FB388B" w:rsidRPr="00831860">
                    <w:rPr>
                      <w:rFonts w:ascii="Times New Roman" w:eastAsia="Times New Roman" w:hAnsi="Times New Roman" w:cs="Times New Roman"/>
                      <w:sz w:val="24"/>
                      <w:szCs w:val="24"/>
                    </w:rPr>
                    <w:t>%</w:t>
                  </w:r>
                </w:p>
              </w:tc>
            </w:tr>
          </w:tbl>
          <w:p w14:paraId="1FD03386" w14:textId="77777777" w:rsidR="008C7112" w:rsidRPr="00831860" w:rsidRDefault="008C7112" w:rsidP="00831860">
            <w:pPr>
              <w:spacing w:after="0" w:line="240" w:lineRule="auto"/>
              <w:jc w:val="center"/>
              <w:rPr>
                <w:rFonts w:ascii="Times New Roman" w:eastAsia="Times New Roman" w:hAnsi="Times New Roman" w:cs="Times New Roman"/>
                <w:b/>
                <w:sz w:val="24"/>
                <w:szCs w:val="24"/>
                <w:lang w:eastAsia="hr-HR"/>
              </w:rPr>
            </w:pPr>
          </w:p>
          <w:p w14:paraId="10C7A356" w14:textId="77777777" w:rsidR="008C7112" w:rsidRPr="00831860" w:rsidRDefault="008C7112" w:rsidP="00831860">
            <w:pPr>
              <w:spacing w:after="0" w:line="240" w:lineRule="auto"/>
              <w:jc w:val="center"/>
              <w:rPr>
                <w:rFonts w:ascii="Times New Roman" w:eastAsia="Times New Roman" w:hAnsi="Times New Roman" w:cs="Times New Roman"/>
                <w:b/>
                <w:sz w:val="24"/>
                <w:szCs w:val="24"/>
                <w:lang w:eastAsia="hr-HR"/>
              </w:rPr>
            </w:pPr>
          </w:p>
          <w:p w14:paraId="26DA2A8C" w14:textId="77777777" w:rsidR="008C7112" w:rsidRPr="00831860" w:rsidRDefault="008C7112" w:rsidP="00831860">
            <w:pPr>
              <w:spacing w:after="0" w:line="240" w:lineRule="auto"/>
              <w:rPr>
                <w:rFonts w:ascii="Times New Roman" w:eastAsia="Times New Roman" w:hAnsi="Times New Roman" w:cs="Times New Roman"/>
                <w:b/>
                <w:sz w:val="24"/>
                <w:szCs w:val="24"/>
                <w:lang w:eastAsia="hr-HR"/>
              </w:rPr>
            </w:pPr>
          </w:p>
          <w:p w14:paraId="4DD7592F" w14:textId="6E361EAB" w:rsidR="00FB388B" w:rsidRPr="00831860" w:rsidRDefault="00FB388B" w:rsidP="0085067D">
            <w:pPr>
              <w:spacing w:after="0" w:line="240" w:lineRule="auto"/>
              <w:jc w:val="center"/>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 xml:space="preserve">PROGRAM 1010  </w:t>
            </w:r>
            <w:r w:rsidR="00670663">
              <w:rPr>
                <w:rFonts w:ascii="Times New Roman" w:eastAsia="Times New Roman" w:hAnsi="Times New Roman" w:cs="Times New Roman"/>
                <w:b/>
                <w:sz w:val="24"/>
                <w:szCs w:val="24"/>
                <w:lang w:eastAsia="hr-HR"/>
              </w:rPr>
              <w:t xml:space="preserve">PROGRAM </w:t>
            </w:r>
            <w:r w:rsidRPr="00831860">
              <w:rPr>
                <w:rFonts w:ascii="Times New Roman" w:eastAsia="Times New Roman" w:hAnsi="Times New Roman" w:cs="Times New Roman"/>
                <w:b/>
                <w:sz w:val="24"/>
                <w:szCs w:val="24"/>
                <w:lang w:eastAsia="hr-HR"/>
              </w:rPr>
              <w:t>UNAPREĐENJE PRIMARNE ZAŠTITE</w:t>
            </w:r>
          </w:p>
          <w:p w14:paraId="3F43C320" w14:textId="77777777" w:rsidR="001402C6" w:rsidRPr="00831860" w:rsidRDefault="001402C6" w:rsidP="0085067D">
            <w:pPr>
              <w:spacing w:after="0" w:line="240" w:lineRule="auto"/>
              <w:jc w:val="both"/>
              <w:rPr>
                <w:rFonts w:ascii="Times New Roman" w:eastAsia="Calibri" w:hAnsi="Times New Roman" w:cs="Times New Roman"/>
                <w:sz w:val="24"/>
                <w:szCs w:val="24"/>
              </w:rPr>
            </w:pPr>
          </w:p>
          <w:p w14:paraId="062EC1E2" w14:textId="77777777" w:rsidR="008C7112" w:rsidRPr="00831860" w:rsidRDefault="008C7112" w:rsidP="0085067D">
            <w:pPr>
              <w:spacing w:after="0" w:line="240" w:lineRule="auto"/>
              <w:jc w:val="both"/>
              <w:rPr>
                <w:rFonts w:ascii="Times New Roman" w:eastAsia="Calibri" w:hAnsi="Times New Roman" w:cs="Times New Roman"/>
                <w:sz w:val="24"/>
                <w:szCs w:val="24"/>
              </w:rPr>
            </w:pPr>
          </w:p>
          <w:p w14:paraId="6197726E" w14:textId="761CAE31" w:rsidR="008C7112" w:rsidRPr="00831860" w:rsidRDefault="008C7112" w:rsidP="0085067D">
            <w:p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Poboljšanje pristupa uslugama zdravstvene zaštite kroz financiranje specijalističkog usavršavanja doktora medicine koristeći sredstva Europskog socijalnog fonda, na način da se poveća broj specijalizacija na primarnoj razini zdravstvene zaštite iz obiteljske medicine, pedijatrije, ginekologije i opstetricije, kliničke radiologije na manje atraktivnim i depriviranim područjima na temelju Pravilnika o specijalističkom usavršavanju doktora medicine („Narodne novine“, broj: 100/11, 133/11, 54/12, 49/13, 139/14, 116/15, 62/16, 69/16 - Ispravak i 6/17).</w:t>
            </w:r>
          </w:p>
          <w:p w14:paraId="4E4CF895" w14:textId="60C87CB2" w:rsidR="008C7112" w:rsidRPr="00831860" w:rsidRDefault="008C7112" w:rsidP="00831860">
            <w:pPr>
              <w:spacing w:after="0" w:line="240" w:lineRule="auto"/>
              <w:jc w:val="both"/>
              <w:rPr>
                <w:rFonts w:ascii="Times New Roman" w:eastAsia="Calibri" w:hAnsi="Times New Roman" w:cs="Times New Roman"/>
                <w:b/>
                <w:bCs/>
                <w:color w:val="C00000"/>
                <w:sz w:val="24"/>
                <w:szCs w:val="24"/>
              </w:rPr>
            </w:pPr>
          </w:p>
          <w:p w14:paraId="7B9D058D" w14:textId="622DC55B" w:rsidR="008C7112" w:rsidRPr="00831860" w:rsidRDefault="00020100" w:rsidP="00831860">
            <w:pPr>
              <w:spacing w:after="0" w:line="240" w:lineRule="auto"/>
              <w:jc w:val="both"/>
              <w:rPr>
                <w:rFonts w:ascii="Times New Roman" w:eastAsia="Calibri" w:hAnsi="Times New Roman" w:cs="Times New Roman"/>
                <w:bCs/>
                <w:sz w:val="24"/>
                <w:szCs w:val="24"/>
              </w:rPr>
            </w:pPr>
            <w:r w:rsidRPr="00020100">
              <w:rPr>
                <w:rFonts w:ascii="Times New Roman" w:eastAsia="Calibri" w:hAnsi="Times New Roman" w:cs="Times New Roman"/>
                <w:sz w:val="24"/>
                <w:szCs w:val="24"/>
              </w:rPr>
              <w:t xml:space="preserve">Program se </w:t>
            </w:r>
            <w:r w:rsidR="008C7112" w:rsidRPr="00020100">
              <w:rPr>
                <w:rFonts w:ascii="Times New Roman" w:eastAsia="Calibri" w:hAnsi="Times New Roman" w:cs="Times New Roman"/>
                <w:sz w:val="24"/>
                <w:szCs w:val="24"/>
              </w:rPr>
              <w:t>provodi</w:t>
            </w:r>
            <w:r w:rsidR="008C7112" w:rsidRPr="0083186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u domu zdravlja</w:t>
            </w:r>
            <w:r w:rsidR="008C7112" w:rsidRPr="00831860">
              <w:rPr>
                <w:rFonts w:ascii="Times New Roman" w:eastAsia="Calibri" w:hAnsi="Times New Roman" w:cs="Times New Roman"/>
                <w:bCs/>
                <w:sz w:val="24"/>
                <w:szCs w:val="24"/>
              </w:rPr>
              <w:t xml:space="preserve"> kroz Aktivnost A100001 Specijalističko usavršavanje doktora medicine. Planirani iznos</w:t>
            </w:r>
            <w:r w:rsidR="00035FAE" w:rsidRPr="00831860">
              <w:rPr>
                <w:rFonts w:ascii="Times New Roman" w:eastAsia="Calibri" w:hAnsi="Times New Roman" w:cs="Times New Roman"/>
                <w:bCs/>
                <w:sz w:val="24"/>
                <w:szCs w:val="24"/>
              </w:rPr>
              <w:t xml:space="preserve"> </w:t>
            </w:r>
            <w:r w:rsidR="008C7112" w:rsidRPr="00831860">
              <w:rPr>
                <w:rFonts w:ascii="Times New Roman" w:eastAsia="Calibri" w:hAnsi="Times New Roman" w:cs="Times New Roman"/>
                <w:bCs/>
                <w:sz w:val="24"/>
                <w:szCs w:val="24"/>
              </w:rPr>
              <w:t xml:space="preserve"> Programa iznosi 347.530,00 kuna, a ukupno je realizirano u prvom polugodištu 2022. godine 100.123,60 kuna, odnosno 28,81%. </w:t>
            </w:r>
          </w:p>
          <w:p w14:paraId="51EAF20D" w14:textId="77777777" w:rsidR="008C7112" w:rsidRPr="00831860" w:rsidRDefault="008C7112" w:rsidP="00831860">
            <w:pPr>
              <w:spacing w:after="0" w:line="240" w:lineRule="auto"/>
              <w:jc w:val="both"/>
              <w:rPr>
                <w:rFonts w:ascii="Times New Roman" w:eastAsia="Calibri" w:hAnsi="Times New Roman" w:cs="Times New Roman"/>
                <w:b/>
                <w:bCs/>
                <w:color w:val="C00000"/>
                <w:sz w:val="24"/>
                <w:szCs w:val="24"/>
              </w:rPr>
            </w:pPr>
          </w:p>
          <w:p w14:paraId="3EA64D27" w14:textId="7C6B8334" w:rsidR="00FB388B" w:rsidRPr="00831860" w:rsidRDefault="00FB388B" w:rsidP="00831860">
            <w:pPr>
              <w:autoSpaceDE w:val="0"/>
              <w:autoSpaceDN w:val="0"/>
              <w:adjustRightInd w:val="0"/>
              <w:spacing w:after="0" w:line="240" w:lineRule="auto"/>
              <w:rPr>
                <w:rFonts w:ascii="Times New Roman" w:eastAsia="Times New Roman" w:hAnsi="Times New Roman" w:cs="Times New Roman"/>
                <w:b/>
                <w:sz w:val="24"/>
                <w:szCs w:val="24"/>
              </w:rPr>
            </w:pPr>
          </w:p>
          <w:p w14:paraId="43956624" w14:textId="77777777" w:rsidR="008C3C27" w:rsidRPr="00831860" w:rsidRDefault="008C3C27" w:rsidP="00831860">
            <w:pPr>
              <w:autoSpaceDE w:val="0"/>
              <w:autoSpaceDN w:val="0"/>
              <w:adjustRightInd w:val="0"/>
              <w:spacing w:after="0" w:line="240" w:lineRule="auto"/>
              <w:rPr>
                <w:rFonts w:ascii="Times New Roman" w:eastAsia="Times New Roman" w:hAnsi="Times New Roman" w:cs="Times New Roman"/>
                <w:b/>
                <w:sz w:val="24"/>
                <w:szCs w:val="24"/>
              </w:rPr>
            </w:pPr>
          </w:p>
          <w:p w14:paraId="0CEAB1D4" w14:textId="7C6E6E5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 xml:space="preserve">UKUPNO  PROGRAM 1010 </w:t>
            </w:r>
            <w:r w:rsidR="00670663">
              <w:rPr>
                <w:rFonts w:ascii="Times New Roman" w:eastAsia="Times New Roman" w:hAnsi="Times New Roman" w:cs="Times New Roman"/>
                <w:b/>
                <w:sz w:val="24"/>
                <w:szCs w:val="24"/>
              </w:rPr>
              <w:t xml:space="preserve">PROGRAM </w:t>
            </w:r>
            <w:r w:rsidRPr="00831860">
              <w:rPr>
                <w:rFonts w:ascii="Times New Roman" w:eastAsia="Times New Roman" w:hAnsi="Times New Roman" w:cs="Times New Roman"/>
                <w:b/>
                <w:sz w:val="24"/>
                <w:szCs w:val="24"/>
              </w:rPr>
              <w:t>UNAPREĐENJ</w:t>
            </w:r>
            <w:r w:rsidR="00670663">
              <w:rPr>
                <w:rFonts w:ascii="Times New Roman" w:eastAsia="Times New Roman" w:hAnsi="Times New Roman" w:cs="Times New Roman"/>
                <w:b/>
                <w:sz w:val="24"/>
                <w:szCs w:val="24"/>
              </w:rPr>
              <w:t>A</w:t>
            </w:r>
            <w:r w:rsidRPr="00831860">
              <w:rPr>
                <w:rFonts w:ascii="Times New Roman" w:eastAsia="Times New Roman" w:hAnsi="Times New Roman" w:cs="Times New Roman"/>
                <w:b/>
                <w:sz w:val="24"/>
                <w:szCs w:val="24"/>
              </w:rPr>
              <w:t xml:space="preserve"> PRIMARNE ZAŠTITE </w:t>
            </w:r>
          </w:p>
          <w:p w14:paraId="22B4D1A2"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sz w:val="24"/>
                <w:szCs w:val="24"/>
              </w:rPr>
            </w:pPr>
          </w:p>
          <w:p w14:paraId="0DDAEF7F" w14:textId="77777777" w:rsidR="00FB388B" w:rsidRPr="00831860" w:rsidRDefault="00FB388B" w:rsidP="00831860">
            <w:pPr>
              <w:spacing w:after="0" w:line="240" w:lineRule="auto"/>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1483"/>
              <w:gridCol w:w="1878"/>
              <w:gridCol w:w="1670"/>
              <w:gridCol w:w="1737"/>
              <w:gridCol w:w="1137"/>
            </w:tblGrid>
            <w:tr w:rsidR="00FB388B" w:rsidRPr="00831860" w14:paraId="6C142894" w14:textId="77777777" w:rsidTr="001909B4">
              <w:tc>
                <w:tcPr>
                  <w:tcW w:w="1224" w:type="dxa"/>
                  <w:hideMark/>
                </w:tcPr>
                <w:p w14:paraId="2322A518" w14:textId="77777777" w:rsidR="00FB388B" w:rsidRPr="00831860" w:rsidRDefault="00FB388B" w:rsidP="00831860">
                  <w:pPr>
                    <w:spacing w:after="0" w:line="240" w:lineRule="auto"/>
                    <w:jc w:val="center"/>
                    <w:rPr>
                      <w:rFonts w:ascii="Times New Roman" w:eastAsia="Calibri" w:hAnsi="Times New Roman" w:cs="Times New Roman"/>
                      <w:b/>
                      <w:sz w:val="24"/>
                      <w:szCs w:val="24"/>
                      <w:lang w:eastAsia="hr-HR"/>
                    </w:rPr>
                  </w:pPr>
                  <w:r w:rsidRPr="00831860">
                    <w:rPr>
                      <w:rFonts w:ascii="Times New Roman" w:eastAsia="Calibri" w:hAnsi="Times New Roman" w:cs="Times New Roman"/>
                      <w:b/>
                      <w:sz w:val="24"/>
                      <w:szCs w:val="24"/>
                      <w:lang w:eastAsia="hr-HR"/>
                    </w:rPr>
                    <w:t>PROGRAM</w:t>
                  </w:r>
                </w:p>
              </w:tc>
              <w:tc>
                <w:tcPr>
                  <w:tcW w:w="1930" w:type="dxa"/>
                  <w:hideMark/>
                </w:tcPr>
                <w:p w14:paraId="032447EA" w14:textId="77777777" w:rsidR="00FB388B" w:rsidRPr="00831860" w:rsidRDefault="00FB388B" w:rsidP="00831860">
                  <w:pPr>
                    <w:autoSpaceDE w:val="0"/>
                    <w:autoSpaceDN w:val="0"/>
                    <w:adjustRightInd w:val="0"/>
                    <w:spacing w:after="0" w:line="240" w:lineRule="auto"/>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NAZIV PROGRAMA</w:t>
                  </w:r>
                </w:p>
              </w:tc>
              <w:tc>
                <w:tcPr>
                  <w:tcW w:w="1609" w:type="dxa"/>
                  <w:hideMark/>
                </w:tcPr>
                <w:p w14:paraId="21E78658"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PLANIRANO</w:t>
                  </w:r>
                </w:p>
              </w:tc>
              <w:tc>
                <w:tcPr>
                  <w:tcW w:w="1484" w:type="dxa"/>
                  <w:hideMark/>
                </w:tcPr>
                <w:p w14:paraId="4A19A980"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OSTVARENO</w:t>
                  </w:r>
                </w:p>
              </w:tc>
              <w:tc>
                <w:tcPr>
                  <w:tcW w:w="1049" w:type="dxa"/>
                  <w:hideMark/>
                </w:tcPr>
                <w:p w14:paraId="55886193"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INDEKS</w:t>
                  </w:r>
                </w:p>
              </w:tc>
            </w:tr>
            <w:tr w:rsidR="00FB388B" w:rsidRPr="00831860" w14:paraId="07D7F985" w14:textId="77777777" w:rsidTr="001909B4">
              <w:tc>
                <w:tcPr>
                  <w:tcW w:w="1224" w:type="dxa"/>
                  <w:hideMark/>
                </w:tcPr>
                <w:p w14:paraId="5C65B059" w14:textId="77777777" w:rsidR="00FB388B" w:rsidRPr="00831860" w:rsidRDefault="00FB388B"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1010 </w:t>
                  </w:r>
                </w:p>
              </w:tc>
              <w:tc>
                <w:tcPr>
                  <w:tcW w:w="1930" w:type="dxa"/>
                  <w:hideMark/>
                </w:tcPr>
                <w:p w14:paraId="442B2677" w14:textId="11EBAA53" w:rsidR="00FB388B" w:rsidRPr="00831860" w:rsidRDefault="0014685E" w:rsidP="0083186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Program u</w:t>
                  </w:r>
                  <w:r w:rsidR="00FB388B" w:rsidRPr="00831860">
                    <w:rPr>
                      <w:rFonts w:ascii="Times New Roman" w:eastAsia="Times New Roman" w:hAnsi="Times New Roman" w:cs="Times New Roman"/>
                      <w:sz w:val="24"/>
                      <w:szCs w:val="24"/>
                      <w:lang w:eastAsia="hr-HR"/>
                    </w:rPr>
                    <w:t>napređenj</w:t>
                  </w:r>
                  <w:r w:rsidR="00670663">
                    <w:rPr>
                      <w:rFonts w:ascii="Times New Roman" w:eastAsia="Times New Roman" w:hAnsi="Times New Roman" w:cs="Times New Roman"/>
                      <w:sz w:val="24"/>
                      <w:szCs w:val="24"/>
                      <w:lang w:eastAsia="hr-HR"/>
                    </w:rPr>
                    <w:t xml:space="preserve">a </w:t>
                  </w:r>
                  <w:r w:rsidR="00FB388B" w:rsidRPr="00831860">
                    <w:rPr>
                      <w:rFonts w:ascii="Times New Roman" w:eastAsia="Times New Roman" w:hAnsi="Times New Roman" w:cs="Times New Roman"/>
                      <w:sz w:val="24"/>
                      <w:szCs w:val="24"/>
                      <w:lang w:eastAsia="hr-HR"/>
                    </w:rPr>
                    <w:t>primarne</w:t>
                  </w:r>
                  <w:r>
                    <w:rPr>
                      <w:rFonts w:ascii="Times New Roman" w:eastAsia="Times New Roman" w:hAnsi="Times New Roman" w:cs="Times New Roman"/>
                      <w:sz w:val="24"/>
                      <w:szCs w:val="24"/>
                      <w:lang w:eastAsia="hr-HR"/>
                    </w:rPr>
                    <w:t xml:space="preserve"> </w:t>
                  </w:r>
                  <w:r w:rsidR="00FB388B" w:rsidRPr="00831860">
                    <w:rPr>
                      <w:rFonts w:ascii="Times New Roman" w:eastAsia="Times New Roman" w:hAnsi="Times New Roman" w:cs="Times New Roman"/>
                      <w:sz w:val="24"/>
                      <w:szCs w:val="24"/>
                      <w:lang w:eastAsia="hr-HR"/>
                    </w:rPr>
                    <w:t xml:space="preserve">zaštite </w:t>
                  </w:r>
                </w:p>
              </w:tc>
              <w:tc>
                <w:tcPr>
                  <w:tcW w:w="1609" w:type="dxa"/>
                </w:tcPr>
                <w:p w14:paraId="466F7ECB" w14:textId="06C777F8" w:rsidR="00FB388B" w:rsidRPr="00831860" w:rsidRDefault="001402C6"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347.530,00</w:t>
                  </w:r>
                </w:p>
                <w:p w14:paraId="3E600A3D" w14:textId="77777777" w:rsidR="00FB388B" w:rsidRPr="00831860" w:rsidRDefault="00FB388B" w:rsidP="00831860">
                  <w:pPr>
                    <w:spacing w:after="0" w:line="240" w:lineRule="auto"/>
                    <w:jc w:val="right"/>
                    <w:rPr>
                      <w:rFonts w:ascii="Times New Roman" w:eastAsia="Times New Roman" w:hAnsi="Times New Roman" w:cs="Times New Roman"/>
                      <w:sz w:val="24"/>
                      <w:szCs w:val="24"/>
                      <w:lang w:eastAsia="hr-HR"/>
                    </w:rPr>
                  </w:pPr>
                </w:p>
              </w:tc>
              <w:tc>
                <w:tcPr>
                  <w:tcW w:w="1484" w:type="dxa"/>
                </w:tcPr>
                <w:p w14:paraId="05758D7F" w14:textId="2485004A" w:rsidR="00FB388B" w:rsidRPr="00831860" w:rsidRDefault="00204F0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100</w:t>
                  </w:r>
                  <w:r w:rsidR="00FB388B" w:rsidRPr="00831860">
                    <w:rPr>
                      <w:rFonts w:ascii="Times New Roman" w:eastAsia="Times New Roman" w:hAnsi="Times New Roman" w:cs="Times New Roman"/>
                      <w:sz w:val="24"/>
                      <w:szCs w:val="24"/>
                      <w:lang w:eastAsia="hr-HR"/>
                    </w:rPr>
                    <w:t>.</w:t>
                  </w:r>
                  <w:r w:rsidRPr="00831860">
                    <w:rPr>
                      <w:rFonts w:ascii="Times New Roman" w:eastAsia="Times New Roman" w:hAnsi="Times New Roman" w:cs="Times New Roman"/>
                      <w:sz w:val="24"/>
                      <w:szCs w:val="24"/>
                      <w:lang w:eastAsia="hr-HR"/>
                    </w:rPr>
                    <w:t>123,60</w:t>
                  </w:r>
                </w:p>
                <w:p w14:paraId="09C1F19E" w14:textId="77777777" w:rsidR="00FB388B" w:rsidRPr="00831860" w:rsidRDefault="00FB388B" w:rsidP="00831860">
                  <w:pPr>
                    <w:spacing w:after="0" w:line="240" w:lineRule="auto"/>
                    <w:jc w:val="right"/>
                    <w:rPr>
                      <w:rFonts w:ascii="Times New Roman" w:eastAsia="Times New Roman" w:hAnsi="Times New Roman" w:cs="Times New Roman"/>
                      <w:sz w:val="24"/>
                      <w:szCs w:val="24"/>
                      <w:lang w:eastAsia="hr-HR"/>
                    </w:rPr>
                  </w:pPr>
                </w:p>
              </w:tc>
              <w:tc>
                <w:tcPr>
                  <w:tcW w:w="1049" w:type="dxa"/>
                  <w:hideMark/>
                </w:tcPr>
                <w:p w14:paraId="705F01E1" w14:textId="6FE96CD3" w:rsidR="00FB388B" w:rsidRPr="00831860" w:rsidRDefault="00FB388B" w:rsidP="00831860">
                  <w:pPr>
                    <w:autoSpaceDE w:val="0"/>
                    <w:autoSpaceDN w:val="0"/>
                    <w:adjustRightInd w:val="0"/>
                    <w:spacing w:after="0" w:line="240" w:lineRule="auto"/>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 xml:space="preserve">  </w:t>
                  </w:r>
                  <w:r w:rsidR="009A2123" w:rsidRPr="00831860">
                    <w:rPr>
                      <w:rFonts w:ascii="Times New Roman" w:eastAsia="Times New Roman" w:hAnsi="Times New Roman" w:cs="Times New Roman"/>
                      <w:sz w:val="24"/>
                      <w:szCs w:val="24"/>
                    </w:rPr>
                    <w:t>28</w:t>
                  </w:r>
                  <w:r w:rsidRPr="00831860">
                    <w:rPr>
                      <w:rFonts w:ascii="Times New Roman" w:eastAsia="Times New Roman" w:hAnsi="Times New Roman" w:cs="Times New Roman"/>
                      <w:sz w:val="24"/>
                      <w:szCs w:val="24"/>
                    </w:rPr>
                    <w:t>,</w:t>
                  </w:r>
                  <w:r w:rsidR="009A2123" w:rsidRPr="00831860">
                    <w:rPr>
                      <w:rFonts w:ascii="Times New Roman" w:eastAsia="Times New Roman" w:hAnsi="Times New Roman" w:cs="Times New Roman"/>
                      <w:sz w:val="24"/>
                      <w:szCs w:val="24"/>
                    </w:rPr>
                    <w:t>81</w:t>
                  </w:r>
                  <w:r w:rsidRPr="00831860">
                    <w:rPr>
                      <w:rFonts w:ascii="Times New Roman" w:eastAsia="Times New Roman" w:hAnsi="Times New Roman" w:cs="Times New Roman"/>
                      <w:sz w:val="24"/>
                      <w:szCs w:val="24"/>
                    </w:rPr>
                    <w:t>%</w:t>
                  </w:r>
                </w:p>
              </w:tc>
            </w:tr>
          </w:tbl>
          <w:p w14:paraId="038C22A3" w14:textId="77777777" w:rsidR="00FB388B" w:rsidRPr="00831860" w:rsidRDefault="00FB388B" w:rsidP="00831860">
            <w:pPr>
              <w:spacing w:after="0" w:line="240" w:lineRule="auto"/>
              <w:jc w:val="both"/>
              <w:rPr>
                <w:rFonts w:ascii="Times New Roman" w:eastAsia="Calibri" w:hAnsi="Times New Roman" w:cs="Times New Roman"/>
                <w:b/>
                <w:bCs/>
                <w:sz w:val="24"/>
                <w:szCs w:val="24"/>
              </w:rPr>
            </w:pPr>
          </w:p>
          <w:p w14:paraId="321966FC" w14:textId="695947B4" w:rsidR="00FB388B" w:rsidRPr="00831860" w:rsidRDefault="00FB388B" w:rsidP="00831860">
            <w:pPr>
              <w:spacing w:after="0" w:line="240" w:lineRule="auto"/>
              <w:jc w:val="both"/>
              <w:rPr>
                <w:rFonts w:ascii="Times New Roman" w:eastAsia="Calibri" w:hAnsi="Times New Roman" w:cs="Times New Roman"/>
                <w:b/>
                <w:bCs/>
                <w:sz w:val="24"/>
                <w:szCs w:val="24"/>
              </w:rPr>
            </w:pPr>
          </w:p>
          <w:p w14:paraId="2120A520" w14:textId="77777777" w:rsidR="008C3C27" w:rsidRPr="00831860" w:rsidRDefault="008C3C27" w:rsidP="00831860">
            <w:pPr>
              <w:spacing w:after="0" w:line="240" w:lineRule="auto"/>
              <w:jc w:val="both"/>
              <w:rPr>
                <w:rFonts w:ascii="Times New Roman" w:eastAsia="Calibri" w:hAnsi="Times New Roman" w:cs="Times New Roman"/>
                <w:b/>
                <w:bCs/>
                <w:sz w:val="24"/>
                <w:szCs w:val="24"/>
              </w:rPr>
            </w:pPr>
          </w:p>
          <w:p w14:paraId="49566AC4" w14:textId="62CE4C10" w:rsidR="00FB388B" w:rsidRDefault="00FB388B" w:rsidP="00831860">
            <w:pPr>
              <w:spacing w:after="0" w:line="240" w:lineRule="auto"/>
              <w:jc w:val="both"/>
              <w:rPr>
                <w:rFonts w:ascii="Times New Roman" w:eastAsia="Calibri" w:hAnsi="Times New Roman" w:cs="Times New Roman"/>
                <w:b/>
                <w:bCs/>
                <w:sz w:val="24"/>
                <w:szCs w:val="24"/>
              </w:rPr>
            </w:pPr>
          </w:p>
          <w:p w14:paraId="1F48DE34" w14:textId="41FF1D01" w:rsidR="00AA2F43" w:rsidRDefault="00AA2F43" w:rsidP="00831860">
            <w:pPr>
              <w:spacing w:after="0" w:line="240" w:lineRule="auto"/>
              <w:jc w:val="both"/>
              <w:rPr>
                <w:rFonts w:ascii="Times New Roman" w:eastAsia="Calibri" w:hAnsi="Times New Roman" w:cs="Times New Roman"/>
                <w:b/>
                <w:bCs/>
                <w:sz w:val="24"/>
                <w:szCs w:val="24"/>
              </w:rPr>
            </w:pPr>
          </w:p>
          <w:p w14:paraId="73089005" w14:textId="77777777" w:rsidR="0014685E" w:rsidRDefault="0014685E" w:rsidP="00831860">
            <w:pPr>
              <w:spacing w:after="0" w:line="240" w:lineRule="auto"/>
              <w:jc w:val="both"/>
              <w:rPr>
                <w:rFonts w:ascii="Times New Roman" w:eastAsia="Calibri" w:hAnsi="Times New Roman" w:cs="Times New Roman"/>
                <w:b/>
                <w:bCs/>
                <w:sz w:val="24"/>
                <w:szCs w:val="24"/>
              </w:rPr>
            </w:pPr>
          </w:p>
          <w:p w14:paraId="60937379" w14:textId="77777777" w:rsidR="00BA28C9" w:rsidRPr="00831860" w:rsidRDefault="00BA28C9" w:rsidP="00831860">
            <w:pPr>
              <w:spacing w:after="0" w:line="240" w:lineRule="auto"/>
              <w:jc w:val="both"/>
              <w:rPr>
                <w:rFonts w:ascii="Times New Roman" w:eastAsia="Calibri" w:hAnsi="Times New Roman" w:cs="Times New Roman"/>
                <w:b/>
                <w:bCs/>
                <w:sz w:val="24"/>
                <w:szCs w:val="24"/>
              </w:rPr>
            </w:pPr>
          </w:p>
          <w:p w14:paraId="0F9B5662" w14:textId="3C757024" w:rsidR="00B407D6" w:rsidRPr="00831860" w:rsidRDefault="00B407D6" w:rsidP="00831860">
            <w:pPr>
              <w:spacing w:after="0" w:line="240" w:lineRule="auto"/>
              <w:jc w:val="center"/>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PROGRAM 1007 REDOVNA DJELATNOST USTANOVA SOCIJALNE SKRBI</w:t>
            </w:r>
          </w:p>
          <w:p w14:paraId="23F64B46" w14:textId="3AB2870F" w:rsidR="00B407D6" w:rsidRPr="00831860" w:rsidRDefault="00B407D6" w:rsidP="00831860">
            <w:pPr>
              <w:spacing w:after="0" w:line="240" w:lineRule="auto"/>
              <w:jc w:val="both"/>
              <w:rPr>
                <w:rFonts w:ascii="Times New Roman" w:eastAsia="Calibri" w:hAnsi="Times New Roman" w:cs="Times New Roman"/>
                <w:b/>
                <w:bCs/>
                <w:sz w:val="24"/>
                <w:szCs w:val="24"/>
              </w:rPr>
            </w:pPr>
          </w:p>
          <w:p w14:paraId="2045D589" w14:textId="20567AE9" w:rsidR="00B407D6" w:rsidRPr="00831860" w:rsidRDefault="00B407D6" w:rsidP="00831860">
            <w:pPr>
              <w:jc w:val="both"/>
              <w:rPr>
                <w:rFonts w:ascii="Times New Roman" w:hAnsi="Times New Roman" w:cs="Times New Roman"/>
                <w:sz w:val="24"/>
                <w:szCs w:val="24"/>
              </w:rPr>
            </w:pPr>
            <w:r w:rsidRPr="00831860">
              <w:rPr>
                <w:rFonts w:ascii="Times New Roman" w:hAnsi="Times New Roman" w:cs="Times New Roman"/>
                <w:bCs/>
                <w:sz w:val="24"/>
                <w:szCs w:val="24"/>
              </w:rPr>
              <w:t>N</w:t>
            </w:r>
            <w:r w:rsidRPr="00831860">
              <w:rPr>
                <w:rFonts w:ascii="Times New Roman" w:hAnsi="Times New Roman" w:cs="Times New Roman"/>
                <w:sz w:val="24"/>
                <w:szCs w:val="24"/>
              </w:rPr>
              <w:t xml:space="preserve">avedeni Program </w:t>
            </w:r>
            <w:r w:rsidR="000E52CD" w:rsidRPr="00831860">
              <w:rPr>
                <w:rFonts w:ascii="Times New Roman" w:hAnsi="Times New Roman" w:cs="Times New Roman"/>
                <w:sz w:val="24"/>
                <w:szCs w:val="24"/>
              </w:rPr>
              <w:t>nije planiran u 2022. godini</w:t>
            </w:r>
            <w:r w:rsidR="00DE150E" w:rsidRPr="00831860">
              <w:rPr>
                <w:rFonts w:ascii="Times New Roman" w:hAnsi="Times New Roman" w:cs="Times New Roman"/>
                <w:sz w:val="24"/>
                <w:szCs w:val="24"/>
              </w:rPr>
              <w:t xml:space="preserve">, a </w:t>
            </w:r>
            <w:r w:rsidR="00E17EB4" w:rsidRPr="00831860">
              <w:rPr>
                <w:rFonts w:ascii="Times New Roman" w:hAnsi="Times New Roman" w:cs="Times New Roman"/>
                <w:sz w:val="24"/>
                <w:szCs w:val="24"/>
              </w:rPr>
              <w:t>realiziran je u prvom polugodištu 2022. godine u iznosu od 69.518,00 kuna</w:t>
            </w:r>
            <w:r w:rsidR="003075C2" w:rsidRPr="00831860">
              <w:rPr>
                <w:rFonts w:ascii="Times New Roman" w:hAnsi="Times New Roman" w:cs="Times New Roman"/>
                <w:sz w:val="24"/>
                <w:szCs w:val="24"/>
              </w:rPr>
              <w:t>. P</w:t>
            </w:r>
            <w:r w:rsidR="00DE150E" w:rsidRPr="00831860">
              <w:rPr>
                <w:rFonts w:ascii="Times New Roman" w:hAnsi="Times New Roman" w:cs="Times New Roman"/>
                <w:sz w:val="24"/>
                <w:szCs w:val="24"/>
              </w:rPr>
              <w:t>ri</w:t>
            </w:r>
            <w:r w:rsidR="00D67868" w:rsidRPr="00831860">
              <w:rPr>
                <w:rFonts w:ascii="Times New Roman" w:hAnsi="Times New Roman" w:cs="Times New Roman"/>
                <w:sz w:val="24"/>
                <w:szCs w:val="24"/>
              </w:rPr>
              <w:t xml:space="preserve">likom </w:t>
            </w:r>
            <w:r w:rsidR="00A21741" w:rsidRPr="00831860">
              <w:rPr>
                <w:rFonts w:ascii="Times New Roman" w:hAnsi="Times New Roman" w:cs="Times New Roman"/>
                <w:sz w:val="24"/>
                <w:szCs w:val="24"/>
              </w:rPr>
              <w:t>sljedeć</w:t>
            </w:r>
            <w:r w:rsidR="00D67868" w:rsidRPr="00831860">
              <w:rPr>
                <w:rFonts w:ascii="Times New Roman" w:hAnsi="Times New Roman" w:cs="Times New Roman"/>
                <w:sz w:val="24"/>
                <w:szCs w:val="24"/>
              </w:rPr>
              <w:t>ih izmjena</w:t>
            </w:r>
            <w:r w:rsidR="003075C2" w:rsidRPr="00831860">
              <w:rPr>
                <w:rFonts w:ascii="Times New Roman" w:hAnsi="Times New Roman" w:cs="Times New Roman"/>
                <w:sz w:val="24"/>
                <w:szCs w:val="24"/>
              </w:rPr>
              <w:t xml:space="preserve"> Proračuna izvršit će se preraspodjela rashoda nastalih za provedbu ove aktivnosti.</w:t>
            </w:r>
            <w:r w:rsidRPr="00831860">
              <w:rPr>
                <w:rFonts w:ascii="Times New Roman" w:hAnsi="Times New Roman" w:cs="Times New Roman"/>
                <w:sz w:val="24"/>
                <w:szCs w:val="24"/>
              </w:rPr>
              <w:t xml:space="preserve"> </w:t>
            </w:r>
            <w:r w:rsidR="00EC3B0E" w:rsidRPr="00831860">
              <w:rPr>
                <w:rFonts w:ascii="Times New Roman" w:hAnsi="Times New Roman" w:cs="Times New Roman"/>
                <w:sz w:val="24"/>
                <w:szCs w:val="24"/>
              </w:rPr>
              <w:t>Realizacija se odnosi n</w:t>
            </w:r>
            <w:r w:rsidRPr="00831860">
              <w:rPr>
                <w:rFonts w:ascii="Times New Roman" w:hAnsi="Times New Roman" w:cs="Times New Roman"/>
                <w:sz w:val="24"/>
                <w:szCs w:val="24"/>
              </w:rPr>
              <w:t>a potrebe radov</w:t>
            </w:r>
            <w:r w:rsidR="00EC3B0E" w:rsidRPr="00831860">
              <w:rPr>
                <w:rFonts w:ascii="Times New Roman" w:hAnsi="Times New Roman" w:cs="Times New Roman"/>
                <w:sz w:val="24"/>
                <w:szCs w:val="24"/>
              </w:rPr>
              <w:t>a</w:t>
            </w:r>
            <w:r w:rsidRPr="00831860">
              <w:rPr>
                <w:rFonts w:ascii="Times New Roman" w:hAnsi="Times New Roman" w:cs="Times New Roman"/>
                <w:sz w:val="24"/>
                <w:szCs w:val="24"/>
              </w:rPr>
              <w:t xml:space="preserve"> na objektu u Petrinji, Vladka Mačeka 47, u koj</w:t>
            </w:r>
            <w:r w:rsidR="00EC3B0E" w:rsidRPr="00831860">
              <w:rPr>
                <w:rFonts w:ascii="Times New Roman" w:hAnsi="Times New Roman" w:cs="Times New Roman"/>
                <w:sz w:val="24"/>
                <w:szCs w:val="24"/>
              </w:rPr>
              <w:t xml:space="preserve">em su </w:t>
            </w:r>
            <w:r w:rsidRPr="00831860">
              <w:rPr>
                <w:rFonts w:ascii="Times New Roman" w:hAnsi="Times New Roman" w:cs="Times New Roman"/>
                <w:sz w:val="24"/>
                <w:szCs w:val="24"/>
              </w:rPr>
              <w:t>smje</w:t>
            </w:r>
            <w:r w:rsidR="00EC3B0E" w:rsidRPr="00831860">
              <w:rPr>
                <w:rFonts w:ascii="Times New Roman" w:hAnsi="Times New Roman" w:cs="Times New Roman"/>
                <w:sz w:val="24"/>
                <w:szCs w:val="24"/>
              </w:rPr>
              <w:t>šteni</w:t>
            </w:r>
            <w:r w:rsidRPr="00831860">
              <w:rPr>
                <w:rFonts w:ascii="Times New Roman" w:hAnsi="Times New Roman" w:cs="Times New Roman"/>
                <w:sz w:val="24"/>
                <w:szCs w:val="24"/>
              </w:rPr>
              <w:t xml:space="preserve"> ZHM SMŽ, Odjel za fizikalnu terapiju OB Sisak, ZZJZ SMŽ i uredi UO za zdravstvo, socijalnu skrb i hrvatske branitelje, Odsjek za hrvatske branitelje iz Petrinje</w:t>
            </w:r>
            <w:r w:rsidR="0018488E" w:rsidRPr="00831860">
              <w:rPr>
                <w:rFonts w:ascii="Times New Roman" w:hAnsi="Times New Roman" w:cs="Times New Roman"/>
                <w:sz w:val="24"/>
                <w:szCs w:val="24"/>
              </w:rPr>
              <w:t>, te za p</w:t>
            </w:r>
            <w:r w:rsidR="001A0D28" w:rsidRPr="00831860">
              <w:rPr>
                <w:rFonts w:ascii="Times New Roman" w:hAnsi="Times New Roman" w:cs="Times New Roman"/>
                <w:sz w:val="24"/>
                <w:szCs w:val="24"/>
              </w:rPr>
              <w:t>rilagodbu</w:t>
            </w:r>
            <w:r w:rsidR="0018488E" w:rsidRPr="00831860">
              <w:rPr>
                <w:rFonts w:ascii="Times New Roman" w:hAnsi="Times New Roman" w:cs="Times New Roman"/>
                <w:sz w:val="24"/>
                <w:szCs w:val="24"/>
              </w:rPr>
              <w:t xml:space="preserve"> prostora škole u Gornjem Viduševcu </w:t>
            </w:r>
            <w:r w:rsidR="001A0D28" w:rsidRPr="00831860">
              <w:rPr>
                <w:rFonts w:ascii="Times New Roman" w:hAnsi="Times New Roman" w:cs="Times New Roman"/>
                <w:sz w:val="24"/>
                <w:szCs w:val="24"/>
              </w:rPr>
              <w:t>za</w:t>
            </w:r>
            <w:r w:rsidR="0018488E" w:rsidRPr="00831860">
              <w:rPr>
                <w:rFonts w:ascii="Times New Roman" w:hAnsi="Times New Roman" w:cs="Times New Roman"/>
                <w:sz w:val="24"/>
                <w:szCs w:val="24"/>
              </w:rPr>
              <w:t xml:space="preserve"> potrebe</w:t>
            </w:r>
            <w:r w:rsidR="001A0D28" w:rsidRPr="00831860">
              <w:rPr>
                <w:rFonts w:ascii="Times New Roman" w:hAnsi="Times New Roman" w:cs="Times New Roman"/>
                <w:sz w:val="24"/>
                <w:szCs w:val="24"/>
              </w:rPr>
              <w:t xml:space="preserve"> r</w:t>
            </w:r>
            <w:r w:rsidR="0018488E" w:rsidRPr="00831860">
              <w:rPr>
                <w:rFonts w:ascii="Times New Roman" w:hAnsi="Times New Roman" w:cs="Times New Roman"/>
                <w:sz w:val="24"/>
                <w:szCs w:val="24"/>
              </w:rPr>
              <w:t>ada Zavoda za hitnu medicinu Sisačko-moslavačke županije</w:t>
            </w:r>
            <w:r w:rsidR="001A0D28" w:rsidRPr="00831860">
              <w:rPr>
                <w:rFonts w:ascii="Times New Roman" w:hAnsi="Times New Roman" w:cs="Times New Roman"/>
                <w:sz w:val="24"/>
                <w:szCs w:val="24"/>
              </w:rPr>
              <w:t>, Ispostava Glina</w:t>
            </w:r>
            <w:r w:rsidR="0018488E" w:rsidRPr="00831860">
              <w:rPr>
                <w:rFonts w:ascii="Times New Roman" w:hAnsi="Times New Roman" w:cs="Times New Roman"/>
                <w:sz w:val="24"/>
                <w:szCs w:val="24"/>
              </w:rPr>
              <w:t xml:space="preserve">. </w:t>
            </w:r>
            <w:r w:rsidRPr="00831860">
              <w:rPr>
                <w:rFonts w:ascii="Times New Roman" w:hAnsi="Times New Roman" w:cs="Times New Roman"/>
                <w:sz w:val="24"/>
                <w:szCs w:val="24"/>
              </w:rPr>
              <w:t>Navedeni prostor</w:t>
            </w:r>
            <w:r w:rsidR="00EC3B0E" w:rsidRPr="00831860">
              <w:rPr>
                <w:rFonts w:ascii="Times New Roman" w:hAnsi="Times New Roman" w:cs="Times New Roman"/>
                <w:sz w:val="24"/>
                <w:szCs w:val="24"/>
              </w:rPr>
              <w:t xml:space="preserve"> korist</w:t>
            </w:r>
            <w:r w:rsidR="0018488E" w:rsidRPr="00831860">
              <w:rPr>
                <w:rFonts w:ascii="Times New Roman" w:hAnsi="Times New Roman" w:cs="Times New Roman"/>
                <w:sz w:val="24"/>
                <w:szCs w:val="24"/>
              </w:rPr>
              <w:t xml:space="preserve">i se </w:t>
            </w:r>
            <w:r w:rsidR="00EC3B0E" w:rsidRPr="00831860">
              <w:rPr>
                <w:rFonts w:ascii="Times New Roman" w:hAnsi="Times New Roman" w:cs="Times New Roman"/>
                <w:sz w:val="24"/>
                <w:szCs w:val="24"/>
              </w:rPr>
              <w:t>nakon posljedica potresa</w:t>
            </w:r>
            <w:r w:rsidRPr="00831860">
              <w:rPr>
                <w:rFonts w:ascii="Times New Roman" w:hAnsi="Times New Roman" w:cs="Times New Roman"/>
                <w:sz w:val="24"/>
                <w:szCs w:val="24"/>
              </w:rPr>
              <w:t>, a financira</w:t>
            </w:r>
            <w:r w:rsidR="00EC3B0E" w:rsidRPr="00831860">
              <w:rPr>
                <w:rFonts w:ascii="Times New Roman" w:hAnsi="Times New Roman" w:cs="Times New Roman"/>
                <w:sz w:val="24"/>
                <w:szCs w:val="24"/>
              </w:rPr>
              <w:t xml:space="preserve"> </w:t>
            </w:r>
            <w:r w:rsidRPr="00831860">
              <w:rPr>
                <w:rFonts w:ascii="Times New Roman" w:hAnsi="Times New Roman" w:cs="Times New Roman"/>
                <w:sz w:val="24"/>
                <w:szCs w:val="24"/>
              </w:rPr>
              <w:t xml:space="preserve">se sukladno članku 10. stavak 1. Zakona o </w:t>
            </w:r>
            <w:r w:rsidRPr="00831860">
              <w:rPr>
                <w:rFonts w:ascii="Times New Roman" w:hAnsi="Times New Roman" w:cs="Times New Roman"/>
                <w:bCs/>
                <w:sz w:val="24"/>
                <w:szCs w:val="24"/>
                <w:lang w:eastAsia="hr-HR"/>
              </w:rPr>
              <w:t>obnovi zgrada oštećenih potresom na području Grada Zagreba, Krapinsko-zagorske županije, Zagrebačke županije, Sisačko-moslavačke županije i Karlovačke županije („Narodne novine“, broj: 102/20, 10/21 i 117/21).</w:t>
            </w:r>
          </w:p>
          <w:p w14:paraId="7A6B79EF" w14:textId="0831B7DE" w:rsidR="00B407D6" w:rsidRPr="00831860" w:rsidRDefault="00B407D6" w:rsidP="00831860">
            <w:pPr>
              <w:spacing w:after="0" w:line="240" w:lineRule="auto"/>
              <w:jc w:val="both"/>
              <w:rPr>
                <w:rFonts w:ascii="Times New Roman" w:eastAsia="Calibri" w:hAnsi="Times New Roman" w:cs="Times New Roman"/>
                <w:b/>
                <w:bCs/>
                <w:sz w:val="24"/>
                <w:szCs w:val="24"/>
              </w:rPr>
            </w:pPr>
          </w:p>
          <w:p w14:paraId="797E28AB" w14:textId="77777777" w:rsidR="00B407D6" w:rsidRPr="00831860" w:rsidRDefault="00B407D6" w:rsidP="00831860">
            <w:pPr>
              <w:spacing w:after="0" w:line="240" w:lineRule="auto"/>
              <w:jc w:val="both"/>
              <w:rPr>
                <w:rFonts w:ascii="Times New Roman" w:eastAsia="Calibri" w:hAnsi="Times New Roman" w:cs="Times New Roman"/>
                <w:b/>
                <w:bCs/>
                <w:sz w:val="24"/>
                <w:szCs w:val="24"/>
              </w:rPr>
            </w:pPr>
          </w:p>
          <w:p w14:paraId="158D6BE3" w14:textId="77777777" w:rsidR="00FB388B" w:rsidRPr="00831860" w:rsidRDefault="00FB388B" w:rsidP="00831860">
            <w:pPr>
              <w:autoSpaceDE w:val="0"/>
              <w:autoSpaceDN w:val="0"/>
              <w:adjustRightInd w:val="0"/>
              <w:spacing w:after="0" w:line="240" w:lineRule="auto"/>
              <w:jc w:val="center"/>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REKAPITULACIJA GLAVA 01 ZDRAVSTVO</w:t>
            </w:r>
          </w:p>
          <w:p w14:paraId="6D709CA2" w14:textId="77777777" w:rsidR="00FB388B" w:rsidRPr="00831860" w:rsidRDefault="00FB388B" w:rsidP="00831860">
            <w:pPr>
              <w:autoSpaceDE w:val="0"/>
              <w:autoSpaceDN w:val="0"/>
              <w:adjustRightInd w:val="0"/>
              <w:spacing w:after="0" w:line="240" w:lineRule="auto"/>
              <w:rPr>
                <w:rFonts w:ascii="Times New Roman" w:eastAsia="Times New Roman" w:hAnsi="Times New Roman" w:cs="Times New Roman"/>
                <w:sz w:val="24"/>
                <w:szCs w:val="24"/>
              </w:rPr>
            </w:pPr>
          </w:p>
          <w:tbl>
            <w:tblPr>
              <w:tblW w:w="7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656"/>
              <w:gridCol w:w="2017"/>
              <w:gridCol w:w="2126"/>
            </w:tblGrid>
            <w:tr w:rsidR="00580033" w:rsidRPr="00831860" w14:paraId="41A2240A" w14:textId="77777777" w:rsidTr="00580033">
              <w:tc>
                <w:tcPr>
                  <w:tcW w:w="1483" w:type="dxa"/>
                  <w:shd w:val="clear" w:color="auto" w:fill="auto"/>
                </w:tcPr>
                <w:p w14:paraId="1435E366" w14:textId="77777777" w:rsidR="00580033" w:rsidRPr="00831860" w:rsidRDefault="00580033" w:rsidP="00831860">
                  <w:pPr>
                    <w:spacing w:after="0" w:line="240" w:lineRule="auto"/>
                    <w:jc w:val="center"/>
                    <w:rPr>
                      <w:rFonts w:ascii="Times New Roman" w:eastAsia="Calibri" w:hAnsi="Times New Roman" w:cs="Times New Roman"/>
                      <w:b/>
                      <w:sz w:val="24"/>
                      <w:szCs w:val="24"/>
                      <w:lang w:eastAsia="hr-HR"/>
                    </w:rPr>
                  </w:pPr>
                  <w:r w:rsidRPr="00831860">
                    <w:rPr>
                      <w:rFonts w:ascii="Times New Roman" w:eastAsia="Calibri" w:hAnsi="Times New Roman" w:cs="Times New Roman"/>
                      <w:b/>
                      <w:sz w:val="24"/>
                      <w:szCs w:val="24"/>
                      <w:lang w:eastAsia="hr-HR"/>
                    </w:rPr>
                    <w:t>PROGRAM</w:t>
                  </w:r>
                </w:p>
              </w:tc>
              <w:tc>
                <w:tcPr>
                  <w:tcW w:w="1656" w:type="dxa"/>
                  <w:shd w:val="clear" w:color="auto" w:fill="auto"/>
                </w:tcPr>
                <w:p w14:paraId="72616CEF" w14:textId="77777777" w:rsidR="00580033" w:rsidRPr="00831860" w:rsidRDefault="00580033" w:rsidP="00831860">
                  <w:pPr>
                    <w:autoSpaceDE w:val="0"/>
                    <w:autoSpaceDN w:val="0"/>
                    <w:adjustRightInd w:val="0"/>
                    <w:spacing w:after="0" w:line="240" w:lineRule="auto"/>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NAZIV PROGRAMA</w:t>
                  </w:r>
                </w:p>
              </w:tc>
              <w:tc>
                <w:tcPr>
                  <w:tcW w:w="2017" w:type="dxa"/>
                  <w:shd w:val="clear" w:color="auto" w:fill="auto"/>
                </w:tcPr>
                <w:p w14:paraId="1E9D0576" w14:textId="77777777" w:rsidR="00580033" w:rsidRPr="00831860" w:rsidRDefault="00580033"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PLANIRANO</w:t>
                  </w:r>
                </w:p>
              </w:tc>
              <w:tc>
                <w:tcPr>
                  <w:tcW w:w="2126" w:type="dxa"/>
                  <w:shd w:val="clear" w:color="auto" w:fill="auto"/>
                </w:tcPr>
                <w:p w14:paraId="08E7446E" w14:textId="77777777" w:rsidR="00580033" w:rsidRPr="00831860" w:rsidRDefault="00580033" w:rsidP="00831860">
                  <w:pPr>
                    <w:autoSpaceDE w:val="0"/>
                    <w:autoSpaceDN w:val="0"/>
                    <w:adjustRightInd w:val="0"/>
                    <w:spacing w:after="0" w:line="240" w:lineRule="auto"/>
                    <w:jc w:val="right"/>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OSTVARENO</w:t>
                  </w:r>
                </w:p>
              </w:tc>
            </w:tr>
            <w:tr w:rsidR="00580033" w:rsidRPr="00831860" w14:paraId="0A637A38" w14:textId="77777777" w:rsidTr="00580033">
              <w:tc>
                <w:tcPr>
                  <w:tcW w:w="1483" w:type="dxa"/>
                  <w:shd w:val="clear" w:color="auto" w:fill="auto"/>
                </w:tcPr>
                <w:p w14:paraId="044D6A8E" w14:textId="77777777" w:rsidR="00580033" w:rsidRPr="00831860" w:rsidRDefault="00580033" w:rsidP="00831860">
                  <w:pPr>
                    <w:spacing w:after="0" w:line="240" w:lineRule="auto"/>
                    <w:jc w:val="center"/>
                    <w:rPr>
                      <w:rFonts w:ascii="Times New Roman" w:eastAsia="Calibri" w:hAnsi="Times New Roman" w:cs="Times New Roman"/>
                      <w:sz w:val="24"/>
                      <w:szCs w:val="24"/>
                      <w:lang w:eastAsia="hr-HR"/>
                    </w:rPr>
                  </w:pPr>
                  <w:r w:rsidRPr="00831860">
                    <w:rPr>
                      <w:rFonts w:ascii="Times New Roman" w:eastAsia="Calibri" w:hAnsi="Times New Roman" w:cs="Times New Roman"/>
                      <w:sz w:val="24"/>
                      <w:szCs w:val="24"/>
                      <w:lang w:eastAsia="hr-HR"/>
                    </w:rPr>
                    <w:t>1001</w:t>
                  </w:r>
                </w:p>
              </w:tc>
              <w:tc>
                <w:tcPr>
                  <w:tcW w:w="1656" w:type="dxa"/>
                  <w:shd w:val="clear" w:color="auto" w:fill="auto"/>
                </w:tcPr>
                <w:p w14:paraId="22E13C9A" w14:textId="77777777" w:rsidR="00580033" w:rsidRPr="00831860" w:rsidRDefault="00580033"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Program javnih potreba u zdravstvu</w:t>
                  </w:r>
                </w:p>
                <w:p w14:paraId="28FD71AD" w14:textId="36D5698D" w:rsidR="00580033" w:rsidRPr="00831860" w:rsidRDefault="00580033"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(SMŽ i GiO)</w:t>
                  </w:r>
                </w:p>
              </w:tc>
              <w:tc>
                <w:tcPr>
                  <w:tcW w:w="2017" w:type="dxa"/>
                  <w:shd w:val="clear" w:color="auto" w:fill="auto"/>
                </w:tcPr>
                <w:p w14:paraId="1DFEB425"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4F51AF0E" w14:textId="059C94D9"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7.176.035,00</w:t>
                  </w:r>
                </w:p>
              </w:tc>
              <w:tc>
                <w:tcPr>
                  <w:tcW w:w="2126" w:type="dxa"/>
                  <w:shd w:val="clear" w:color="auto" w:fill="auto"/>
                </w:tcPr>
                <w:p w14:paraId="0BB58E18"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4F18F8AC" w14:textId="71864138"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2.892.080,78</w:t>
                  </w:r>
                </w:p>
                <w:p w14:paraId="0C08C30B"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tc>
            </w:tr>
            <w:tr w:rsidR="00580033" w:rsidRPr="00831860" w14:paraId="248D3331" w14:textId="77777777" w:rsidTr="00580033">
              <w:tc>
                <w:tcPr>
                  <w:tcW w:w="1483" w:type="dxa"/>
                  <w:shd w:val="clear" w:color="auto" w:fill="auto"/>
                </w:tcPr>
                <w:p w14:paraId="25547D4E" w14:textId="77777777" w:rsidR="00580033" w:rsidRPr="00831860" w:rsidRDefault="00580033" w:rsidP="00831860">
                  <w:pPr>
                    <w:spacing w:after="0" w:line="240" w:lineRule="auto"/>
                    <w:jc w:val="center"/>
                    <w:rPr>
                      <w:rFonts w:ascii="Times New Roman" w:eastAsia="Calibri" w:hAnsi="Times New Roman" w:cs="Times New Roman"/>
                      <w:sz w:val="24"/>
                      <w:szCs w:val="24"/>
                      <w:lang w:eastAsia="hr-HR"/>
                    </w:rPr>
                  </w:pPr>
                  <w:r w:rsidRPr="00831860">
                    <w:rPr>
                      <w:rFonts w:ascii="Times New Roman" w:eastAsia="Calibri" w:hAnsi="Times New Roman" w:cs="Times New Roman"/>
                      <w:sz w:val="24"/>
                      <w:szCs w:val="24"/>
                      <w:lang w:eastAsia="hr-HR"/>
                    </w:rPr>
                    <w:t>1002</w:t>
                  </w:r>
                </w:p>
              </w:tc>
              <w:tc>
                <w:tcPr>
                  <w:tcW w:w="1656" w:type="dxa"/>
                  <w:shd w:val="clear" w:color="auto" w:fill="auto"/>
                </w:tcPr>
                <w:p w14:paraId="3557CD56" w14:textId="418F3E27" w:rsidR="00580033" w:rsidRPr="00831860" w:rsidRDefault="00580033"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 xml:space="preserve">Minimalni financijski standard - zdravstvo </w:t>
                  </w:r>
                </w:p>
              </w:tc>
              <w:tc>
                <w:tcPr>
                  <w:tcW w:w="2017" w:type="dxa"/>
                  <w:shd w:val="clear" w:color="auto" w:fill="auto"/>
                </w:tcPr>
                <w:p w14:paraId="046D3855"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6D16D16B" w14:textId="57FCB501"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23.689.936,00</w:t>
                  </w:r>
                </w:p>
              </w:tc>
              <w:tc>
                <w:tcPr>
                  <w:tcW w:w="2126" w:type="dxa"/>
                  <w:shd w:val="clear" w:color="auto" w:fill="auto"/>
                </w:tcPr>
                <w:p w14:paraId="1F6CED16"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30D0182B" w14:textId="2EAFE726"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9.216.195,02</w:t>
                  </w:r>
                </w:p>
                <w:p w14:paraId="3A3C05C9"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tc>
            </w:tr>
            <w:tr w:rsidR="00580033" w:rsidRPr="00831860" w14:paraId="4E3CCCEF" w14:textId="77777777" w:rsidTr="00580033">
              <w:tc>
                <w:tcPr>
                  <w:tcW w:w="1483" w:type="dxa"/>
                  <w:shd w:val="clear" w:color="auto" w:fill="auto"/>
                </w:tcPr>
                <w:p w14:paraId="57F1B079" w14:textId="77777777" w:rsidR="00580033" w:rsidRPr="00831860" w:rsidRDefault="00580033"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1003</w:t>
                  </w:r>
                </w:p>
              </w:tc>
              <w:tc>
                <w:tcPr>
                  <w:tcW w:w="1656" w:type="dxa"/>
                  <w:shd w:val="clear" w:color="auto" w:fill="auto"/>
                </w:tcPr>
                <w:p w14:paraId="6E0BEB58" w14:textId="77777777" w:rsidR="00580033" w:rsidRPr="00831860" w:rsidRDefault="00580033"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Program zdravstvene ustanove</w:t>
                  </w:r>
                </w:p>
              </w:tc>
              <w:tc>
                <w:tcPr>
                  <w:tcW w:w="2017" w:type="dxa"/>
                  <w:shd w:val="clear" w:color="auto" w:fill="auto"/>
                </w:tcPr>
                <w:p w14:paraId="5A50838E" w14:textId="721276ED"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49694959" w14:textId="4E49157B"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892.899.077,00</w:t>
                  </w:r>
                </w:p>
                <w:p w14:paraId="5DD3D0B3" w14:textId="1A1A527F"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tc>
              <w:tc>
                <w:tcPr>
                  <w:tcW w:w="2126" w:type="dxa"/>
                  <w:shd w:val="clear" w:color="auto" w:fill="auto"/>
                </w:tcPr>
                <w:p w14:paraId="21FA555F"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1BA9D809" w14:textId="0D652DC8"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322.556.632,47</w:t>
                  </w:r>
                </w:p>
                <w:p w14:paraId="5DD17F6D"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tc>
            </w:tr>
            <w:tr w:rsidR="00580033" w:rsidRPr="00831860" w14:paraId="62ACD199" w14:textId="77777777" w:rsidTr="00580033">
              <w:tc>
                <w:tcPr>
                  <w:tcW w:w="1483" w:type="dxa"/>
                  <w:shd w:val="clear" w:color="auto" w:fill="auto"/>
                </w:tcPr>
                <w:p w14:paraId="5C0800E5" w14:textId="54EC5672" w:rsidR="00580033" w:rsidRPr="00831860" w:rsidRDefault="00580033"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1007</w:t>
                  </w:r>
                </w:p>
              </w:tc>
              <w:tc>
                <w:tcPr>
                  <w:tcW w:w="1656" w:type="dxa"/>
                  <w:shd w:val="clear" w:color="auto" w:fill="auto"/>
                </w:tcPr>
                <w:p w14:paraId="3A17391E" w14:textId="264FF586" w:rsidR="00580033" w:rsidRPr="00831860" w:rsidRDefault="00580033" w:rsidP="00831860">
                  <w:pPr>
                    <w:spacing w:after="0" w:line="240" w:lineRule="auto"/>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Redovna djelatnost ustanova socijalne skrbi</w:t>
                  </w:r>
                </w:p>
              </w:tc>
              <w:tc>
                <w:tcPr>
                  <w:tcW w:w="2017" w:type="dxa"/>
                  <w:shd w:val="clear" w:color="auto" w:fill="auto"/>
                </w:tcPr>
                <w:p w14:paraId="0FB6B6CD" w14:textId="41E2D4E4"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27F70B44" w14:textId="65778A69"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0,00</w:t>
                  </w:r>
                </w:p>
              </w:tc>
              <w:tc>
                <w:tcPr>
                  <w:tcW w:w="2126" w:type="dxa"/>
                  <w:shd w:val="clear" w:color="auto" w:fill="auto"/>
                </w:tcPr>
                <w:p w14:paraId="49D455DD"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4B780199" w14:textId="511488A1"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69.518,00</w:t>
                  </w:r>
                </w:p>
              </w:tc>
            </w:tr>
            <w:tr w:rsidR="00580033" w:rsidRPr="00831860" w14:paraId="48086FB6" w14:textId="77777777" w:rsidTr="00580033">
              <w:tc>
                <w:tcPr>
                  <w:tcW w:w="1483" w:type="dxa"/>
                  <w:shd w:val="clear" w:color="auto" w:fill="auto"/>
                </w:tcPr>
                <w:p w14:paraId="3827EA09" w14:textId="77777777" w:rsidR="00580033" w:rsidRPr="00831860" w:rsidRDefault="00580033" w:rsidP="00831860">
                  <w:pPr>
                    <w:spacing w:after="0" w:line="240" w:lineRule="auto"/>
                    <w:jc w:val="center"/>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1010</w:t>
                  </w:r>
                </w:p>
                <w:p w14:paraId="6E4A3D59" w14:textId="77777777" w:rsidR="00580033" w:rsidRPr="00831860" w:rsidRDefault="00580033" w:rsidP="00831860">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3120769E" w14:textId="49A90B64" w:rsidR="00580033" w:rsidRPr="00831860" w:rsidRDefault="00B34578" w:rsidP="0083186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Program u</w:t>
                  </w:r>
                  <w:r w:rsidR="00580033" w:rsidRPr="00831860">
                    <w:rPr>
                      <w:rFonts w:ascii="Times New Roman" w:eastAsia="Times New Roman" w:hAnsi="Times New Roman" w:cs="Times New Roman"/>
                      <w:sz w:val="24"/>
                      <w:szCs w:val="24"/>
                      <w:lang w:eastAsia="hr-HR"/>
                    </w:rPr>
                    <w:t>napređenj</w:t>
                  </w:r>
                  <w:r>
                    <w:rPr>
                      <w:rFonts w:ascii="Times New Roman" w:eastAsia="Times New Roman" w:hAnsi="Times New Roman" w:cs="Times New Roman"/>
                      <w:sz w:val="24"/>
                      <w:szCs w:val="24"/>
                      <w:lang w:eastAsia="hr-HR"/>
                    </w:rPr>
                    <w:t>a</w:t>
                  </w:r>
                  <w:r w:rsidR="00580033" w:rsidRPr="00831860">
                    <w:rPr>
                      <w:rFonts w:ascii="Times New Roman" w:eastAsia="Times New Roman" w:hAnsi="Times New Roman" w:cs="Times New Roman"/>
                      <w:sz w:val="24"/>
                      <w:szCs w:val="24"/>
                      <w:lang w:eastAsia="hr-HR"/>
                    </w:rPr>
                    <w:t xml:space="preserve"> primarne zaštite</w:t>
                  </w:r>
                </w:p>
              </w:tc>
              <w:tc>
                <w:tcPr>
                  <w:tcW w:w="2017" w:type="dxa"/>
                  <w:shd w:val="clear" w:color="auto" w:fill="auto"/>
                </w:tcPr>
                <w:p w14:paraId="6DB0942F"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45736BD5" w14:textId="00CA5878"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347.530,00</w:t>
                  </w:r>
                </w:p>
              </w:tc>
              <w:tc>
                <w:tcPr>
                  <w:tcW w:w="2126" w:type="dxa"/>
                  <w:shd w:val="clear" w:color="auto" w:fill="auto"/>
                </w:tcPr>
                <w:p w14:paraId="53FDD319" w14:textId="77777777"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p>
                <w:p w14:paraId="77FC9B73" w14:textId="08700B89" w:rsidR="00580033" w:rsidRPr="00831860" w:rsidRDefault="00580033" w:rsidP="00831860">
                  <w:pPr>
                    <w:spacing w:after="0" w:line="240" w:lineRule="auto"/>
                    <w:jc w:val="right"/>
                    <w:rPr>
                      <w:rFonts w:ascii="Times New Roman" w:eastAsia="Times New Roman" w:hAnsi="Times New Roman" w:cs="Times New Roman"/>
                      <w:sz w:val="24"/>
                      <w:szCs w:val="24"/>
                      <w:lang w:eastAsia="hr-HR"/>
                    </w:rPr>
                  </w:pPr>
                  <w:r w:rsidRPr="00831860">
                    <w:rPr>
                      <w:rFonts w:ascii="Times New Roman" w:eastAsia="Times New Roman" w:hAnsi="Times New Roman" w:cs="Times New Roman"/>
                      <w:sz w:val="24"/>
                      <w:szCs w:val="24"/>
                      <w:lang w:eastAsia="hr-HR"/>
                    </w:rPr>
                    <w:t>100.123,60</w:t>
                  </w:r>
                </w:p>
              </w:tc>
            </w:tr>
            <w:tr w:rsidR="00580033" w:rsidRPr="00831860" w14:paraId="22238DCD" w14:textId="77777777" w:rsidTr="00580033">
              <w:trPr>
                <w:trHeight w:val="493"/>
              </w:trPr>
              <w:tc>
                <w:tcPr>
                  <w:tcW w:w="1483" w:type="dxa"/>
                  <w:shd w:val="clear" w:color="auto" w:fill="auto"/>
                </w:tcPr>
                <w:p w14:paraId="5DFEFD51" w14:textId="77777777" w:rsidR="00580033" w:rsidRPr="00831860" w:rsidRDefault="00580033" w:rsidP="00831860">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1A4905E3" w14:textId="77777777" w:rsidR="00580033" w:rsidRPr="00831860" w:rsidRDefault="00580033" w:rsidP="00831860">
                  <w:pPr>
                    <w:spacing w:after="0" w:line="240" w:lineRule="auto"/>
                    <w:jc w:val="both"/>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UKUPNO:</w:t>
                  </w:r>
                </w:p>
              </w:tc>
              <w:tc>
                <w:tcPr>
                  <w:tcW w:w="2017" w:type="dxa"/>
                  <w:shd w:val="clear" w:color="auto" w:fill="auto"/>
                </w:tcPr>
                <w:p w14:paraId="7E7399CC" w14:textId="769DC29C" w:rsidR="00580033" w:rsidRPr="00831860" w:rsidRDefault="00580033" w:rsidP="00831860">
                  <w:pPr>
                    <w:spacing w:after="0" w:line="240" w:lineRule="auto"/>
                    <w:jc w:val="right"/>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924.112.578,00</w:t>
                  </w:r>
                </w:p>
              </w:tc>
              <w:tc>
                <w:tcPr>
                  <w:tcW w:w="2126" w:type="dxa"/>
                  <w:shd w:val="clear" w:color="auto" w:fill="auto"/>
                </w:tcPr>
                <w:p w14:paraId="33E01A20" w14:textId="4EE29387" w:rsidR="00580033" w:rsidRPr="00831860" w:rsidRDefault="00227DCA" w:rsidP="00831860">
                  <w:pPr>
                    <w:spacing w:after="0" w:line="240" w:lineRule="auto"/>
                    <w:jc w:val="right"/>
                    <w:rPr>
                      <w:rFonts w:ascii="Times New Roman" w:eastAsia="Times New Roman" w:hAnsi="Times New Roman" w:cs="Times New Roman"/>
                      <w:b/>
                      <w:sz w:val="24"/>
                      <w:szCs w:val="24"/>
                      <w:lang w:eastAsia="hr-HR"/>
                    </w:rPr>
                  </w:pPr>
                  <w:r w:rsidRPr="00831860">
                    <w:rPr>
                      <w:rFonts w:ascii="Times New Roman" w:eastAsia="Times New Roman" w:hAnsi="Times New Roman" w:cs="Times New Roman"/>
                      <w:b/>
                      <w:sz w:val="24"/>
                      <w:szCs w:val="24"/>
                      <w:lang w:eastAsia="hr-HR"/>
                    </w:rPr>
                    <w:t>334</w:t>
                  </w:r>
                  <w:r w:rsidR="00580033" w:rsidRPr="00831860">
                    <w:rPr>
                      <w:rFonts w:ascii="Times New Roman" w:eastAsia="Times New Roman" w:hAnsi="Times New Roman" w:cs="Times New Roman"/>
                      <w:b/>
                      <w:sz w:val="24"/>
                      <w:szCs w:val="24"/>
                      <w:lang w:eastAsia="hr-HR"/>
                    </w:rPr>
                    <w:t>.</w:t>
                  </w:r>
                  <w:r w:rsidRPr="00831860">
                    <w:rPr>
                      <w:rFonts w:ascii="Times New Roman" w:eastAsia="Times New Roman" w:hAnsi="Times New Roman" w:cs="Times New Roman"/>
                      <w:b/>
                      <w:sz w:val="24"/>
                      <w:szCs w:val="24"/>
                      <w:lang w:eastAsia="hr-HR"/>
                    </w:rPr>
                    <w:t>834</w:t>
                  </w:r>
                  <w:r w:rsidR="00580033" w:rsidRPr="00831860">
                    <w:rPr>
                      <w:rFonts w:ascii="Times New Roman" w:eastAsia="Times New Roman" w:hAnsi="Times New Roman" w:cs="Times New Roman"/>
                      <w:b/>
                      <w:sz w:val="24"/>
                      <w:szCs w:val="24"/>
                      <w:lang w:eastAsia="hr-HR"/>
                    </w:rPr>
                    <w:t>.</w:t>
                  </w:r>
                  <w:r w:rsidRPr="00831860">
                    <w:rPr>
                      <w:rFonts w:ascii="Times New Roman" w:eastAsia="Times New Roman" w:hAnsi="Times New Roman" w:cs="Times New Roman"/>
                      <w:b/>
                      <w:sz w:val="24"/>
                      <w:szCs w:val="24"/>
                      <w:lang w:eastAsia="hr-HR"/>
                    </w:rPr>
                    <w:t>549</w:t>
                  </w:r>
                  <w:r w:rsidR="00580033" w:rsidRPr="00831860">
                    <w:rPr>
                      <w:rFonts w:ascii="Times New Roman" w:eastAsia="Times New Roman" w:hAnsi="Times New Roman" w:cs="Times New Roman"/>
                      <w:b/>
                      <w:sz w:val="24"/>
                      <w:szCs w:val="24"/>
                      <w:lang w:eastAsia="hr-HR"/>
                    </w:rPr>
                    <w:t>,</w:t>
                  </w:r>
                  <w:r w:rsidRPr="00831860">
                    <w:rPr>
                      <w:rFonts w:ascii="Times New Roman" w:eastAsia="Times New Roman" w:hAnsi="Times New Roman" w:cs="Times New Roman"/>
                      <w:b/>
                      <w:sz w:val="24"/>
                      <w:szCs w:val="24"/>
                      <w:lang w:eastAsia="hr-HR"/>
                    </w:rPr>
                    <w:t>87</w:t>
                  </w:r>
                </w:p>
              </w:tc>
            </w:tr>
          </w:tbl>
          <w:p w14:paraId="73EA683C" w14:textId="77777777" w:rsidR="00FB388B" w:rsidRPr="00831860" w:rsidRDefault="00FB388B" w:rsidP="00831860">
            <w:pPr>
              <w:spacing w:after="0" w:line="240" w:lineRule="auto"/>
              <w:jc w:val="both"/>
              <w:rPr>
                <w:rFonts w:ascii="Times New Roman" w:eastAsia="Times New Roman" w:hAnsi="Times New Roman" w:cs="Times New Roman"/>
                <w:sz w:val="24"/>
                <w:szCs w:val="24"/>
                <w:lang w:eastAsia="hr-HR"/>
              </w:rPr>
            </w:pPr>
          </w:p>
        </w:tc>
      </w:tr>
    </w:tbl>
    <w:p w14:paraId="76A48A62" w14:textId="4E7E7758" w:rsidR="0049583B" w:rsidRPr="00831860" w:rsidRDefault="00000000" w:rsidP="00831860"/>
    <w:tbl>
      <w:tblPr>
        <w:tblW w:w="10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772"/>
      </w:tblGrid>
      <w:tr w:rsidR="0011676A" w:rsidRPr="00D0193C" w14:paraId="36A33904" w14:textId="77777777" w:rsidTr="00FF1146">
        <w:trPr>
          <w:trHeight w:val="12606"/>
        </w:trPr>
        <w:tc>
          <w:tcPr>
            <w:tcW w:w="2235" w:type="dxa"/>
            <w:tcBorders>
              <w:left w:val="single" w:sz="4" w:space="0" w:color="auto"/>
              <w:bottom w:val="single" w:sz="4" w:space="0" w:color="auto"/>
              <w:right w:val="single" w:sz="4" w:space="0" w:color="auto"/>
            </w:tcBorders>
            <w:shd w:val="clear" w:color="auto" w:fill="auto"/>
          </w:tcPr>
          <w:p w14:paraId="5FF2632B" w14:textId="77777777" w:rsidR="00BA28C9" w:rsidRPr="00831860" w:rsidRDefault="00BA28C9" w:rsidP="00831860">
            <w:pPr>
              <w:rPr>
                <w:rFonts w:ascii="Times New Roman" w:hAnsi="Times New Roman" w:cs="Times New Roman"/>
                <w:b/>
                <w:bCs/>
                <w:sz w:val="24"/>
                <w:szCs w:val="24"/>
              </w:rPr>
            </w:pPr>
          </w:p>
          <w:p w14:paraId="48DAA2D5"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NAZIV PROGRAMA:</w:t>
            </w:r>
          </w:p>
          <w:p w14:paraId="06A590D6" w14:textId="77777777" w:rsidR="0011676A" w:rsidRPr="00831860" w:rsidRDefault="0011676A" w:rsidP="00831860">
            <w:pPr>
              <w:rPr>
                <w:rFonts w:ascii="Times New Roman" w:hAnsi="Times New Roman" w:cs="Times New Roman"/>
                <w:b/>
                <w:bCs/>
                <w:sz w:val="24"/>
                <w:szCs w:val="24"/>
              </w:rPr>
            </w:pPr>
          </w:p>
          <w:p w14:paraId="18B211D9"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CILJ PROGRAMA:</w:t>
            </w:r>
          </w:p>
          <w:p w14:paraId="02637CD7" w14:textId="77777777" w:rsidR="0011676A" w:rsidRPr="00831860" w:rsidRDefault="0011676A" w:rsidP="00831860">
            <w:pPr>
              <w:rPr>
                <w:rFonts w:ascii="Times New Roman" w:hAnsi="Times New Roman" w:cs="Times New Roman"/>
                <w:b/>
                <w:bCs/>
                <w:sz w:val="24"/>
                <w:szCs w:val="24"/>
              </w:rPr>
            </w:pPr>
          </w:p>
          <w:p w14:paraId="3DB8F0C3" w14:textId="77777777" w:rsidR="0011676A" w:rsidRPr="00831860" w:rsidRDefault="0011676A" w:rsidP="00831860">
            <w:pPr>
              <w:rPr>
                <w:rFonts w:ascii="Times New Roman" w:hAnsi="Times New Roman" w:cs="Times New Roman"/>
                <w:b/>
                <w:bCs/>
                <w:sz w:val="24"/>
                <w:szCs w:val="24"/>
              </w:rPr>
            </w:pPr>
          </w:p>
          <w:p w14:paraId="7AF94C92" w14:textId="77777777" w:rsidR="0011676A" w:rsidRPr="00831860" w:rsidRDefault="0011676A" w:rsidP="00831860">
            <w:pPr>
              <w:rPr>
                <w:rFonts w:ascii="Times New Roman" w:hAnsi="Times New Roman" w:cs="Times New Roman"/>
                <w:b/>
                <w:bCs/>
                <w:sz w:val="24"/>
                <w:szCs w:val="24"/>
              </w:rPr>
            </w:pPr>
          </w:p>
          <w:p w14:paraId="48FB64D1"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OPIS PROGRAMA:</w:t>
            </w:r>
          </w:p>
          <w:p w14:paraId="6F576F6E" w14:textId="77777777" w:rsidR="0011676A" w:rsidRPr="00831860" w:rsidRDefault="0011676A" w:rsidP="00831860">
            <w:pPr>
              <w:rPr>
                <w:rFonts w:ascii="Times New Roman" w:hAnsi="Times New Roman" w:cs="Times New Roman"/>
                <w:b/>
                <w:bCs/>
                <w:sz w:val="24"/>
                <w:szCs w:val="24"/>
              </w:rPr>
            </w:pPr>
          </w:p>
          <w:p w14:paraId="085AB012" w14:textId="77777777" w:rsidR="0011676A" w:rsidRPr="00831860" w:rsidRDefault="0011676A" w:rsidP="00831860">
            <w:pPr>
              <w:rPr>
                <w:rFonts w:ascii="Times New Roman" w:hAnsi="Times New Roman" w:cs="Times New Roman"/>
                <w:b/>
                <w:bCs/>
                <w:sz w:val="24"/>
                <w:szCs w:val="24"/>
              </w:rPr>
            </w:pPr>
          </w:p>
          <w:p w14:paraId="1A21659A" w14:textId="77777777" w:rsidR="0011676A" w:rsidRPr="00831860" w:rsidRDefault="0011676A" w:rsidP="00831860">
            <w:pPr>
              <w:rPr>
                <w:rFonts w:ascii="Times New Roman" w:hAnsi="Times New Roman" w:cs="Times New Roman"/>
                <w:b/>
                <w:bCs/>
                <w:sz w:val="24"/>
                <w:szCs w:val="24"/>
              </w:rPr>
            </w:pPr>
          </w:p>
          <w:p w14:paraId="0E438E3B" w14:textId="77777777" w:rsidR="0011676A" w:rsidRPr="00831860" w:rsidRDefault="0011676A" w:rsidP="00831860">
            <w:pPr>
              <w:rPr>
                <w:rFonts w:ascii="Times New Roman" w:hAnsi="Times New Roman" w:cs="Times New Roman"/>
                <w:b/>
                <w:bCs/>
                <w:sz w:val="24"/>
                <w:szCs w:val="24"/>
              </w:rPr>
            </w:pPr>
          </w:p>
          <w:p w14:paraId="50B41346" w14:textId="77777777" w:rsidR="0011676A" w:rsidRPr="00831860" w:rsidRDefault="0011676A" w:rsidP="00831860">
            <w:pPr>
              <w:rPr>
                <w:rFonts w:ascii="Times New Roman" w:hAnsi="Times New Roman" w:cs="Times New Roman"/>
                <w:b/>
                <w:bCs/>
                <w:sz w:val="24"/>
                <w:szCs w:val="24"/>
              </w:rPr>
            </w:pPr>
          </w:p>
          <w:p w14:paraId="275433DB" w14:textId="77777777" w:rsidR="0011676A" w:rsidRPr="00831860" w:rsidRDefault="0011676A" w:rsidP="00831860">
            <w:pPr>
              <w:rPr>
                <w:rFonts w:ascii="Times New Roman" w:hAnsi="Times New Roman" w:cs="Times New Roman"/>
                <w:b/>
                <w:bCs/>
                <w:sz w:val="24"/>
                <w:szCs w:val="24"/>
              </w:rPr>
            </w:pPr>
          </w:p>
          <w:p w14:paraId="645620B6" w14:textId="77777777" w:rsidR="0011676A" w:rsidRPr="00831860" w:rsidRDefault="0011676A" w:rsidP="00831860">
            <w:pPr>
              <w:rPr>
                <w:rFonts w:ascii="Times New Roman" w:hAnsi="Times New Roman" w:cs="Times New Roman"/>
                <w:b/>
                <w:bCs/>
                <w:sz w:val="24"/>
                <w:szCs w:val="24"/>
              </w:rPr>
            </w:pPr>
          </w:p>
          <w:p w14:paraId="5731E33F" w14:textId="77777777" w:rsidR="0011676A" w:rsidRPr="00831860" w:rsidRDefault="0011676A" w:rsidP="00831860">
            <w:pPr>
              <w:rPr>
                <w:rFonts w:ascii="Times New Roman" w:hAnsi="Times New Roman" w:cs="Times New Roman"/>
                <w:b/>
                <w:bCs/>
                <w:sz w:val="24"/>
                <w:szCs w:val="24"/>
              </w:rPr>
            </w:pPr>
          </w:p>
          <w:p w14:paraId="2FE7CEC4" w14:textId="77777777" w:rsidR="0011676A" w:rsidRPr="00831860" w:rsidRDefault="0011676A" w:rsidP="00831860">
            <w:pPr>
              <w:rPr>
                <w:rFonts w:ascii="Times New Roman" w:hAnsi="Times New Roman" w:cs="Times New Roman"/>
                <w:b/>
                <w:bCs/>
                <w:sz w:val="24"/>
                <w:szCs w:val="24"/>
              </w:rPr>
            </w:pPr>
          </w:p>
          <w:p w14:paraId="6AF3F7BD" w14:textId="77777777" w:rsidR="0011676A" w:rsidRPr="00831860" w:rsidRDefault="0011676A" w:rsidP="00831860">
            <w:pPr>
              <w:rPr>
                <w:rFonts w:ascii="Times New Roman" w:hAnsi="Times New Roman" w:cs="Times New Roman"/>
                <w:b/>
                <w:bCs/>
                <w:sz w:val="24"/>
                <w:szCs w:val="24"/>
              </w:rPr>
            </w:pPr>
          </w:p>
          <w:p w14:paraId="2C73F2E4" w14:textId="77777777" w:rsidR="0011676A" w:rsidRPr="00831860" w:rsidRDefault="0011676A" w:rsidP="00831860">
            <w:pPr>
              <w:rPr>
                <w:rFonts w:ascii="Times New Roman" w:hAnsi="Times New Roman" w:cs="Times New Roman"/>
                <w:b/>
                <w:bCs/>
                <w:sz w:val="24"/>
                <w:szCs w:val="24"/>
              </w:rPr>
            </w:pPr>
          </w:p>
          <w:p w14:paraId="7739D796" w14:textId="77777777" w:rsidR="0011676A" w:rsidRPr="00831860" w:rsidRDefault="0011676A" w:rsidP="00831860">
            <w:pPr>
              <w:rPr>
                <w:rFonts w:ascii="Times New Roman" w:hAnsi="Times New Roman" w:cs="Times New Roman"/>
                <w:b/>
                <w:bCs/>
                <w:sz w:val="24"/>
                <w:szCs w:val="24"/>
              </w:rPr>
            </w:pPr>
          </w:p>
          <w:p w14:paraId="01108FA1" w14:textId="77777777" w:rsidR="0011676A" w:rsidRPr="00831860" w:rsidRDefault="0011676A" w:rsidP="00831860">
            <w:pPr>
              <w:rPr>
                <w:rFonts w:ascii="Times New Roman" w:hAnsi="Times New Roman" w:cs="Times New Roman"/>
                <w:b/>
                <w:bCs/>
                <w:sz w:val="24"/>
                <w:szCs w:val="24"/>
              </w:rPr>
            </w:pPr>
          </w:p>
          <w:p w14:paraId="7362C9F5" w14:textId="77777777" w:rsidR="0011676A" w:rsidRPr="00831860" w:rsidRDefault="0011676A" w:rsidP="00831860">
            <w:pPr>
              <w:rPr>
                <w:rFonts w:ascii="Times New Roman" w:hAnsi="Times New Roman" w:cs="Times New Roman"/>
                <w:b/>
                <w:bCs/>
                <w:sz w:val="24"/>
                <w:szCs w:val="24"/>
              </w:rPr>
            </w:pPr>
          </w:p>
          <w:p w14:paraId="2FEABE3B" w14:textId="77777777" w:rsidR="0011676A" w:rsidRPr="00831860" w:rsidRDefault="0011676A" w:rsidP="00831860">
            <w:pPr>
              <w:rPr>
                <w:rFonts w:ascii="Times New Roman" w:hAnsi="Times New Roman" w:cs="Times New Roman"/>
                <w:b/>
                <w:bCs/>
                <w:sz w:val="24"/>
                <w:szCs w:val="24"/>
              </w:rPr>
            </w:pPr>
          </w:p>
          <w:p w14:paraId="5B90B6F9" w14:textId="77777777" w:rsidR="0011676A" w:rsidRPr="00831860" w:rsidRDefault="0011676A" w:rsidP="00831860">
            <w:pPr>
              <w:rPr>
                <w:rFonts w:ascii="Times New Roman" w:hAnsi="Times New Roman" w:cs="Times New Roman"/>
                <w:b/>
                <w:bCs/>
                <w:sz w:val="24"/>
                <w:szCs w:val="24"/>
              </w:rPr>
            </w:pPr>
          </w:p>
          <w:p w14:paraId="59C84A9E" w14:textId="77777777" w:rsidR="0011676A" w:rsidRPr="00831860" w:rsidRDefault="0011676A" w:rsidP="00831860">
            <w:pPr>
              <w:rPr>
                <w:rFonts w:ascii="Times New Roman" w:hAnsi="Times New Roman" w:cs="Times New Roman"/>
                <w:b/>
                <w:bCs/>
                <w:sz w:val="24"/>
                <w:szCs w:val="24"/>
              </w:rPr>
            </w:pPr>
          </w:p>
          <w:p w14:paraId="73E37945" w14:textId="77777777" w:rsidR="0011676A" w:rsidRPr="00831860" w:rsidRDefault="0011676A" w:rsidP="00831860">
            <w:pPr>
              <w:rPr>
                <w:rFonts w:ascii="Times New Roman" w:hAnsi="Times New Roman" w:cs="Times New Roman"/>
                <w:b/>
                <w:bCs/>
                <w:sz w:val="24"/>
                <w:szCs w:val="24"/>
              </w:rPr>
            </w:pPr>
          </w:p>
          <w:p w14:paraId="78B03F27" w14:textId="77777777" w:rsidR="0011676A" w:rsidRPr="00831860" w:rsidRDefault="0011676A" w:rsidP="00831860">
            <w:pPr>
              <w:rPr>
                <w:rFonts w:ascii="Times New Roman" w:hAnsi="Times New Roman" w:cs="Times New Roman"/>
                <w:b/>
                <w:bCs/>
                <w:sz w:val="24"/>
                <w:szCs w:val="24"/>
              </w:rPr>
            </w:pPr>
          </w:p>
          <w:p w14:paraId="1C73BB5F" w14:textId="77777777" w:rsidR="0011676A" w:rsidRPr="00831860" w:rsidRDefault="0011676A" w:rsidP="00831860">
            <w:pPr>
              <w:rPr>
                <w:rFonts w:ascii="Times New Roman" w:hAnsi="Times New Roman" w:cs="Times New Roman"/>
                <w:b/>
                <w:bCs/>
                <w:sz w:val="24"/>
                <w:szCs w:val="24"/>
              </w:rPr>
            </w:pPr>
          </w:p>
          <w:p w14:paraId="1EE7FD43" w14:textId="77777777" w:rsidR="0011676A" w:rsidRPr="00831860" w:rsidRDefault="0011676A" w:rsidP="00831860">
            <w:pPr>
              <w:rPr>
                <w:rFonts w:ascii="Times New Roman" w:hAnsi="Times New Roman" w:cs="Times New Roman"/>
                <w:b/>
                <w:bCs/>
                <w:sz w:val="24"/>
                <w:szCs w:val="24"/>
              </w:rPr>
            </w:pPr>
          </w:p>
          <w:p w14:paraId="44EBAD56" w14:textId="77777777" w:rsidR="0011676A" w:rsidRPr="00831860" w:rsidRDefault="0011676A" w:rsidP="00831860">
            <w:pPr>
              <w:rPr>
                <w:rFonts w:ascii="Times New Roman" w:hAnsi="Times New Roman" w:cs="Times New Roman"/>
                <w:b/>
                <w:bCs/>
                <w:sz w:val="24"/>
                <w:szCs w:val="24"/>
              </w:rPr>
            </w:pPr>
          </w:p>
          <w:p w14:paraId="20658659" w14:textId="77777777" w:rsidR="0011676A" w:rsidRPr="00831860" w:rsidRDefault="0011676A" w:rsidP="00831860">
            <w:pPr>
              <w:rPr>
                <w:rFonts w:ascii="Times New Roman" w:hAnsi="Times New Roman" w:cs="Times New Roman"/>
                <w:b/>
                <w:bCs/>
                <w:sz w:val="24"/>
                <w:szCs w:val="24"/>
              </w:rPr>
            </w:pPr>
          </w:p>
          <w:p w14:paraId="71DFD075" w14:textId="77777777" w:rsidR="0011676A" w:rsidRPr="00831860" w:rsidRDefault="0011676A" w:rsidP="00831860">
            <w:pPr>
              <w:rPr>
                <w:rFonts w:ascii="Times New Roman" w:hAnsi="Times New Roman" w:cs="Times New Roman"/>
                <w:b/>
                <w:bCs/>
                <w:sz w:val="24"/>
                <w:szCs w:val="24"/>
              </w:rPr>
            </w:pPr>
          </w:p>
          <w:p w14:paraId="324D0753" w14:textId="77777777" w:rsidR="0011676A" w:rsidRPr="00831860" w:rsidRDefault="0011676A" w:rsidP="00831860">
            <w:pPr>
              <w:rPr>
                <w:rFonts w:ascii="Times New Roman" w:hAnsi="Times New Roman" w:cs="Times New Roman"/>
                <w:b/>
                <w:bCs/>
                <w:sz w:val="24"/>
                <w:szCs w:val="24"/>
              </w:rPr>
            </w:pPr>
          </w:p>
          <w:p w14:paraId="501EC781" w14:textId="77777777" w:rsidR="0011676A" w:rsidRPr="00831860" w:rsidRDefault="0011676A" w:rsidP="00831860">
            <w:pPr>
              <w:rPr>
                <w:rFonts w:ascii="Times New Roman" w:hAnsi="Times New Roman" w:cs="Times New Roman"/>
                <w:b/>
                <w:bCs/>
                <w:sz w:val="24"/>
                <w:szCs w:val="24"/>
              </w:rPr>
            </w:pPr>
          </w:p>
          <w:p w14:paraId="47D87D39" w14:textId="77777777" w:rsidR="0011676A" w:rsidRPr="00831860" w:rsidRDefault="0011676A" w:rsidP="00831860">
            <w:pPr>
              <w:rPr>
                <w:rFonts w:ascii="Times New Roman" w:hAnsi="Times New Roman" w:cs="Times New Roman"/>
                <w:b/>
                <w:bCs/>
                <w:sz w:val="24"/>
                <w:szCs w:val="24"/>
              </w:rPr>
            </w:pPr>
          </w:p>
          <w:p w14:paraId="5748D9FC" w14:textId="77777777" w:rsidR="0011676A" w:rsidRPr="00831860" w:rsidRDefault="0011676A" w:rsidP="00831860">
            <w:pPr>
              <w:rPr>
                <w:rFonts w:ascii="Times New Roman" w:hAnsi="Times New Roman" w:cs="Times New Roman"/>
                <w:b/>
                <w:bCs/>
                <w:sz w:val="24"/>
                <w:szCs w:val="24"/>
              </w:rPr>
            </w:pPr>
          </w:p>
          <w:p w14:paraId="20DF7011" w14:textId="77777777" w:rsidR="0011676A" w:rsidRPr="00831860" w:rsidRDefault="0011676A" w:rsidP="00831860">
            <w:pPr>
              <w:rPr>
                <w:rFonts w:ascii="Times New Roman" w:hAnsi="Times New Roman" w:cs="Times New Roman"/>
                <w:b/>
                <w:bCs/>
                <w:sz w:val="24"/>
                <w:szCs w:val="24"/>
              </w:rPr>
            </w:pPr>
          </w:p>
          <w:p w14:paraId="36DAF5A6" w14:textId="77777777" w:rsidR="0011676A" w:rsidRPr="00831860" w:rsidRDefault="0011676A" w:rsidP="00831860">
            <w:pPr>
              <w:rPr>
                <w:rFonts w:ascii="Times New Roman" w:hAnsi="Times New Roman" w:cs="Times New Roman"/>
                <w:b/>
                <w:bCs/>
                <w:sz w:val="24"/>
                <w:szCs w:val="24"/>
              </w:rPr>
            </w:pPr>
          </w:p>
          <w:p w14:paraId="090EA0FF" w14:textId="77777777" w:rsidR="0011676A" w:rsidRPr="00831860" w:rsidRDefault="0011676A" w:rsidP="00831860">
            <w:pPr>
              <w:rPr>
                <w:rFonts w:ascii="Times New Roman" w:hAnsi="Times New Roman" w:cs="Times New Roman"/>
                <w:b/>
                <w:bCs/>
                <w:sz w:val="24"/>
                <w:szCs w:val="24"/>
              </w:rPr>
            </w:pPr>
          </w:p>
          <w:p w14:paraId="11431940" w14:textId="77777777" w:rsidR="0011676A" w:rsidRPr="00831860" w:rsidRDefault="0011676A" w:rsidP="00831860">
            <w:pPr>
              <w:rPr>
                <w:rFonts w:ascii="Times New Roman" w:hAnsi="Times New Roman" w:cs="Times New Roman"/>
                <w:b/>
                <w:bCs/>
                <w:sz w:val="24"/>
                <w:szCs w:val="24"/>
              </w:rPr>
            </w:pPr>
          </w:p>
          <w:p w14:paraId="562C7215" w14:textId="77777777" w:rsidR="0011676A" w:rsidRPr="00831860" w:rsidRDefault="0011676A" w:rsidP="00831860">
            <w:pPr>
              <w:rPr>
                <w:rFonts w:ascii="Times New Roman" w:hAnsi="Times New Roman" w:cs="Times New Roman"/>
                <w:b/>
                <w:bCs/>
                <w:sz w:val="24"/>
                <w:szCs w:val="24"/>
              </w:rPr>
            </w:pPr>
          </w:p>
          <w:p w14:paraId="02217490" w14:textId="77777777" w:rsidR="0011676A" w:rsidRPr="00831860" w:rsidRDefault="0011676A" w:rsidP="00831860">
            <w:pPr>
              <w:rPr>
                <w:rFonts w:ascii="Times New Roman" w:hAnsi="Times New Roman" w:cs="Times New Roman"/>
                <w:b/>
                <w:bCs/>
                <w:sz w:val="24"/>
                <w:szCs w:val="24"/>
              </w:rPr>
            </w:pPr>
          </w:p>
          <w:p w14:paraId="58815F20" w14:textId="77777777" w:rsidR="0011676A" w:rsidRPr="00831860" w:rsidRDefault="0011676A" w:rsidP="00831860">
            <w:pPr>
              <w:ind w:right="-178"/>
              <w:rPr>
                <w:rFonts w:ascii="Times New Roman" w:hAnsi="Times New Roman" w:cs="Times New Roman"/>
                <w:b/>
                <w:bCs/>
                <w:sz w:val="24"/>
                <w:szCs w:val="24"/>
              </w:rPr>
            </w:pPr>
            <w:r w:rsidRPr="00831860">
              <w:rPr>
                <w:rFonts w:ascii="Times New Roman" w:hAnsi="Times New Roman" w:cs="Times New Roman"/>
                <w:b/>
                <w:bCs/>
                <w:sz w:val="24"/>
                <w:szCs w:val="24"/>
              </w:rPr>
              <w:t>OBRAZLOŽENJE IZVRŠENJA PROGRAMA KROZ CILJEVE KOJI SU OSTVARENI PROVEDBOM PROGRAMA/ POKAZATELJI USPJEŠNOSTI IZVRŠENJA CILJEVA PROGRAMA:</w:t>
            </w:r>
          </w:p>
          <w:p w14:paraId="762B2BE9" w14:textId="77777777" w:rsidR="0011676A" w:rsidRPr="00831860" w:rsidRDefault="0011676A" w:rsidP="00831860">
            <w:pPr>
              <w:rPr>
                <w:rFonts w:ascii="Times New Roman" w:hAnsi="Times New Roman" w:cs="Times New Roman"/>
                <w:b/>
                <w:bCs/>
                <w:sz w:val="24"/>
                <w:szCs w:val="24"/>
              </w:rPr>
            </w:pPr>
          </w:p>
          <w:p w14:paraId="71407FF4" w14:textId="77777777" w:rsidR="0011676A" w:rsidRPr="00831860" w:rsidRDefault="0011676A" w:rsidP="00831860">
            <w:pPr>
              <w:rPr>
                <w:rFonts w:ascii="Times New Roman" w:hAnsi="Times New Roman" w:cs="Times New Roman"/>
                <w:b/>
                <w:bCs/>
                <w:sz w:val="24"/>
                <w:szCs w:val="24"/>
              </w:rPr>
            </w:pPr>
          </w:p>
          <w:p w14:paraId="5279ACA6" w14:textId="77777777" w:rsidR="0011676A" w:rsidRPr="00831860" w:rsidRDefault="0011676A" w:rsidP="00831860">
            <w:pPr>
              <w:rPr>
                <w:rFonts w:ascii="Times New Roman" w:hAnsi="Times New Roman" w:cs="Times New Roman"/>
                <w:b/>
                <w:bCs/>
                <w:sz w:val="24"/>
                <w:szCs w:val="24"/>
              </w:rPr>
            </w:pPr>
          </w:p>
          <w:p w14:paraId="20E143A2" w14:textId="77777777" w:rsidR="0011676A" w:rsidRPr="00831860" w:rsidRDefault="0011676A" w:rsidP="00831860">
            <w:pPr>
              <w:rPr>
                <w:rFonts w:ascii="Times New Roman" w:hAnsi="Times New Roman" w:cs="Times New Roman"/>
                <w:b/>
                <w:bCs/>
                <w:sz w:val="24"/>
                <w:szCs w:val="24"/>
              </w:rPr>
            </w:pPr>
          </w:p>
          <w:p w14:paraId="7CEC63D5" w14:textId="77777777" w:rsidR="0011676A" w:rsidRPr="00831860" w:rsidRDefault="0011676A" w:rsidP="00831860">
            <w:pPr>
              <w:rPr>
                <w:rFonts w:ascii="Times New Roman" w:hAnsi="Times New Roman" w:cs="Times New Roman"/>
                <w:b/>
                <w:bCs/>
                <w:sz w:val="24"/>
                <w:szCs w:val="24"/>
              </w:rPr>
            </w:pPr>
          </w:p>
          <w:p w14:paraId="13BED53F" w14:textId="77777777" w:rsidR="0011676A" w:rsidRPr="00831860" w:rsidRDefault="0011676A" w:rsidP="00831860">
            <w:pPr>
              <w:rPr>
                <w:rFonts w:ascii="Times New Roman" w:hAnsi="Times New Roman" w:cs="Times New Roman"/>
                <w:b/>
                <w:bCs/>
                <w:sz w:val="24"/>
                <w:szCs w:val="24"/>
              </w:rPr>
            </w:pPr>
          </w:p>
          <w:p w14:paraId="1B0796E6" w14:textId="77777777" w:rsidR="0011676A" w:rsidRPr="00831860" w:rsidRDefault="0011676A" w:rsidP="00831860">
            <w:pPr>
              <w:rPr>
                <w:rFonts w:ascii="Times New Roman" w:hAnsi="Times New Roman" w:cs="Times New Roman"/>
                <w:b/>
                <w:bCs/>
                <w:sz w:val="24"/>
                <w:szCs w:val="24"/>
              </w:rPr>
            </w:pPr>
          </w:p>
          <w:p w14:paraId="0D34B433" w14:textId="77777777" w:rsidR="0011676A" w:rsidRPr="00831860" w:rsidRDefault="0011676A" w:rsidP="00831860">
            <w:pPr>
              <w:rPr>
                <w:rFonts w:ascii="Times New Roman" w:hAnsi="Times New Roman" w:cs="Times New Roman"/>
                <w:b/>
                <w:bCs/>
                <w:sz w:val="24"/>
                <w:szCs w:val="24"/>
              </w:rPr>
            </w:pPr>
          </w:p>
          <w:p w14:paraId="39F1B64F" w14:textId="77777777" w:rsidR="0011676A" w:rsidRPr="00831860" w:rsidRDefault="0011676A" w:rsidP="00831860">
            <w:pPr>
              <w:rPr>
                <w:rFonts w:ascii="Times New Roman" w:hAnsi="Times New Roman" w:cs="Times New Roman"/>
                <w:b/>
                <w:bCs/>
                <w:sz w:val="24"/>
                <w:szCs w:val="24"/>
              </w:rPr>
            </w:pPr>
          </w:p>
          <w:p w14:paraId="08EBCDDE" w14:textId="77777777" w:rsidR="0011676A" w:rsidRPr="00831860" w:rsidRDefault="0011676A" w:rsidP="00831860">
            <w:pPr>
              <w:rPr>
                <w:rFonts w:ascii="Times New Roman" w:hAnsi="Times New Roman" w:cs="Times New Roman"/>
                <w:b/>
                <w:bCs/>
                <w:sz w:val="24"/>
                <w:szCs w:val="24"/>
              </w:rPr>
            </w:pPr>
          </w:p>
          <w:p w14:paraId="594576F8" w14:textId="77777777" w:rsidR="0011676A" w:rsidRPr="00831860" w:rsidRDefault="0011676A" w:rsidP="00831860">
            <w:pPr>
              <w:rPr>
                <w:rFonts w:ascii="Times New Roman" w:hAnsi="Times New Roman" w:cs="Times New Roman"/>
                <w:b/>
                <w:bCs/>
                <w:sz w:val="24"/>
                <w:szCs w:val="24"/>
              </w:rPr>
            </w:pPr>
          </w:p>
          <w:p w14:paraId="58F1E035" w14:textId="77777777" w:rsidR="0011676A" w:rsidRPr="00831860" w:rsidRDefault="0011676A" w:rsidP="00831860">
            <w:pPr>
              <w:rPr>
                <w:rFonts w:ascii="Times New Roman" w:hAnsi="Times New Roman" w:cs="Times New Roman"/>
                <w:b/>
                <w:bCs/>
                <w:sz w:val="24"/>
                <w:szCs w:val="24"/>
              </w:rPr>
            </w:pPr>
          </w:p>
          <w:p w14:paraId="52334278" w14:textId="77777777" w:rsidR="0011676A" w:rsidRPr="00831860" w:rsidRDefault="0011676A" w:rsidP="00831860">
            <w:pPr>
              <w:rPr>
                <w:rFonts w:ascii="Times New Roman" w:hAnsi="Times New Roman" w:cs="Times New Roman"/>
                <w:b/>
                <w:bCs/>
                <w:sz w:val="24"/>
                <w:szCs w:val="24"/>
              </w:rPr>
            </w:pPr>
          </w:p>
          <w:p w14:paraId="1389E10B" w14:textId="77777777" w:rsidR="0011676A" w:rsidRPr="00831860" w:rsidRDefault="0011676A" w:rsidP="00831860">
            <w:pPr>
              <w:rPr>
                <w:rFonts w:ascii="Times New Roman" w:hAnsi="Times New Roman" w:cs="Times New Roman"/>
                <w:b/>
                <w:bCs/>
                <w:sz w:val="24"/>
                <w:szCs w:val="24"/>
              </w:rPr>
            </w:pPr>
          </w:p>
          <w:p w14:paraId="2B8B289B" w14:textId="77777777" w:rsidR="0011676A" w:rsidRPr="00831860" w:rsidRDefault="0011676A" w:rsidP="00831860">
            <w:pPr>
              <w:rPr>
                <w:rFonts w:ascii="Times New Roman" w:hAnsi="Times New Roman" w:cs="Times New Roman"/>
                <w:b/>
                <w:bCs/>
                <w:sz w:val="24"/>
                <w:szCs w:val="24"/>
              </w:rPr>
            </w:pPr>
          </w:p>
          <w:p w14:paraId="14A19256" w14:textId="77777777" w:rsidR="0011676A" w:rsidRPr="00831860" w:rsidRDefault="0011676A" w:rsidP="00831860">
            <w:pPr>
              <w:rPr>
                <w:rFonts w:ascii="Times New Roman" w:hAnsi="Times New Roman" w:cs="Times New Roman"/>
                <w:b/>
                <w:bCs/>
                <w:sz w:val="24"/>
                <w:szCs w:val="24"/>
              </w:rPr>
            </w:pPr>
          </w:p>
          <w:p w14:paraId="1577A06C" w14:textId="77777777" w:rsidR="0011676A" w:rsidRPr="00831860" w:rsidRDefault="0011676A" w:rsidP="00831860">
            <w:pPr>
              <w:rPr>
                <w:rFonts w:ascii="Times New Roman" w:hAnsi="Times New Roman" w:cs="Times New Roman"/>
                <w:b/>
                <w:bCs/>
                <w:sz w:val="24"/>
                <w:szCs w:val="24"/>
              </w:rPr>
            </w:pPr>
          </w:p>
          <w:p w14:paraId="29520509" w14:textId="77777777" w:rsidR="0011676A" w:rsidRPr="00831860" w:rsidRDefault="0011676A" w:rsidP="00831860">
            <w:pPr>
              <w:rPr>
                <w:rFonts w:ascii="Times New Roman" w:hAnsi="Times New Roman" w:cs="Times New Roman"/>
                <w:b/>
                <w:bCs/>
                <w:sz w:val="24"/>
                <w:szCs w:val="24"/>
              </w:rPr>
            </w:pPr>
          </w:p>
          <w:p w14:paraId="4A97EDC8" w14:textId="77777777" w:rsidR="0011676A" w:rsidRPr="00831860" w:rsidRDefault="0011676A" w:rsidP="00831860">
            <w:pPr>
              <w:rPr>
                <w:rFonts w:ascii="Times New Roman" w:hAnsi="Times New Roman" w:cs="Times New Roman"/>
                <w:b/>
                <w:bCs/>
                <w:sz w:val="24"/>
                <w:szCs w:val="24"/>
              </w:rPr>
            </w:pPr>
          </w:p>
          <w:p w14:paraId="4189DE62" w14:textId="77777777" w:rsidR="0011676A" w:rsidRPr="00831860" w:rsidRDefault="0011676A" w:rsidP="00831860">
            <w:pPr>
              <w:rPr>
                <w:rFonts w:ascii="Times New Roman" w:hAnsi="Times New Roman" w:cs="Times New Roman"/>
                <w:b/>
                <w:bCs/>
                <w:sz w:val="24"/>
                <w:szCs w:val="24"/>
              </w:rPr>
            </w:pPr>
          </w:p>
          <w:p w14:paraId="61252F70" w14:textId="77777777" w:rsidR="0011676A" w:rsidRPr="00831860" w:rsidRDefault="0011676A" w:rsidP="00831860">
            <w:pPr>
              <w:rPr>
                <w:rFonts w:ascii="Times New Roman" w:hAnsi="Times New Roman" w:cs="Times New Roman"/>
                <w:b/>
                <w:bCs/>
                <w:sz w:val="24"/>
                <w:szCs w:val="24"/>
              </w:rPr>
            </w:pPr>
          </w:p>
          <w:p w14:paraId="6A99D3B8" w14:textId="77777777" w:rsidR="0011676A" w:rsidRPr="00831860" w:rsidRDefault="0011676A" w:rsidP="00831860">
            <w:pPr>
              <w:rPr>
                <w:rFonts w:ascii="Times New Roman" w:hAnsi="Times New Roman" w:cs="Times New Roman"/>
                <w:b/>
                <w:bCs/>
                <w:sz w:val="24"/>
                <w:szCs w:val="24"/>
              </w:rPr>
            </w:pPr>
          </w:p>
          <w:p w14:paraId="2A5C3999" w14:textId="77777777" w:rsidR="0011676A" w:rsidRPr="00831860" w:rsidRDefault="0011676A" w:rsidP="00831860">
            <w:pPr>
              <w:rPr>
                <w:rFonts w:ascii="Times New Roman" w:hAnsi="Times New Roman" w:cs="Times New Roman"/>
                <w:b/>
                <w:bCs/>
                <w:sz w:val="24"/>
                <w:szCs w:val="24"/>
              </w:rPr>
            </w:pPr>
          </w:p>
          <w:p w14:paraId="2F1A70CF" w14:textId="77777777" w:rsidR="0011676A" w:rsidRPr="00831860" w:rsidRDefault="0011676A" w:rsidP="00831860">
            <w:pPr>
              <w:rPr>
                <w:rFonts w:ascii="Times New Roman" w:hAnsi="Times New Roman" w:cs="Times New Roman"/>
                <w:b/>
                <w:bCs/>
                <w:sz w:val="24"/>
                <w:szCs w:val="24"/>
              </w:rPr>
            </w:pPr>
          </w:p>
          <w:p w14:paraId="246680F4" w14:textId="77777777" w:rsidR="0011676A" w:rsidRPr="00831860" w:rsidRDefault="0011676A" w:rsidP="00831860">
            <w:pPr>
              <w:rPr>
                <w:rFonts w:ascii="Times New Roman" w:hAnsi="Times New Roman" w:cs="Times New Roman"/>
                <w:b/>
                <w:bCs/>
                <w:sz w:val="24"/>
                <w:szCs w:val="24"/>
              </w:rPr>
            </w:pPr>
          </w:p>
          <w:p w14:paraId="0B6DDC9F" w14:textId="77777777" w:rsidR="0011676A" w:rsidRPr="00831860" w:rsidRDefault="0011676A" w:rsidP="00831860">
            <w:pPr>
              <w:rPr>
                <w:rFonts w:ascii="Times New Roman" w:hAnsi="Times New Roman" w:cs="Times New Roman"/>
                <w:b/>
                <w:bCs/>
                <w:sz w:val="24"/>
                <w:szCs w:val="24"/>
              </w:rPr>
            </w:pPr>
          </w:p>
          <w:p w14:paraId="10B57A49" w14:textId="77777777" w:rsidR="0011676A" w:rsidRPr="00831860" w:rsidRDefault="0011676A" w:rsidP="00831860">
            <w:pPr>
              <w:rPr>
                <w:rFonts w:ascii="Times New Roman" w:hAnsi="Times New Roman" w:cs="Times New Roman"/>
                <w:b/>
                <w:bCs/>
                <w:sz w:val="24"/>
                <w:szCs w:val="24"/>
              </w:rPr>
            </w:pPr>
          </w:p>
          <w:p w14:paraId="1D20F0AE" w14:textId="77777777" w:rsidR="0011676A" w:rsidRPr="00831860" w:rsidRDefault="0011676A" w:rsidP="00831860">
            <w:pPr>
              <w:rPr>
                <w:rFonts w:ascii="Times New Roman" w:hAnsi="Times New Roman" w:cs="Times New Roman"/>
                <w:b/>
                <w:bCs/>
                <w:sz w:val="24"/>
                <w:szCs w:val="24"/>
              </w:rPr>
            </w:pPr>
          </w:p>
          <w:p w14:paraId="13BDF27E" w14:textId="77777777" w:rsidR="0011676A" w:rsidRPr="00831860" w:rsidRDefault="0011676A" w:rsidP="00831860">
            <w:pPr>
              <w:rPr>
                <w:rFonts w:ascii="Times New Roman" w:hAnsi="Times New Roman" w:cs="Times New Roman"/>
                <w:b/>
                <w:bCs/>
                <w:sz w:val="24"/>
                <w:szCs w:val="24"/>
              </w:rPr>
            </w:pPr>
          </w:p>
          <w:p w14:paraId="790C96D9" w14:textId="77777777" w:rsidR="0011676A" w:rsidRPr="00831860" w:rsidRDefault="0011676A" w:rsidP="00831860">
            <w:pPr>
              <w:rPr>
                <w:rFonts w:ascii="Times New Roman" w:hAnsi="Times New Roman" w:cs="Times New Roman"/>
                <w:b/>
                <w:bCs/>
                <w:sz w:val="24"/>
                <w:szCs w:val="24"/>
              </w:rPr>
            </w:pPr>
          </w:p>
          <w:p w14:paraId="7304032E" w14:textId="77777777" w:rsidR="0011676A" w:rsidRPr="00831860" w:rsidRDefault="0011676A" w:rsidP="00831860">
            <w:pPr>
              <w:rPr>
                <w:rFonts w:ascii="Times New Roman" w:hAnsi="Times New Roman" w:cs="Times New Roman"/>
                <w:b/>
                <w:bCs/>
                <w:sz w:val="24"/>
                <w:szCs w:val="24"/>
              </w:rPr>
            </w:pPr>
          </w:p>
          <w:p w14:paraId="7BFB01C1" w14:textId="77777777" w:rsidR="0011676A" w:rsidRPr="00831860" w:rsidRDefault="0011676A" w:rsidP="00831860">
            <w:pPr>
              <w:rPr>
                <w:rFonts w:ascii="Times New Roman" w:hAnsi="Times New Roman" w:cs="Times New Roman"/>
                <w:b/>
                <w:bCs/>
                <w:sz w:val="24"/>
                <w:szCs w:val="24"/>
              </w:rPr>
            </w:pPr>
          </w:p>
          <w:p w14:paraId="677F47AA" w14:textId="77777777" w:rsidR="0011676A" w:rsidRPr="00831860" w:rsidRDefault="0011676A" w:rsidP="00831860">
            <w:pPr>
              <w:rPr>
                <w:rFonts w:ascii="Times New Roman" w:hAnsi="Times New Roman" w:cs="Times New Roman"/>
                <w:b/>
                <w:bCs/>
                <w:sz w:val="24"/>
                <w:szCs w:val="24"/>
              </w:rPr>
            </w:pPr>
          </w:p>
          <w:p w14:paraId="18ED3D05" w14:textId="77777777" w:rsidR="0011676A" w:rsidRPr="00831860" w:rsidRDefault="0011676A" w:rsidP="00831860">
            <w:pPr>
              <w:rPr>
                <w:rFonts w:ascii="Times New Roman" w:hAnsi="Times New Roman" w:cs="Times New Roman"/>
                <w:b/>
                <w:bCs/>
                <w:sz w:val="24"/>
                <w:szCs w:val="24"/>
              </w:rPr>
            </w:pPr>
          </w:p>
          <w:p w14:paraId="604AB0BF" w14:textId="77777777" w:rsidR="0011676A" w:rsidRPr="00831860" w:rsidRDefault="0011676A" w:rsidP="00831860">
            <w:pPr>
              <w:rPr>
                <w:rFonts w:ascii="Times New Roman" w:hAnsi="Times New Roman" w:cs="Times New Roman"/>
                <w:b/>
                <w:bCs/>
                <w:sz w:val="24"/>
                <w:szCs w:val="24"/>
              </w:rPr>
            </w:pPr>
          </w:p>
          <w:p w14:paraId="2C6B779D" w14:textId="77777777" w:rsidR="0011676A" w:rsidRPr="00831860" w:rsidRDefault="0011676A" w:rsidP="00831860">
            <w:pPr>
              <w:rPr>
                <w:rFonts w:ascii="Times New Roman" w:hAnsi="Times New Roman" w:cs="Times New Roman"/>
                <w:b/>
                <w:bCs/>
                <w:sz w:val="24"/>
                <w:szCs w:val="24"/>
              </w:rPr>
            </w:pPr>
          </w:p>
          <w:p w14:paraId="31D88EEA" w14:textId="77777777" w:rsidR="0011676A" w:rsidRPr="00831860" w:rsidRDefault="0011676A" w:rsidP="00831860">
            <w:pPr>
              <w:rPr>
                <w:rFonts w:ascii="Times New Roman" w:hAnsi="Times New Roman" w:cs="Times New Roman"/>
                <w:b/>
                <w:bCs/>
                <w:sz w:val="24"/>
                <w:szCs w:val="24"/>
              </w:rPr>
            </w:pPr>
          </w:p>
          <w:p w14:paraId="5BEF686B" w14:textId="77777777" w:rsidR="0011676A" w:rsidRPr="00831860" w:rsidRDefault="0011676A" w:rsidP="00831860">
            <w:pPr>
              <w:rPr>
                <w:rFonts w:ascii="Times New Roman" w:hAnsi="Times New Roman" w:cs="Times New Roman"/>
                <w:b/>
                <w:bCs/>
                <w:sz w:val="24"/>
                <w:szCs w:val="24"/>
              </w:rPr>
            </w:pPr>
          </w:p>
          <w:p w14:paraId="0A85C0AB" w14:textId="77777777" w:rsidR="0011676A" w:rsidRPr="00831860" w:rsidRDefault="0011676A" w:rsidP="00831860">
            <w:pPr>
              <w:rPr>
                <w:rFonts w:ascii="Times New Roman" w:hAnsi="Times New Roman" w:cs="Times New Roman"/>
                <w:b/>
                <w:bCs/>
                <w:sz w:val="24"/>
                <w:szCs w:val="24"/>
              </w:rPr>
            </w:pPr>
          </w:p>
          <w:p w14:paraId="483D13E5" w14:textId="77777777" w:rsidR="0011676A" w:rsidRPr="00831860" w:rsidRDefault="0011676A" w:rsidP="00831860">
            <w:pPr>
              <w:rPr>
                <w:rFonts w:ascii="Times New Roman" w:hAnsi="Times New Roman" w:cs="Times New Roman"/>
                <w:b/>
                <w:bCs/>
                <w:sz w:val="24"/>
                <w:szCs w:val="24"/>
              </w:rPr>
            </w:pPr>
          </w:p>
          <w:p w14:paraId="6A3125BC" w14:textId="77777777" w:rsidR="0011676A" w:rsidRPr="00831860" w:rsidRDefault="0011676A" w:rsidP="00831860">
            <w:pPr>
              <w:rPr>
                <w:rFonts w:ascii="Times New Roman" w:hAnsi="Times New Roman" w:cs="Times New Roman"/>
                <w:b/>
                <w:bCs/>
                <w:sz w:val="24"/>
                <w:szCs w:val="24"/>
              </w:rPr>
            </w:pPr>
          </w:p>
          <w:p w14:paraId="7A818C90" w14:textId="77777777" w:rsidR="0011676A" w:rsidRPr="00831860" w:rsidRDefault="0011676A" w:rsidP="00831860">
            <w:pPr>
              <w:rPr>
                <w:rFonts w:ascii="Times New Roman" w:hAnsi="Times New Roman" w:cs="Times New Roman"/>
                <w:b/>
                <w:bCs/>
                <w:sz w:val="24"/>
                <w:szCs w:val="24"/>
              </w:rPr>
            </w:pPr>
          </w:p>
          <w:p w14:paraId="56FA6666" w14:textId="77777777" w:rsidR="0011676A" w:rsidRPr="00831860" w:rsidRDefault="0011676A" w:rsidP="00831860">
            <w:pPr>
              <w:rPr>
                <w:rFonts w:ascii="Times New Roman" w:hAnsi="Times New Roman" w:cs="Times New Roman"/>
                <w:b/>
                <w:bCs/>
                <w:sz w:val="24"/>
                <w:szCs w:val="24"/>
              </w:rPr>
            </w:pPr>
          </w:p>
          <w:p w14:paraId="5F373B15" w14:textId="77777777" w:rsidR="0011676A" w:rsidRPr="00831860" w:rsidRDefault="0011676A" w:rsidP="00831860">
            <w:pPr>
              <w:rPr>
                <w:rFonts w:ascii="Times New Roman" w:hAnsi="Times New Roman" w:cs="Times New Roman"/>
                <w:b/>
                <w:bCs/>
                <w:sz w:val="24"/>
                <w:szCs w:val="24"/>
              </w:rPr>
            </w:pPr>
          </w:p>
          <w:p w14:paraId="64E28146" w14:textId="77777777" w:rsidR="0011676A" w:rsidRPr="00831860" w:rsidRDefault="0011676A" w:rsidP="00831860">
            <w:pPr>
              <w:rPr>
                <w:rFonts w:ascii="Times New Roman" w:hAnsi="Times New Roman" w:cs="Times New Roman"/>
                <w:b/>
                <w:bCs/>
                <w:sz w:val="24"/>
                <w:szCs w:val="24"/>
              </w:rPr>
            </w:pPr>
          </w:p>
          <w:p w14:paraId="608642CE" w14:textId="77777777" w:rsidR="0011676A" w:rsidRPr="00831860" w:rsidRDefault="0011676A" w:rsidP="00831860">
            <w:pPr>
              <w:rPr>
                <w:rFonts w:ascii="Times New Roman" w:hAnsi="Times New Roman" w:cs="Times New Roman"/>
                <w:b/>
                <w:bCs/>
                <w:sz w:val="24"/>
                <w:szCs w:val="24"/>
              </w:rPr>
            </w:pPr>
          </w:p>
          <w:p w14:paraId="19BDB3A7" w14:textId="77777777" w:rsidR="0011676A" w:rsidRPr="00831860" w:rsidRDefault="0011676A" w:rsidP="00831860">
            <w:pPr>
              <w:rPr>
                <w:rFonts w:ascii="Times New Roman" w:hAnsi="Times New Roman" w:cs="Times New Roman"/>
                <w:b/>
                <w:bCs/>
                <w:sz w:val="24"/>
                <w:szCs w:val="24"/>
              </w:rPr>
            </w:pPr>
          </w:p>
          <w:p w14:paraId="1DA1C6D7" w14:textId="77777777" w:rsidR="0011676A" w:rsidRPr="00831860" w:rsidRDefault="0011676A" w:rsidP="00831860">
            <w:pPr>
              <w:rPr>
                <w:rFonts w:ascii="Times New Roman" w:hAnsi="Times New Roman" w:cs="Times New Roman"/>
                <w:b/>
                <w:bCs/>
                <w:sz w:val="24"/>
                <w:szCs w:val="24"/>
              </w:rPr>
            </w:pPr>
          </w:p>
          <w:p w14:paraId="6255F048" w14:textId="77777777" w:rsidR="0011676A" w:rsidRPr="00831860" w:rsidRDefault="0011676A" w:rsidP="00831860">
            <w:pPr>
              <w:rPr>
                <w:rFonts w:ascii="Times New Roman" w:hAnsi="Times New Roman" w:cs="Times New Roman"/>
                <w:b/>
                <w:bCs/>
                <w:sz w:val="24"/>
                <w:szCs w:val="24"/>
              </w:rPr>
            </w:pPr>
          </w:p>
          <w:p w14:paraId="15EFF39E" w14:textId="77777777" w:rsidR="0011676A" w:rsidRPr="00831860" w:rsidRDefault="0011676A" w:rsidP="00831860">
            <w:pPr>
              <w:rPr>
                <w:rFonts w:ascii="Times New Roman" w:hAnsi="Times New Roman" w:cs="Times New Roman"/>
                <w:b/>
                <w:bCs/>
                <w:sz w:val="24"/>
                <w:szCs w:val="24"/>
              </w:rPr>
            </w:pPr>
          </w:p>
          <w:p w14:paraId="3161B8BC" w14:textId="77777777" w:rsidR="0011676A" w:rsidRPr="00831860" w:rsidRDefault="0011676A" w:rsidP="00831860">
            <w:pPr>
              <w:rPr>
                <w:rFonts w:ascii="Times New Roman" w:hAnsi="Times New Roman" w:cs="Times New Roman"/>
                <w:b/>
                <w:bCs/>
                <w:sz w:val="24"/>
                <w:szCs w:val="24"/>
              </w:rPr>
            </w:pPr>
          </w:p>
          <w:p w14:paraId="0CF8D0F4" w14:textId="77777777" w:rsidR="0011676A" w:rsidRPr="00831860" w:rsidRDefault="0011676A" w:rsidP="00831860">
            <w:pPr>
              <w:rPr>
                <w:rFonts w:ascii="Times New Roman" w:hAnsi="Times New Roman" w:cs="Times New Roman"/>
                <w:b/>
                <w:bCs/>
                <w:sz w:val="24"/>
                <w:szCs w:val="24"/>
              </w:rPr>
            </w:pPr>
          </w:p>
          <w:p w14:paraId="4074CD26" w14:textId="77777777" w:rsidR="0011676A" w:rsidRPr="00831860" w:rsidRDefault="0011676A" w:rsidP="00831860">
            <w:pPr>
              <w:rPr>
                <w:rFonts w:ascii="Times New Roman" w:hAnsi="Times New Roman" w:cs="Times New Roman"/>
                <w:b/>
                <w:bCs/>
                <w:sz w:val="24"/>
                <w:szCs w:val="24"/>
              </w:rPr>
            </w:pPr>
          </w:p>
          <w:p w14:paraId="5BEF0099" w14:textId="77777777" w:rsidR="0011676A" w:rsidRPr="00831860" w:rsidRDefault="0011676A" w:rsidP="00831860">
            <w:pPr>
              <w:rPr>
                <w:rFonts w:ascii="Times New Roman" w:hAnsi="Times New Roman" w:cs="Times New Roman"/>
                <w:b/>
                <w:bCs/>
                <w:sz w:val="24"/>
                <w:szCs w:val="24"/>
              </w:rPr>
            </w:pPr>
          </w:p>
          <w:p w14:paraId="7AF6C698" w14:textId="77777777" w:rsidR="0011676A" w:rsidRPr="00831860" w:rsidRDefault="0011676A" w:rsidP="00831860">
            <w:pPr>
              <w:rPr>
                <w:rFonts w:ascii="Times New Roman" w:hAnsi="Times New Roman" w:cs="Times New Roman"/>
                <w:b/>
                <w:bCs/>
                <w:sz w:val="24"/>
                <w:szCs w:val="24"/>
              </w:rPr>
            </w:pPr>
          </w:p>
          <w:p w14:paraId="682DAD54" w14:textId="77777777" w:rsidR="0011676A" w:rsidRPr="00831860" w:rsidRDefault="0011676A" w:rsidP="00831860">
            <w:pPr>
              <w:rPr>
                <w:rFonts w:ascii="Times New Roman" w:hAnsi="Times New Roman" w:cs="Times New Roman"/>
                <w:b/>
                <w:bCs/>
                <w:sz w:val="24"/>
                <w:szCs w:val="24"/>
              </w:rPr>
            </w:pPr>
          </w:p>
          <w:p w14:paraId="3B5F4FF3" w14:textId="77777777" w:rsidR="0011676A" w:rsidRPr="00831860" w:rsidRDefault="0011676A" w:rsidP="00831860">
            <w:pPr>
              <w:rPr>
                <w:rFonts w:ascii="Times New Roman" w:hAnsi="Times New Roman" w:cs="Times New Roman"/>
                <w:b/>
                <w:bCs/>
                <w:sz w:val="24"/>
                <w:szCs w:val="24"/>
              </w:rPr>
            </w:pPr>
          </w:p>
          <w:p w14:paraId="528AEE59" w14:textId="77777777" w:rsidR="0011676A" w:rsidRPr="00831860" w:rsidRDefault="0011676A" w:rsidP="00831860">
            <w:pPr>
              <w:rPr>
                <w:rFonts w:ascii="Times New Roman" w:hAnsi="Times New Roman" w:cs="Times New Roman"/>
                <w:b/>
                <w:bCs/>
                <w:sz w:val="24"/>
                <w:szCs w:val="24"/>
              </w:rPr>
            </w:pPr>
          </w:p>
          <w:p w14:paraId="36E6BAB4" w14:textId="77777777" w:rsidR="0011676A" w:rsidRPr="00831860" w:rsidRDefault="0011676A" w:rsidP="00831860">
            <w:pPr>
              <w:rPr>
                <w:rFonts w:ascii="Times New Roman" w:hAnsi="Times New Roman" w:cs="Times New Roman"/>
                <w:b/>
                <w:bCs/>
                <w:sz w:val="24"/>
                <w:szCs w:val="24"/>
              </w:rPr>
            </w:pPr>
          </w:p>
          <w:p w14:paraId="4C955438" w14:textId="77777777" w:rsidR="0011676A" w:rsidRPr="00831860" w:rsidRDefault="0011676A" w:rsidP="00831860">
            <w:pPr>
              <w:rPr>
                <w:rFonts w:ascii="Times New Roman" w:hAnsi="Times New Roman" w:cs="Times New Roman"/>
                <w:b/>
                <w:bCs/>
                <w:sz w:val="24"/>
                <w:szCs w:val="24"/>
              </w:rPr>
            </w:pPr>
          </w:p>
          <w:p w14:paraId="17CCD777" w14:textId="77777777" w:rsidR="0011676A" w:rsidRPr="00831860" w:rsidRDefault="0011676A" w:rsidP="00831860">
            <w:pPr>
              <w:rPr>
                <w:rFonts w:ascii="Times New Roman" w:hAnsi="Times New Roman" w:cs="Times New Roman"/>
                <w:b/>
                <w:bCs/>
                <w:sz w:val="24"/>
                <w:szCs w:val="24"/>
              </w:rPr>
            </w:pPr>
          </w:p>
          <w:p w14:paraId="2872B205" w14:textId="77777777" w:rsidR="0011676A" w:rsidRPr="00831860" w:rsidRDefault="0011676A" w:rsidP="00831860">
            <w:pPr>
              <w:rPr>
                <w:rFonts w:ascii="Times New Roman" w:hAnsi="Times New Roman" w:cs="Times New Roman"/>
                <w:b/>
                <w:bCs/>
                <w:sz w:val="24"/>
                <w:szCs w:val="24"/>
              </w:rPr>
            </w:pPr>
          </w:p>
          <w:p w14:paraId="53242FB9" w14:textId="77777777" w:rsidR="0011676A" w:rsidRPr="00831860" w:rsidRDefault="0011676A" w:rsidP="00831860">
            <w:pPr>
              <w:rPr>
                <w:rFonts w:ascii="Times New Roman" w:hAnsi="Times New Roman" w:cs="Times New Roman"/>
                <w:b/>
                <w:bCs/>
                <w:sz w:val="24"/>
                <w:szCs w:val="24"/>
              </w:rPr>
            </w:pPr>
          </w:p>
          <w:p w14:paraId="2E47B81B" w14:textId="77777777" w:rsidR="0011676A" w:rsidRPr="00831860" w:rsidRDefault="0011676A" w:rsidP="00831860">
            <w:pPr>
              <w:rPr>
                <w:rFonts w:ascii="Times New Roman" w:hAnsi="Times New Roman" w:cs="Times New Roman"/>
                <w:b/>
                <w:bCs/>
                <w:sz w:val="24"/>
                <w:szCs w:val="24"/>
              </w:rPr>
            </w:pPr>
          </w:p>
          <w:p w14:paraId="106EACDE" w14:textId="77777777" w:rsidR="0011676A" w:rsidRPr="00831860" w:rsidRDefault="0011676A" w:rsidP="00831860">
            <w:pPr>
              <w:rPr>
                <w:rFonts w:ascii="Times New Roman" w:hAnsi="Times New Roman" w:cs="Times New Roman"/>
                <w:b/>
                <w:bCs/>
                <w:sz w:val="24"/>
                <w:szCs w:val="24"/>
              </w:rPr>
            </w:pPr>
          </w:p>
          <w:p w14:paraId="00EA77F3" w14:textId="77777777" w:rsidR="0011676A" w:rsidRPr="00831860" w:rsidRDefault="0011676A" w:rsidP="00831860">
            <w:pPr>
              <w:rPr>
                <w:rFonts w:ascii="Times New Roman" w:hAnsi="Times New Roman" w:cs="Times New Roman"/>
                <w:b/>
                <w:bCs/>
                <w:sz w:val="24"/>
                <w:szCs w:val="24"/>
              </w:rPr>
            </w:pPr>
          </w:p>
          <w:p w14:paraId="3E085AB4" w14:textId="77777777" w:rsidR="0011676A" w:rsidRPr="00831860" w:rsidRDefault="0011676A" w:rsidP="00831860">
            <w:pPr>
              <w:rPr>
                <w:rFonts w:ascii="Times New Roman" w:hAnsi="Times New Roman" w:cs="Times New Roman"/>
                <w:b/>
                <w:bCs/>
                <w:sz w:val="24"/>
                <w:szCs w:val="24"/>
              </w:rPr>
            </w:pPr>
          </w:p>
          <w:p w14:paraId="618C726C" w14:textId="77777777" w:rsidR="0011676A" w:rsidRPr="00831860" w:rsidRDefault="0011676A" w:rsidP="00831860">
            <w:pPr>
              <w:rPr>
                <w:rFonts w:ascii="Times New Roman" w:hAnsi="Times New Roman" w:cs="Times New Roman"/>
                <w:b/>
                <w:bCs/>
                <w:sz w:val="24"/>
                <w:szCs w:val="24"/>
              </w:rPr>
            </w:pPr>
          </w:p>
          <w:p w14:paraId="640E8607" w14:textId="77777777" w:rsidR="0011676A" w:rsidRPr="00831860" w:rsidRDefault="0011676A" w:rsidP="00831860">
            <w:pPr>
              <w:rPr>
                <w:rFonts w:ascii="Times New Roman" w:hAnsi="Times New Roman" w:cs="Times New Roman"/>
                <w:b/>
                <w:bCs/>
                <w:sz w:val="24"/>
                <w:szCs w:val="24"/>
              </w:rPr>
            </w:pPr>
          </w:p>
          <w:p w14:paraId="1C38B0DB" w14:textId="77777777" w:rsidR="0011676A" w:rsidRPr="00831860" w:rsidRDefault="0011676A" w:rsidP="00831860">
            <w:pPr>
              <w:rPr>
                <w:rFonts w:ascii="Times New Roman" w:hAnsi="Times New Roman" w:cs="Times New Roman"/>
                <w:b/>
                <w:bCs/>
                <w:sz w:val="24"/>
                <w:szCs w:val="24"/>
              </w:rPr>
            </w:pPr>
          </w:p>
          <w:p w14:paraId="45E59421" w14:textId="77777777" w:rsidR="0011676A" w:rsidRPr="00831860" w:rsidRDefault="0011676A" w:rsidP="00831860">
            <w:pPr>
              <w:rPr>
                <w:rFonts w:ascii="Times New Roman" w:hAnsi="Times New Roman" w:cs="Times New Roman"/>
                <w:b/>
                <w:bCs/>
                <w:sz w:val="24"/>
                <w:szCs w:val="24"/>
              </w:rPr>
            </w:pPr>
          </w:p>
          <w:p w14:paraId="13709646" w14:textId="77777777" w:rsidR="0011676A" w:rsidRPr="00831860" w:rsidRDefault="0011676A" w:rsidP="00831860">
            <w:pPr>
              <w:rPr>
                <w:rFonts w:ascii="Times New Roman" w:hAnsi="Times New Roman" w:cs="Times New Roman"/>
                <w:b/>
                <w:bCs/>
                <w:sz w:val="24"/>
                <w:szCs w:val="24"/>
              </w:rPr>
            </w:pPr>
          </w:p>
          <w:p w14:paraId="6141BE90" w14:textId="77777777" w:rsidR="0011676A" w:rsidRPr="00831860" w:rsidRDefault="0011676A" w:rsidP="00831860">
            <w:pPr>
              <w:rPr>
                <w:rFonts w:ascii="Times New Roman" w:hAnsi="Times New Roman" w:cs="Times New Roman"/>
                <w:b/>
                <w:bCs/>
                <w:sz w:val="24"/>
                <w:szCs w:val="24"/>
              </w:rPr>
            </w:pPr>
          </w:p>
          <w:p w14:paraId="323890ED" w14:textId="77777777" w:rsidR="0011676A" w:rsidRPr="00831860" w:rsidRDefault="0011676A" w:rsidP="00831860">
            <w:pPr>
              <w:rPr>
                <w:rFonts w:ascii="Times New Roman" w:hAnsi="Times New Roman" w:cs="Times New Roman"/>
                <w:b/>
                <w:bCs/>
                <w:sz w:val="24"/>
                <w:szCs w:val="24"/>
              </w:rPr>
            </w:pPr>
          </w:p>
          <w:p w14:paraId="3F1C9C2E" w14:textId="77777777" w:rsidR="0011676A" w:rsidRPr="00831860" w:rsidRDefault="0011676A" w:rsidP="00831860">
            <w:pPr>
              <w:rPr>
                <w:rFonts w:ascii="Times New Roman" w:hAnsi="Times New Roman" w:cs="Times New Roman"/>
                <w:b/>
                <w:bCs/>
                <w:sz w:val="24"/>
                <w:szCs w:val="24"/>
              </w:rPr>
            </w:pPr>
          </w:p>
          <w:p w14:paraId="47A06082" w14:textId="77777777" w:rsidR="0011676A" w:rsidRPr="00831860" w:rsidRDefault="0011676A" w:rsidP="00831860">
            <w:pPr>
              <w:rPr>
                <w:rFonts w:ascii="Times New Roman" w:hAnsi="Times New Roman" w:cs="Times New Roman"/>
                <w:b/>
                <w:bCs/>
                <w:sz w:val="24"/>
                <w:szCs w:val="24"/>
              </w:rPr>
            </w:pPr>
          </w:p>
          <w:p w14:paraId="6EA34639" w14:textId="77777777" w:rsidR="0011676A" w:rsidRPr="00831860" w:rsidRDefault="0011676A" w:rsidP="00831860">
            <w:pPr>
              <w:rPr>
                <w:rFonts w:ascii="Times New Roman" w:hAnsi="Times New Roman" w:cs="Times New Roman"/>
                <w:b/>
                <w:bCs/>
                <w:sz w:val="24"/>
                <w:szCs w:val="24"/>
              </w:rPr>
            </w:pPr>
          </w:p>
          <w:p w14:paraId="08C9E13C" w14:textId="77777777" w:rsidR="0011676A" w:rsidRPr="00831860" w:rsidRDefault="0011676A" w:rsidP="00831860">
            <w:pPr>
              <w:rPr>
                <w:rFonts w:ascii="Times New Roman" w:hAnsi="Times New Roman" w:cs="Times New Roman"/>
                <w:b/>
                <w:bCs/>
                <w:sz w:val="24"/>
                <w:szCs w:val="24"/>
              </w:rPr>
            </w:pPr>
          </w:p>
          <w:p w14:paraId="43D27D42" w14:textId="77777777" w:rsidR="0011676A" w:rsidRPr="00831860" w:rsidRDefault="0011676A" w:rsidP="00831860">
            <w:pPr>
              <w:rPr>
                <w:rFonts w:ascii="Times New Roman" w:hAnsi="Times New Roman" w:cs="Times New Roman"/>
                <w:b/>
                <w:bCs/>
                <w:sz w:val="24"/>
                <w:szCs w:val="24"/>
              </w:rPr>
            </w:pPr>
          </w:p>
          <w:p w14:paraId="7D1C2B3C" w14:textId="77777777" w:rsidR="0011676A" w:rsidRPr="00831860" w:rsidRDefault="0011676A" w:rsidP="00831860">
            <w:pPr>
              <w:rPr>
                <w:rFonts w:ascii="Times New Roman" w:hAnsi="Times New Roman" w:cs="Times New Roman"/>
                <w:b/>
                <w:bCs/>
                <w:sz w:val="24"/>
                <w:szCs w:val="24"/>
              </w:rPr>
            </w:pPr>
          </w:p>
          <w:p w14:paraId="3CB389F8" w14:textId="77777777" w:rsidR="0011676A" w:rsidRPr="00831860" w:rsidRDefault="0011676A" w:rsidP="00831860">
            <w:pPr>
              <w:rPr>
                <w:rFonts w:ascii="Times New Roman" w:hAnsi="Times New Roman" w:cs="Times New Roman"/>
                <w:b/>
                <w:bCs/>
                <w:sz w:val="24"/>
                <w:szCs w:val="24"/>
              </w:rPr>
            </w:pPr>
          </w:p>
          <w:p w14:paraId="4EC0BB98" w14:textId="77777777" w:rsidR="0011676A" w:rsidRPr="00831860" w:rsidRDefault="0011676A" w:rsidP="00831860">
            <w:pPr>
              <w:rPr>
                <w:rFonts w:ascii="Times New Roman" w:hAnsi="Times New Roman" w:cs="Times New Roman"/>
                <w:b/>
                <w:bCs/>
                <w:sz w:val="24"/>
                <w:szCs w:val="24"/>
              </w:rPr>
            </w:pPr>
          </w:p>
          <w:p w14:paraId="52E9A184" w14:textId="77777777" w:rsidR="0011676A" w:rsidRPr="00831860" w:rsidRDefault="0011676A" w:rsidP="00831860">
            <w:pPr>
              <w:rPr>
                <w:rFonts w:ascii="Times New Roman" w:hAnsi="Times New Roman" w:cs="Times New Roman"/>
                <w:b/>
                <w:bCs/>
                <w:sz w:val="24"/>
                <w:szCs w:val="24"/>
              </w:rPr>
            </w:pPr>
          </w:p>
          <w:p w14:paraId="67E622FC" w14:textId="77777777" w:rsidR="0011676A" w:rsidRPr="00831860" w:rsidRDefault="0011676A" w:rsidP="00831860">
            <w:pPr>
              <w:rPr>
                <w:rFonts w:ascii="Times New Roman" w:hAnsi="Times New Roman" w:cs="Times New Roman"/>
                <w:b/>
                <w:bCs/>
                <w:sz w:val="24"/>
                <w:szCs w:val="24"/>
              </w:rPr>
            </w:pPr>
          </w:p>
          <w:p w14:paraId="02D91C2E" w14:textId="77777777" w:rsidR="0011676A" w:rsidRPr="00831860" w:rsidRDefault="0011676A" w:rsidP="00831860">
            <w:pPr>
              <w:rPr>
                <w:rFonts w:ascii="Times New Roman" w:hAnsi="Times New Roman" w:cs="Times New Roman"/>
                <w:b/>
                <w:bCs/>
                <w:sz w:val="24"/>
                <w:szCs w:val="24"/>
              </w:rPr>
            </w:pPr>
          </w:p>
          <w:p w14:paraId="5E1AC323" w14:textId="77777777" w:rsidR="0011676A" w:rsidRPr="00831860" w:rsidRDefault="0011676A" w:rsidP="00831860">
            <w:pPr>
              <w:rPr>
                <w:rFonts w:ascii="Times New Roman" w:hAnsi="Times New Roman" w:cs="Times New Roman"/>
                <w:b/>
                <w:bCs/>
                <w:sz w:val="24"/>
                <w:szCs w:val="24"/>
              </w:rPr>
            </w:pPr>
          </w:p>
          <w:p w14:paraId="43BCF8EC" w14:textId="77777777" w:rsidR="0011676A" w:rsidRPr="00831860" w:rsidRDefault="0011676A" w:rsidP="00831860">
            <w:pPr>
              <w:rPr>
                <w:rFonts w:ascii="Times New Roman" w:hAnsi="Times New Roman" w:cs="Times New Roman"/>
                <w:b/>
                <w:bCs/>
                <w:sz w:val="24"/>
                <w:szCs w:val="24"/>
              </w:rPr>
            </w:pPr>
          </w:p>
          <w:p w14:paraId="43A65318" w14:textId="77777777" w:rsidR="0011676A" w:rsidRPr="00831860" w:rsidRDefault="0011676A" w:rsidP="00831860">
            <w:pPr>
              <w:rPr>
                <w:rFonts w:ascii="Times New Roman" w:hAnsi="Times New Roman" w:cs="Times New Roman"/>
                <w:b/>
                <w:bCs/>
                <w:sz w:val="24"/>
                <w:szCs w:val="24"/>
              </w:rPr>
            </w:pPr>
          </w:p>
          <w:p w14:paraId="5ECEA5FF" w14:textId="77777777" w:rsidR="0011676A" w:rsidRPr="00831860" w:rsidRDefault="0011676A" w:rsidP="00831860">
            <w:pPr>
              <w:rPr>
                <w:rFonts w:ascii="Times New Roman" w:hAnsi="Times New Roman" w:cs="Times New Roman"/>
                <w:b/>
                <w:bCs/>
                <w:sz w:val="24"/>
                <w:szCs w:val="24"/>
              </w:rPr>
            </w:pPr>
          </w:p>
          <w:p w14:paraId="38C2FF27" w14:textId="77777777" w:rsidR="0011676A" w:rsidRPr="00831860" w:rsidRDefault="0011676A" w:rsidP="00831860">
            <w:pPr>
              <w:rPr>
                <w:rFonts w:ascii="Times New Roman" w:hAnsi="Times New Roman" w:cs="Times New Roman"/>
                <w:b/>
                <w:bCs/>
                <w:sz w:val="24"/>
                <w:szCs w:val="24"/>
              </w:rPr>
            </w:pPr>
          </w:p>
          <w:p w14:paraId="2BC35B01" w14:textId="77777777" w:rsidR="0011676A" w:rsidRPr="00831860" w:rsidRDefault="0011676A" w:rsidP="00831860">
            <w:pPr>
              <w:rPr>
                <w:rFonts w:ascii="Times New Roman" w:hAnsi="Times New Roman" w:cs="Times New Roman"/>
                <w:b/>
                <w:bCs/>
                <w:sz w:val="24"/>
                <w:szCs w:val="24"/>
              </w:rPr>
            </w:pPr>
          </w:p>
          <w:p w14:paraId="0086F50E" w14:textId="77777777" w:rsidR="0011676A" w:rsidRPr="00831860" w:rsidRDefault="0011676A" w:rsidP="00831860">
            <w:pPr>
              <w:rPr>
                <w:rFonts w:ascii="Times New Roman" w:hAnsi="Times New Roman" w:cs="Times New Roman"/>
                <w:b/>
                <w:bCs/>
                <w:sz w:val="24"/>
                <w:szCs w:val="24"/>
              </w:rPr>
            </w:pPr>
          </w:p>
          <w:p w14:paraId="5473DCB2" w14:textId="77777777" w:rsidR="0011676A" w:rsidRPr="00831860" w:rsidRDefault="0011676A" w:rsidP="00831860">
            <w:pPr>
              <w:rPr>
                <w:rFonts w:ascii="Times New Roman" w:hAnsi="Times New Roman" w:cs="Times New Roman"/>
                <w:b/>
                <w:bCs/>
                <w:sz w:val="24"/>
                <w:szCs w:val="24"/>
              </w:rPr>
            </w:pPr>
          </w:p>
          <w:p w14:paraId="7BE684DC" w14:textId="77777777" w:rsidR="0011676A" w:rsidRPr="00831860" w:rsidRDefault="0011676A" w:rsidP="00831860">
            <w:pPr>
              <w:rPr>
                <w:rFonts w:ascii="Times New Roman" w:hAnsi="Times New Roman" w:cs="Times New Roman"/>
                <w:b/>
                <w:bCs/>
                <w:sz w:val="24"/>
                <w:szCs w:val="24"/>
              </w:rPr>
            </w:pPr>
          </w:p>
          <w:p w14:paraId="5583DC50" w14:textId="77777777" w:rsidR="0011676A" w:rsidRPr="00831860" w:rsidRDefault="0011676A" w:rsidP="00831860">
            <w:pPr>
              <w:rPr>
                <w:rFonts w:ascii="Times New Roman" w:hAnsi="Times New Roman" w:cs="Times New Roman"/>
                <w:b/>
                <w:bCs/>
                <w:sz w:val="24"/>
                <w:szCs w:val="24"/>
              </w:rPr>
            </w:pPr>
          </w:p>
          <w:p w14:paraId="3EA7D496" w14:textId="77777777" w:rsidR="0011676A" w:rsidRPr="00831860" w:rsidRDefault="0011676A" w:rsidP="00831860">
            <w:pPr>
              <w:rPr>
                <w:rFonts w:ascii="Times New Roman" w:hAnsi="Times New Roman" w:cs="Times New Roman"/>
                <w:b/>
                <w:bCs/>
                <w:sz w:val="24"/>
                <w:szCs w:val="24"/>
              </w:rPr>
            </w:pPr>
          </w:p>
          <w:p w14:paraId="47934B12" w14:textId="77777777" w:rsidR="0011676A" w:rsidRPr="00831860" w:rsidRDefault="0011676A" w:rsidP="00831860">
            <w:pPr>
              <w:rPr>
                <w:rFonts w:ascii="Times New Roman" w:hAnsi="Times New Roman" w:cs="Times New Roman"/>
                <w:b/>
                <w:bCs/>
                <w:sz w:val="24"/>
                <w:szCs w:val="24"/>
              </w:rPr>
            </w:pPr>
          </w:p>
          <w:p w14:paraId="78B3BD70" w14:textId="77777777" w:rsidR="0011676A" w:rsidRPr="00831860" w:rsidRDefault="0011676A" w:rsidP="00831860">
            <w:pPr>
              <w:rPr>
                <w:rFonts w:ascii="Times New Roman" w:hAnsi="Times New Roman" w:cs="Times New Roman"/>
                <w:b/>
                <w:bCs/>
                <w:sz w:val="24"/>
                <w:szCs w:val="24"/>
              </w:rPr>
            </w:pPr>
          </w:p>
          <w:p w14:paraId="227771F8" w14:textId="77777777" w:rsidR="0011676A" w:rsidRPr="00831860" w:rsidRDefault="0011676A" w:rsidP="00831860">
            <w:pPr>
              <w:rPr>
                <w:rFonts w:ascii="Times New Roman" w:hAnsi="Times New Roman" w:cs="Times New Roman"/>
                <w:b/>
                <w:bCs/>
                <w:sz w:val="24"/>
                <w:szCs w:val="24"/>
              </w:rPr>
            </w:pPr>
          </w:p>
          <w:p w14:paraId="5B5BE95F" w14:textId="77777777" w:rsidR="0011676A" w:rsidRPr="00831860" w:rsidRDefault="0011676A" w:rsidP="00831860">
            <w:pPr>
              <w:rPr>
                <w:rFonts w:ascii="Times New Roman" w:hAnsi="Times New Roman" w:cs="Times New Roman"/>
                <w:b/>
                <w:bCs/>
                <w:sz w:val="24"/>
                <w:szCs w:val="24"/>
              </w:rPr>
            </w:pPr>
          </w:p>
          <w:p w14:paraId="7014B6C7" w14:textId="77777777" w:rsidR="0011676A" w:rsidRPr="00831860" w:rsidRDefault="0011676A" w:rsidP="00831860">
            <w:pPr>
              <w:rPr>
                <w:rFonts w:ascii="Times New Roman" w:hAnsi="Times New Roman" w:cs="Times New Roman"/>
                <w:b/>
                <w:bCs/>
                <w:sz w:val="24"/>
                <w:szCs w:val="24"/>
              </w:rPr>
            </w:pPr>
          </w:p>
          <w:p w14:paraId="65B4E541" w14:textId="77777777" w:rsidR="0011676A" w:rsidRPr="00831860" w:rsidRDefault="0011676A" w:rsidP="00831860">
            <w:pPr>
              <w:rPr>
                <w:rFonts w:ascii="Times New Roman" w:hAnsi="Times New Roman" w:cs="Times New Roman"/>
                <w:b/>
                <w:bCs/>
                <w:sz w:val="24"/>
                <w:szCs w:val="24"/>
              </w:rPr>
            </w:pPr>
          </w:p>
          <w:p w14:paraId="67CBDD48" w14:textId="77777777" w:rsidR="0011676A" w:rsidRPr="00831860" w:rsidRDefault="0011676A" w:rsidP="00831860">
            <w:pPr>
              <w:rPr>
                <w:rFonts w:ascii="Times New Roman" w:hAnsi="Times New Roman" w:cs="Times New Roman"/>
                <w:b/>
                <w:bCs/>
                <w:sz w:val="24"/>
                <w:szCs w:val="24"/>
              </w:rPr>
            </w:pPr>
          </w:p>
          <w:p w14:paraId="12F4F7DD" w14:textId="77777777" w:rsidR="0011676A" w:rsidRPr="00831860" w:rsidRDefault="0011676A" w:rsidP="00831860">
            <w:pPr>
              <w:rPr>
                <w:rFonts w:ascii="Times New Roman" w:hAnsi="Times New Roman" w:cs="Times New Roman"/>
                <w:b/>
                <w:bCs/>
                <w:sz w:val="24"/>
                <w:szCs w:val="24"/>
              </w:rPr>
            </w:pPr>
          </w:p>
          <w:p w14:paraId="5AD5918E" w14:textId="77777777" w:rsidR="0011676A" w:rsidRPr="00831860" w:rsidRDefault="0011676A" w:rsidP="00831860">
            <w:pPr>
              <w:rPr>
                <w:rFonts w:ascii="Times New Roman" w:hAnsi="Times New Roman" w:cs="Times New Roman"/>
                <w:b/>
                <w:bCs/>
                <w:sz w:val="24"/>
                <w:szCs w:val="24"/>
              </w:rPr>
            </w:pPr>
          </w:p>
          <w:p w14:paraId="4E3DDE3C" w14:textId="77777777" w:rsidR="0011676A" w:rsidRPr="00831860" w:rsidRDefault="0011676A" w:rsidP="00831860">
            <w:pPr>
              <w:rPr>
                <w:rFonts w:ascii="Times New Roman" w:hAnsi="Times New Roman" w:cs="Times New Roman"/>
                <w:b/>
                <w:bCs/>
                <w:sz w:val="24"/>
                <w:szCs w:val="24"/>
              </w:rPr>
            </w:pPr>
          </w:p>
          <w:p w14:paraId="368381FC" w14:textId="77777777" w:rsidR="0011676A" w:rsidRPr="00831860" w:rsidRDefault="0011676A" w:rsidP="00831860">
            <w:pPr>
              <w:rPr>
                <w:rFonts w:ascii="Times New Roman" w:hAnsi="Times New Roman" w:cs="Times New Roman"/>
                <w:b/>
                <w:bCs/>
                <w:sz w:val="24"/>
                <w:szCs w:val="24"/>
              </w:rPr>
            </w:pPr>
          </w:p>
          <w:p w14:paraId="6E1E6062" w14:textId="77777777" w:rsidR="0011676A" w:rsidRPr="00831860" w:rsidRDefault="0011676A" w:rsidP="00831860">
            <w:pPr>
              <w:rPr>
                <w:rFonts w:ascii="Times New Roman" w:hAnsi="Times New Roman" w:cs="Times New Roman"/>
                <w:b/>
                <w:bCs/>
                <w:sz w:val="24"/>
                <w:szCs w:val="24"/>
              </w:rPr>
            </w:pPr>
          </w:p>
          <w:p w14:paraId="1E648684" w14:textId="77777777" w:rsidR="0011676A" w:rsidRPr="00831860" w:rsidRDefault="0011676A" w:rsidP="00831860">
            <w:pPr>
              <w:rPr>
                <w:rFonts w:ascii="Times New Roman" w:hAnsi="Times New Roman" w:cs="Times New Roman"/>
                <w:b/>
                <w:bCs/>
                <w:sz w:val="24"/>
                <w:szCs w:val="24"/>
              </w:rPr>
            </w:pPr>
          </w:p>
          <w:p w14:paraId="1189339F" w14:textId="77777777" w:rsidR="0011676A" w:rsidRPr="00831860" w:rsidRDefault="0011676A" w:rsidP="00831860">
            <w:pPr>
              <w:rPr>
                <w:rFonts w:ascii="Times New Roman" w:hAnsi="Times New Roman" w:cs="Times New Roman"/>
                <w:b/>
                <w:bCs/>
                <w:sz w:val="24"/>
                <w:szCs w:val="24"/>
              </w:rPr>
            </w:pPr>
          </w:p>
          <w:p w14:paraId="578E210B" w14:textId="77777777" w:rsidR="0011676A" w:rsidRPr="00831860" w:rsidRDefault="0011676A" w:rsidP="00831860">
            <w:pPr>
              <w:rPr>
                <w:rFonts w:ascii="Times New Roman" w:hAnsi="Times New Roman" w:cs="Times New Roman"/>
                <w:b/>
                <w:bCs/>
                <w:sz w:val="24"/>
                <w:szCs w:val="24"/>
              </w:rPr>
            </w:pPr>
          </w:p>
          <w:p w14:paraId="02968B60" w14:textId="77777777" w:rsidR="0011676A" w:rsidRPr="00831860" w:rsidRDefault="0011676A" w:rsidP="00831860">
            <w:pPr>
              <w:rPr>
                <w:rFonts w:ascii="Times New Roman" w:hAnsi="Times New Roman" w:cs="Times New Roman"/>
                <w:b/>
                <w:bCs/>
                <w:sz w:val="24"/>
                <w:szCs w:val="24"/>
              </w:rPr>
            </w:pPr>
          </w:p>
          <w:p w14:paraId="646D9653" w14:textId="77777777" w:rsidR="0011676A" w:rsidRPr="00831860" w:rsidRDefault="0011676A" w:rsidP="00831860">
            <w:pPr>
              <w:rPr>
                <w:rFonts w:ascii="Times New Roman" w:hAnsi="Times New Roman" w:cs="Times New Roman"/>
                <w:b/>
                <w:bCs/>
                <w:sz w:val="24"/>
                <w:szCs w:val="24"/>
              </w:rPr>
            </w:pPr>
          </w:p>
          <w:p w14:paraId="5B2CCDB0" w14:textId="77777777" w:rsidR="0011676A" w:rsidRPr="00831860" w:rsidRDefault="0011676A" w:rsidP="00831860">
            <w:pPr>
              <w:rPr>
                <w:rFonts w:ascii="Times New Roman" w:hAnsi="Times New Roman" w:cs="Times New Roman"/>
                <w:b/>
                <w:bCs/>
                <w:sz w:val="24"/>
                <w:szCs w:val="24"/>
              </w:rPr>
            </w:pPr>
          </w:p>
          <w:p w14:paraId="60DBBA1E" w14:textId="77777777" w:rsidR="0011676A" w:rsidRPr="00831860" w:rsidRDefault="0011676A" w:rsidP="00831860">
            <w:pPr>
              <w:rPr>
                <w:rFonts w:ascii="Times New Roman" w:hAnsi="Times New Roman" w:cs="Times New Roman"/>
                <w:b/>
                <w:bCs/>
                <w:sz w:val="24"/>
                <w:szCs w:val="24"/>
              </w:rPr>
            </w:pPr>
          </w:p>
          <w:p w14:paraId="6880014A" w14:textId="77777777" w:rsidR="0011676A" w:rsidRPr="00831860" w:rsidRDefault="0011676A" w:rsidP="00831860">
            <w:pPr>
              <w:rPr>
                <w:rFonts w:ascii="Times New Roman" w:hAnsi="Times New Roman" w:cs="Times New Roman"/>
                <w:b/>
                <w:bCs/>
                <w:sz w:val="24"/>
                <w:szCs w:val="24"/>
              </w:rPr>
            </w:pPr>
          </w:p>
          <w:p w14:paraId="11BE5F68" w14:textId="77777777" w:rsidR="0011676A" w:rsidRPr="00831860" w:rsidRDefault="0011676A" w:rsidP="00831860">
            <w:pPr>
              <w:rPr>
                <w:rFonts w:ascii="Times New Roman" w:hAnsi="Times New Roman" w:cs="Times New Roman"/>
                <w:b/>
                <w:bCs/>
                <w:sz w:val="24"/>
                <w:szCs w:val="24"/>
              </w:rPr>
            </w:pPr>
          </w:p>
          <w:p w14:paraId="4F5EE55B" w14:textId="77777777" w:rsidR="0011676A" w:rsidRPr="00831860" w:rsidRDefault="0011676A" w:rsidP="00831860">
            <w:pPr>
              <w:rPr>
                <w:rFonts w:ascii="Times New Roman" w:hAnsi="Times New Roman" w:cs="Times New Roman"/>
                <w:b/>
                <w:bCs/>
                <w:sz w:val="24"/>
                <w:szCs w:val="24"/>
              </w:rPr>
            </w:pPr>
          </w:p>
          <w:p w14:paraId="0691C654" w14:textId="77777777" w:rsidR="0011676A" w:rsidRPr="00831860" w:rsidRDefault="0011676A" w:rsidP="00831860">
            <w:pPr>
              <w:rPr>
                <w:rFonts w:ascii="Times New Roman" w:hAnsi="Times New Roman" w:cs="Times New Roman"/>
                <w:b/>
                <w:bCs/>
                <w:sz w:val="24"/>
                <w:szCs w:val="24"/>
              </w:rPr>
            </w:pPr>
          </w:p>
          <w:p w14:paraId="21723812" w14:textId="77777777" w:rsidR="0011676A" w:rsidRPr="00831860" w:rsidRDefault="0011676A" w:rsidP="00831860">
            <w:pPr>
              <w:rPr>
                <w:rFonts w:ascii="Times New Roman" w:hAnsi="Times New Roman" w:cs="Times New Roman"/>
                <w:b/>
                <w:bCs/>
                <w:sz w:val="24"/>
                <w:szCs w:val="24"/>
              </w:rPr>
            </w:pPr>
          </w:p>
          <w:p w14:paraId="35DDBCD1" w14:textId="77777777" w:rsidR="0011676A" w:rsidRPr="00831860" w:rsidRDefault="0011676A" w:rsidP="00831860">
            <w:pPr>
              <w:rPr>
                <w:rFonts w:ascii="Times New Roman" w:hAnsi="Times New Roman" w:cs="Times New Roman"/>
                <w:b/>
                <w:bCs/>
                <w:sz w:val="24"/>
                <w:szCs w:val="24"/>
              </w:rPr>
            </w:pPr>
          </w:p>
          <w:p w14:paraId="16A17332" w14:textId="77777777" w:rsidR="0011676A" w:rsidRPr="00831860" w:rsidRDefault="0011676A" w:rsidP="00831860">
            <w:pPr>
              <w:rPr>
                <w:rFonts w:ascii="Times New Roman" w:hAnsi="Times New Roman" w:cs="Times New Roman"/>
                <w:b/>
                <w:bCs/>
                <w:sz w:val="24"/>
                <w:szCs w:val="24"/>
              </w:rPr>
            </w:pPr>
          </w:p>
          <w:p w14:paraId="4ACD13C3" w14:textId="77777777" w:rsidR="0011676A" w:rsidRPr="00831860" w:rsidRDefault="0011676A" w:rsidP="00831860">
            <w:pPr>
              <w:rPr>
                <w:rFonts w:ascii="Times New Roman" w:hAnsi="Times New Roman" w:cs="Times New Roman"/>
                <w:b/>
                <w:bCs/>
                <w:sz w:val="24"/>
                <w:szCs w:val="24"/>
              </w:rPr>
            </w:pPr>
          </w:p>
          <w:p w14:paraId="387C0E6F" w14:textId="77777777" w:rsidR="0011676A" w:rsidRPr="00831860" w:rsidRDefault="0011676A" w:rsidP="00831860">
            <w:pPr>
              <w:rPr>
                <w:rFonts w:ascii="Times New Roman" w:hAnsi="Times New Roman" w:cs="Times New Roman"/>
                <w:b/>
                <w:bCs/>
                <w:sz w:val="24"/>
                <w:szCs w:val="24"/>
              </w:rPr>
            </w:pPr>
          </w:p>
          <w:p w14:paraId="0A429610" w14:textId="77777777" w:rsidR="0011676A" w:rsidRPr="00831860" w:rsidRDefault="0011676A" w:rsidP="00831860">
            <w:pPr>
              <w:rPr>
                <w:rFonts w:ascii="Times New Roman" w:hAnsi="Times New Roman" w:cs="Times New Roman"/>
                <w:b/>
                <w:bCs/>
                <w:sz w:val="24"/>
                <w:szCs w:val="24"/>
              </w:rPr>
            </w:pPr>
          </w:p>
          <w:p w14:paraId="3783A035" w14:textId="77777777" w:rsidR="0011676A" w:rsidRPr="00831860" w:rsidRDefault="0011676A" w:rsidP="00831860">
            <w:pPr>
              <w:rPr>
                <w:rFonts w:ascii="Times New Roman" w:hAnsi="Times New Roman" w:cs="Times New Roman"/>
                <w:b/>
                <w:bCs/>
                <w:sz w:val="24"/>
                <w:szCs w:val="24"/>
              </w:rPr>
            </w:pPr>
          </w:p>
          <w:p w14:paraId="4FA5D42A" w14:textId="77777777" w:rsidR="0011676A" w:rsidRPr="00831860" w:rsidRDefault="0011676A" w:rsidP="00831860">
            <w:pPr>
              <w:rPr>
                <w:rFonts w:ascii="Times New Roman" w:hAnsi="Times New Roman" w:cs="Times New Roman"/>
                <w:b/>
                <w:bCs/>
                <w:sz w:val="24"/>
                <w:szCs w:val="24"/>
              </w:rPr>
            </w:pPr>
          </w:p>
          <w:p w14:paraId="27C930F7" w14:textId="77777777" w:rsidR="0011676A" w:rsidRPr="00831860" w:rsidRDefault="0011676A" w:rsidP="00831860">
            <w:pPr>
              <w:rPr>
                <w:rFonts w:ascii="Times New Roman" w:hAnsi="Times New Roman" w:cs="Times New Roman"/>
                <w:b/>
                <w:bCs/>
                <w:sz w:val="24"/>
                <w:szCs w:val="24"/>
              </w:rPr>
            </w:pPr>
          </w:p>
          <w:p w14:paraId="6C68482C" w14:textId="77777777" w:rsidR="0011676A" w:rsidRPr="00831860" w:rsidRDefault="0011676A" w:rsidP="00831860">
            <w:pPr>
              <w:rPr>
                <w:rFonts w:ascii="Times New Roman" w:hAnsi="Times New Roman" w:cs="Times New Roman"/>
                <w:b/>
                <w:bCs/>
                <w:sz w:val="24"/>
                <w:szCs w:val="24"/>
              </w:rPr>
            </w:pPr>
          </w:p>
          <w:p w14:paraId="77A5B505" w14:textId="77777777" w:rsidR="0011676A" w:rsidRPr="00831860" w:rsidRDefault="0011676A" w:rsidP="00831860">
            <w:pPr>
              <w:rPr>
                <w:rFonts w:ascii="Times New Roman" w:hAnsi="Times New Roman" w:cs="Times New Roman"/>
                <w:b/>
                <w:bCs/>
                <w:sz w:val="24"/>
                <w:szCs w:val="24"/>
              </w:rPr>
            </w:pPr>
          </w:p>
          <w:p w14:paraId="2B1E7688" w14:textId="77777777" w:rsidR="0011676A" w:rsidRPr="00831860" w:rsidRDefault="0011676A" w:rsidP="00831860">
            <w:pPr>
              <w:rPr>
                <w:rFonts w:ascii="Times New Roman" w:hAnsi="Times New Roman" w:cs="Times New Roman"/>
                <w:b/>
                <w:bCs/>
                <w:sz w:val="24"/>
                <w:szCs w:val="24"/>
              </w:rPr>
            </w:pPr>
          </w:p>
          <w:p w14:paraId="4AB600AB" w14:textId="77777777" w:rsidR="0011676A" w:rsidRPr="00831860" w:rsidRDefault="0011676A" w:rsidP="00831860">
            <w:pPr>
              <w:rPr>
                <w:rFonts w:ascii="Times New Roman" w:hAnsi="Times New Roman" w:cs="Times New Roman"/>
                <w:b/>
                <w:bCs/>
                <w:sz w:val="24"/>
                <w:szCs w:val="24"/>
              </w:rPr>
            </w:pPr>
          </w:p>
          <w:p w14:paraId="434481FA" w14:textId="50ADCA7A" w:rsidR="0011676A" w:rsidRDefault="0011676A" w:rsidP="00831860">
            <w:pPr>
              <w:rPr>
                <w:rFonts w:ascii="Times New Roman" w:hAnsi="Times New Roman" w:cs="Times New Roman"/>
                <w:b/>
                <w:bCs/>
                <w:sz w:val="24"/>
                <w:szCs w:val="24"/>
              </w:rPr>
            </w:pPr>
          </w:p>
          <w:p w14:paraId="363D9864" w14:textId="740C07A5" w:rsidR="00612A1D" w:rsidRDefault="00612A1D" w:rsidP="00831860">
            <w:pPr>
              <w:rPr>
                <w:rFonts w:ascii="Times New Roman" w:hAnsi="Times New Roman" w:cs="Times New Roman"/>
                <w:b/>
                <w:bCs/>
                <w:sz w:val="24"/>
                <w:szCs w:val="24"/>
              </w:rPr>
            </w:pPr>
          </w:p>
          <w:p w14:paraId="189B2F53"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NAZIV PROGRAMA:</w:t>
            </w:r>
          </w:p>
          <w:p w14:paraId="1473531B" w14:textId="77777777" w:rsidR="0011676A" w:rsidRPr="00831860" w:rsidRDefault="0011676A" w:rsidP="00831860">
            <w:pPr>
              <w:rPr>
                <w:rFonts w:ascii="Times New Roman" w:hAnsi="Times New Roman" w:cs="Times New Roman"/>
                <w:b/>
                <w:bCs/>
                <w:sz w:val="24"/>
                <w:szCs w:val="24"/>
              </w:rPr>
            </w:pPr>
          </w:p>
          <w:p w14:paraId="2747DF05" w14:textId="77777777" w:rsidR="0011676A" w:rsidRPr="00831860" w:rsidRDefault="0011676A" w:rsidP="00831860">
            <w:pPr>
              <w:rPr>
                <w:rFonts w:ascii="Times New Roman" w:hAnsi="Times New Roman" w:cs="Times New Roman"/>
                <w:b/>
                <w:bCs/>
                <w:sz w:val="24"/>
                <w:szCs w:val="24"/>
              </w:rPr>
            </w:pPr>
          </w:p>
          <w:p w14:paraId="0B437CBD" w14:textId="77777777" w:rsidR="0011676A" w:rsidRPr="00831860" w:rsidRDefault="0011676A" w:rsidP="00831860">
            <w:pPr>
              <w:rPr>
                <w:rFonts w:ascii="Times New Roman" w:hAnsi="Times New Roman" w:cs="Times New Roman"/>
                <w:b/>
                <w:bCs/>
                <w:sz w:val="24"/>
                <w:szCs w:val="24"/>
              </w:rPr>
            </w:pPr>
          </w:p>
          <w:p w14:paraId="371521CC"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CILJ PROGRAMA:</w:t>
            </w:r>
          </w:p>
          <w:p w14:paraId="40BE5F5C" w14:textId="77777777" w:rsidR="0011676A" w:rsidRPr="00831860" w:rsidRDefault="0011676A" w:rsidP="00831860">
            <w:pPr>
              <w:rPr>
                <w:rFonts w:ascii="Times New Roman" w:hAnsi="Times New Roman" w:cs="Times New Roman"/>
                <w:b/>
                <w:bCs/>
                <w:sz w:val="24"/>
                <w:szCs w:val="24"/>
              </w:rPr>
            </w:pPr>
          </w:p>
          <w:p w14:paraId="625D1480" w14:textId="77777777" w:rsidR="0011676A" w:rsidRPr="00831860" w:rsidRDefault="0011676A" w:rsidP="00831860">
            <w:pPr>
              <w:rPr>
                <w:rFonts w:ascii="Times New Roman" w:hAnsi="Times New Roman" w:cs="Times New Roman"/>
                <w:b/>
                <w:bCs/>
                <w:sz w:val="24"/>
                <w:szCs w:val="24"/>
              </w:rPr>
            </w:pPr>
          </w:p>
          <w:p w14:paraId="27E868AA" w14:textId="77777777" w:rsidR="0011676A" w:rsidRPr="00831860" w:rsidRDefault="0011676A" w:rsidP="00831860">
            <w:pPr>
              <w:rPr>
                <w:rFonts w:ascii="Times New Roman" w:hAnsi="Times New Roman" w:cs="Times New Roman"/>
                <w:b/>
                <w:bCs/>
                <w:sz w:val="24"/>
                <w:szCs w:val="24"/>
              </w:rPr>
            </w:pPr>
          </w:p>
          <w:p w14:paraId="1A040665" w14:textId="77777777" w:rsidR="0011676A" w:rsidRPr="00831860" w:rsidRDefault="0011676A" w:rsidP="00831860">
            <w:pPr>
              <w:rPr>
                <w:rFonts w:ascii="Times New Roman" w:hAnsi="Times New Roman" w:cs="Times New Roman"/>
                <w:b/>
                <w:bCs/>
                <w:sz w:val="24"/>
                <w:szCs w:val="24"/>
              </w:rPr>
            </w:pPr>
          </w:p>
          <w:p w14:paraId="277612DB"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OPIS PROGRAMA:</w:t>
            </w:r>
          </w:p>
          <w:p w14:paraId="77BE1DF1" w14:textId="77777777" w:rsidR="0011676A" w:rsidRPr="00831860" w:rsidRDefault="0011676A" w:rsidP="00831860">
            <w:pPr>
              <w:rPr>
                <w:rFonts w:ascii="Times New Roman" w:hAnsi="Times New Roman" w:cs="Times New Roman"/>
                <w:b/>
                <w:bCs/>
                <w:sz w:val="24"/>
                <w:szCs w:val="24"/>
              </w:rPr>
            </w:pPr>
          </w:p>
          <w:p w14:paraId="538FA434" w14:textId="77777777" w:rsidR="0011676A" w:rsidRPr="00831860" w:rsidRDefault="0011676A" w:rsidP="00831860">
            <w:pPr>
              <w:rPr>
                <w:rFonts w:ascii="Times New Roman" w:hAnsi="Times New Roman" w:cs="Times New Roman"/>
                <w:b/>
                <w:bCs/>
                <w:sz w:val="24"/>
                <w:szCs w:val="24"/>
              </w:rPr>
            </w:pPr>
          </w:p>
          <w:p w14:paraId="489B5042" w14:textId="77777777" w:rsidR="0011676A" w:rsidRPr="00831860" w:rsidRDefault="0011676A" w:rsidP="00831860">
            <w:pPr>
              <w:rPr>
                <w:rFonts w:ascii="Times New Roman" w:hAnsi="Times New Roman" w:cs="Times New Roman"/>
                <w:b/>
                <w:bCs/>
                <w:sz w:val="24"/>
                <w:szCs w:val="24"/>
              </w:rPr>
            </w:pPr>
          </w:p>
          <w:p w14:paraId="0962C700" w14:textId="77777777" w:rsidR="0011676A" w:rsidRPr="00831860" w:rsidRDefault="0011676A" w:rsidP="00831860">
            <w:pPr>
              <w:rPr>
                <w:rFonts w:ascii="Times New Roman" w:hAnsi="Times New Roman" w:cs="Times New Roman"/>
                <w:b/>
                <w:bCs/>
                <w:sz w:val="24"/>
                <w:szCs w:val="24"/>
              </w:rPr>
            </w:pPr>
          </w:p>
          <w:p w14:paraId="2D79085E" w14:textId="77777777" w:rsidR="0011676A" w:rsidRPr="00831860" w:rsidRDefault="0011676A" w:rsidP="00831860">
            <w:pPr>
              <w:ind w:right="-148"/>
              <w:rPr>
                <w:rFonts w:ascii="Times New Roman" w:hAnsi="Times New Roman" w:cs="Times New Roman"/>
                <w:b/>
                <w:bCs/>
                <w:sz w:val="24"/>
                <w:szCs w:val="24"/>
              </w:rPr>
            </w:pPr>
            <w:r w:rsidRPr="00831860">
              <w:rPr>
                <w:rFonts w:ascii="Times New Roman" w:hAnsi="Times New Roman" w:cs="Times New Roman"/>
                <w:b/>
                <w:bCs/>
                <w:sz w:val="24"/>
                <w:szCs w:val="24"/>
              </w:rPr>
              <w:t>OBRAZLOŽENJE IZVRŠENJA PROGRAMA KROZ CILJEVE KOJI SU OSTVARENI PROVEDBOM PROGRAMA:</w:t>
            </w:r>
          </w:p>
          <w:p w14:paraId="1742CEED" w14:textId="77777777" w:rsidR="0011676A" w:rsidRPr="00831860" w:rsidRDefault="0011676A" w:rsidP="00831860">
            <w:pPr>
              <w:rPr>
                <w:rFonts w:ascii="Times New Roman" w:hAnsi="Times New Roman" w:cs="Times New Roman"/>
                <w:b/>
                <w:bCs/>
                <w:sz w:val="24"/>
                <w:szCs w:val="24"/>
              </w:rPr>
            </w:pPr>
          </w:p>
          <w:p w14:paraId="7909063A" w14:textId="77777777" w:rsidR="0011676A" w:rsidRPr="00831860" w:rsidRDefault="0011676A" w:rsidP="00831860">
            <w:pPr>
              <w:rPr>
                <w:rFonts w:ascii="Times New Roman" w:hAnsi="Times New Roman" w:cs="Times New Roman"/>
                <w:b/>
                <w:bCs/>
                <w:sz w:val="24"/>
                <w:szCs w:val="24"/>
              </w:rPr>
            </w:pPr>
          </w:p>
          <w:p w14:paraId="6A40DEBF" w14:textId="77777777" w:rsidR="0011676A" w:rsidRPr="00831860" w:rsidRDefault="0011676A" w:rsidP="00831860">
            <w:pPr>
              <w:rPr>
                <w:rFonts w:ascii="Times New Roman" w:hAnsi="Times New Roman" w:cs="Times New Roman"/>
                <w:b/>
                <w:bCs/>
                <w:sz w:val="24"/>
                <w:szCs w:val="24"/>
              </w:rPr>
            </w:pPr>
          </w:p>
          <w:p w14:paraId="55AE3301" w14:textId="77777777" w:rsidR="0011676A" w:rsidRPr="00831860" w:rsidRDefault="0011676A" w:rsidP="00831860">
            <w:pPr>
              <w:rPr>
                <w:rFonts w:ascii="Times New Roman" w:hAnsi="Times New Roman" w:cs="Times New Roman"/>
                <w:b/>
                <w:bCs/>
                <w:sz w:val="24"/>
                <w:szCs w:val="24"/>
              </w:rPr>
            </w:pPr>
          </w:p>
          <w:p w14:paraId="16E7A39A" w14:textId="77777777" w:rsidR="0011676A" w:rsidRPr="00831860" w:rsidRDefault="0011676A" w:rsidP="00831860">
            <w:pPr>
              <w:rPr>
                <w:rFonts w:ascii="Times New Roman" w:hAnsi="Times New Roman" w:cs="Times New Roman"/>
                <w:b/>
                <w:bCs/>
                <w:sz w:val="24"/>
                <w:szCs w:val="24"/>
              </w:rPr>
            </w:pPr>
          </w:p>
          <w:p w14:paraId="4F7C168C"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POKAZATELJI USPJEŠNOSTI IZVRŠENJA CILJEVA PROGRAMA:</w:t>
            </w:r>
          </w:p>
          <w:p w14:paraId="6679DD43" w14:textId="77777777" w:rsidR="0011676A" w:rsidRPr="00831860" w:rsidRDefault="0011676A" w:rsidP="00831860">
            <w:pPr>
              <w:rPr>
                <w:rFonts w:ascii="Times New Roman" w:hAnsi="Times New Roman" w:cs="Times New Roman"/>
                <w:b/>
                <w:bCs/>
                <w:sz w:val="24"/>
                <w:szCs w:val="24"/>
              </w:rPr>
            </w:pPr>
          </w:p>
          <w:p w14:paraId="6C2A3C76" w14:textId="77777777" w:rsidR="0011676A" w:rsidRPr="00831860" w:rsidRDefault="0011676A" w:rsidP="00831860">
            <w:pPr>
              <w:rPr>
                <w:rFonts w:ascii="Times New Roman" w:hAnsi="Times New Roman" w:cs="Times New Roman"/>
                <w:b/>
                <w:bCs/>
                <w:sz w:val="24"/>
                <w:szCs w:val="24"/>
              </w:rPr>
            </w:pPr>
          </w:p>
          <w:p w14:paraId="2B5E7500" w14:textId="77777777" w:rsidR="0011676A" w:rsidRPr="00831860" w:rsidRDefault="0011676A" w:rsidP="00831860">
            <w:pPr>
              <w:rPr>
                <w:rFonts w:ascii="Times New Roman" w:hAnsi="Times New Roman" w:cs="Times New Roman"/>
                <w:b/>
                <w:bCs/>
                <w:sz w:val="24"/>
                <w:szCs w:val="24"/>
              </w:rPr>
            </w:pPr>
          </w:p>
          <w:p w14:paraId="61BB5DD6" w14:textId="77777777" w:rsidR="0011676A" w:rsidRPr="00831860" w:rsidRDefault="0011676A" w:rsidP="00831860">
            <w:pPr>
              <w:rPr>
                <w:rFonts w:ascii="Times New Roman" w:hAnsi="Times New Roman" w:cs="Times New Roman"/>
                <w:b/>
                <w:bCs/>
                <w:sz w:val="24"/>
                <w:szCs w:val="24"/>
              </w:rPr>
            </w:pPr>
          </w:p>
          <w:p w14:paraId="6C0BB69A" w14:textId="77777777" w:rsidR="0011676A" w:rsidRPr="00831860" w:rsidRDefault="0011676A" w:rsidP="00831860">
            <w:pPr>
              <w:rPr>
                <w:rFonts w:ascii="Times New Roman" w:hAnsi="Times New Roman" w:cs="Times New Roman"/>
                <w:b/>
                <w:bCs/>
                <w:sz w:val="24"/>
                <w:szCs w:val="24"/>
              </w:rPr>
            </w:pPr>
          </w:p>
          <w:p w14:paraId="18692650" w14:textId="77777777" w:rsidR="0011676A" w:rsidRPr="00831860" w:rsidRDefault="0011676A" w:rsidP="00831860">
            <w:pPr>
              <w:rPr>
                <w:rFonts w:ascii="Times New Roman" w:hAnsi="Times New Roman" w:cs="Times New Roman"/>
                <w:b/>
                <w:bCs/>
                <w:sz w:val="24"/>
                <w:szCs w:val="24"/>
              </w:rPr>
            </w:pPr>
          </w:p>
          <w:p w14:paraId="14EF81FD" w14:textId="77777777" w:rsidR="0011676A" w:rsidRPr="00831860" w:rsidRDefault="0011676A" w:rsidP="00831860">
            <w:pPr>
              <w:rPr>
                <w:rFonts w:ascii="Times New Roman" w:hAnsi="Times New Roman" w:cs="Times New Roman"/>
                <w:b/>
                <w:bCs/>
                <w:sz w:val="24"/>
                <w:szCs w:val="24"/>
              </w:rPr>
            </w:pPr>
          </w:p>
          <w:p w14:paraId="435A7FDB" w14:textId="77777777" w:rsidR="0011676A" w:rsidRPr="00831860" w:rsidRDefault="0011676A" w:rsidP="00831860">
            <w:pPr>
              <w:rPr>
                <w:rFonts w:ascii="Times New Roman" w:hAnsi="Times New Roman" w:cs="Times New Roman"/>
                <w:b/>
                <w:bCs/>
                <w:sz w:val="24"/>
                <w:szCs w:val="24"/>
              </w:rPr>
            </w:pPr>
          </w:p>
          <w:p w14:paraId="01E7D033" w14:textId="77777777" w:rsidR="0011676A" w:rsidRPr="00831860" w:rsidRDefault="0011676A" w:rsidP="00831860">
            <w:pPr>
              <w:rPr>
                <w:rFonts w:ascii="Times New Roman" w:hAnsi="Times New Roman" w:cs="Times New Roman"/>
                <w:b/>
                <w:bCs/>
                <w:sz w:val="24"/>
                <w:szCs w:val="24"/>
              </w:rPr>
            </w:pPr>
          </w:p>
          <w:p w14:paraId="352AEDA0" w14:textId="77777777" w:rsidR="0011676A" w:rsidRPr="00831860" w:rsidRDefault="0011676A" w:rsidP="00831860">
            <w:pPr>
              <w:rPr>
                <w:rFonts w:ascii="Times New Roman" w:hAnsi="Times New Roman" w:cs="Times New Roman"/>
                <w:b/>
                <w:bCs/>
                <w:sz w:val="24"/>
                <w:szCs w:val="24"/>
              </w:rPr>
            </w:pPr>
          </w:p>
          <w:p w14:paraId="4AEAD656" w14:textId="77777777" w:rsidR="0011676A" w:rsidRPr="00831860" w:rsidRDefault="0011676A" w:rsidP="00831860">
            <w:pPr>
              <w:rPr>
                <w:rFonts w:ascii="Times New Roman" w:hAnsi="Times New Roman" w:cs="Times New Roman"/>
                <w:b/>
                <w:bCs/>
                <w:sz w:val="24"/>
                <w:szCs w:val="24"/>
              </w:rPr>
            </w:pPr>
          </w:p>
          <w:p w14:paraId="2E2D8F77" w14:textId="77777777" w:rsidR="0011676A" w:rsidRPr="00831860" w:rsidRDefault="0011676A" w:rsidP="00831860">
            <w:pPr>
              <w:rPr>
                <w:rFonts w:ascii="Times New Roman" w:hAnsi="Times New Roman" w:cs="Times New Roman"/>
                <w:b/>
                <w:bCs/>
                <w:sz w:val="24"/>
                <w:szCs w:val="24"/>
              </w:rPr>
            </w:pPr>
          </w:p>
          <w:p w14:paraId="24E58320" w14:textId="77777777" w:rsidR="0011676A" w:rsidRPr="00831860" w:rsidRDefault="0011676A" w:rsidP="00831860">
            <w:pPr>
              <w:rPr>
                <w:rFonts w:ascii="Times New Roman" w:hAnsi="Times New Roman" w:cs="Times New Roman"/>
                <w:b/>
                <w:bCs/>
                <w:sz w:val="24"/>
                <w:szCs w:val="24"/>
              </w:rPr>
            </w:pPr>
          </w:p>
          <w:p w14:paraId="13E433A0" w14:textId="77777777" w:rsidR="0011676A" w:rsidRPr="00831860" w:rsidRDefault="0011676A" w:rsidP="00831860">
            <w:pPr>
              <w:rPr>
                <w:rFonts w:ascii="Times New Roman" w:hAnsi="Times New Roman" w:cs="Times New Roman"/>
                <w:b/>
                <w:bCs/>
                <w:sz w:val="24"/>
                <w:szCs w:val="24"/>
              </w:rPr>
            </w:pPr>
          </w:p>
          <w:p w14:paraId="349D422A" w14:textId="77777777" w:rsidR="0011676A" w:rsidRPr="00831860" w:rsidRDefault="0011676A" w:rsidP="00831860">
            <w:pPr>
              <w:rPr>
                <w:rFonts w:ascii="Times New Roman" w:hAnsi="Times New Roman" w:cs="Times New Roman"/>
                <w:b/>
                <w:bCs/>
                <w:sz w:val="24"/>
                <w:szCs w:val="24"/>
              </w:rPr>
            </w:pPr>
          </w:p>
          <w:p w14:paraId="10001236" w14:textId="77777777" w:rsidR="0011676A" w:rsidRPr="00831860" w:rsidRDefault="0011676A" w:rsidP="00831860">
            <w:pPr>
              <w:rPr>
                <w:rFonts w:ascii="Times New Roman" w:hAnsi="Times New Roman" w:cs="Times New Roman"/>
                <w:b/>
                <w:bCs/>
                <w:sz w:val="24"/>
                <w:szCs w:val="24"/>
              </w:rPr>
            </w:pPr>
          </w:p>
          <w:p w14:paraId="6DC769FF" w14:textId="77777777" w:rsidR="0011676A" w:rsidRPr="00831860" w:rsidRDefault="0011676A" w:rsidP="00831860">
            <w:pPr>
              <w:rPr>
                <w:rFonts w:ascii="Times New Roman" w:hAnsi="Times New Roman" w:cs="Times New Roman"/>
                <w:b/>
                <w:bCs/>
                <w:sz w:val="24"/>
                <w:szCs w:val="24"/>
              </w:rPr>
            </w:pPr>
          </w:p>
          <w:p w14:paraId="163A4750" w14:textId="77777777" w:rsidR="0011676A" w:rsidRPr="00831860" w:rsidRDefault="0011676A" w:rsidP="00831860">
            <w:pPr>
              <w:rPr>
                <w:rFonts w:ascii="Times New Roman" w:hAnsi="Times New Roman" w:cs="Times New Roman"/>
                <w:b/>
                <w:bCs/>
                <w:sz w:val="24"/>
                <w:szCs w:val="24"/>
              </w:rPr>
            </w:pPr>
          </w:p>
          <w:p w14:paraId="54CE7C49" w14:textId="77777777" w:rsidR="0011676A" w:rsidRPr="00831860" w:rsidRDefault="0011676A" w:rsidP="00831860">
            <w:pPr>
              <w:rPr>
                <w:rFonts w:ascii="Times New Roman" w:hAnsi="Times New Roman" w:cs="Times New Roman"/>
                <w:b/>
                <w:bCs/>
                <w:sz w:val="24"/>
                <w:szCs w:val="24"/>
              </w:rPr>
            </w:pPr>
          </w:p>
          <w:p w14:paraId="1082ED84" w14:textId="77777777" w:rsidR="0011676A" w:rsidRPr="00831860" w:rsidRDefault="0011676A" w:rsidP="00831860">
            <w:pPr>
              <w:rPr>
                <w:rFonts w:ascii="Times New Roman" w:hAnsi="Times New Roman" w:cs="Times New Roman"/>
                <w:b/>
                <w:bCs/>
                <w:sz w:val="24"/>
                <w:szCs w:val="24"/>
              </w:rPr>
            </w:pPr>
          </w:p>
          <w:p w14:paraId="09DE9123" w14:textId="77777777" w:rsidR="0011676A" w:rsidRPr="00831860" w:rsidRDefault="0011676A" w:rsidP="00831860">
            <w:pPr>
              <w:rPr>
                <w:rFonts w:ascii="Times New Roman" w:hAnsi="Times New Roman" w:cs="Times New Roman"/>
                <w:b/>
                <w:bCs/>
                <w:sz w:val="24"/>
                <w:szCs w:val="24"/>
              </w:rPr>
            </w:pPr>
          </w:p>
          <w:p w14:paraId="3A729753" w14:textId="77777777" w:rsidR="0011676A" w:rsidRPr="00831860" w:rsidRDefault="0011676A" w:rsidP="00831860">
            <w:pPr>
              <w:rPr>
                <w:rFonts w:ascii="Times New Roman" w:hAnsi="Times New Roman" w:cs="Times New Roman"/>
                <w:b/>
                <w:bCs/>
                <w:sz w:val="24"/>
                <w:szCs w:val="24"/>
              </w:rPr>
            </w:pPr>
          </w:p>
          <w:p w14:paraId="59241A0D" w14:textId="77777777" w:rsidR="0011676A" w:rsidRPr="00831860" w:rsidRDefault="0011676A" w:rsidP="00831860">
            <w:pPr>
              <w:rPr>
                <w:rFonts w:ascii="Times New Roman" w:hAnsi="Times New Roman" w:cs="Times New Roman"/>
                <w:b/>
                <w:bCs/>
                <w:sz w:val="24"/>
                <w:szCs w:val="24"/>
              </w:rPr>
            </w:pPr>
          </w:p>
          <w:p w14:paraId="590848D3" w14:textId="77777777" w:rsidR="0011676A" w:rsidRPr="00831860" w:rsidRDefault="0011676A" w:rsidP="00831860">
            <w:pPr>
              <w:rPr>
                <w:rFonts w:ascii="Times New Roman" w:hAnsi="Times New Roman" w:cs="Times New Roman"/>
                <w:b/>
                <w:bCs/>
                <w:sz w:val="24"/>
                <w:szCs w:val="24"/>
              </w:rPr>
            </w:pPr>
          </w:p>
          <w:p w14:paraId="2DDEBA45" w14:textId="77777777" w:rsidR="0011676A" w:rsidRPr="00831860" w:rsidRDefault="0011676A" w:rsidP="00831860">
            <w:pPr>
              <w:rPr>
                <w:rFonts w:ascii="Times New Roman" w:hAnsi="Times New Roman" w:cs="Times New Roman"/>
                <w:b/>
                <w:bCs/>
                <w:sz w:val="24"/>
                <w:szCs w:val="24"/>
              </w:rPr>
            </w:pPr>
          </w:p>
          <w:p w14:paraId="549CA6F5" w14:textId="77777777" w:rsidR="0011676A" w:rsidRPr="00831860" w:rsidRDefault="0011676A" w:rsidP="00831860">
            <w:pPr>
              <w:rPr>
                <w:rFonts w:ascii="Times New Roman" w:hAnsi="Times New Roman" w:cs="Times New Roman"/>
                <w:b/>
                <w:bCs/>
                <w:sz w:val="24"/>
                <w:szCs w:val="24"/>
              </w:rPr>
            </w:pPr>
          </w:p>
          <w:p w14:paraId="18BDE032" w14:textId="77777777" w:rsidR="0011676A" w:rsidRPr="00831860" w:rsidRDefault="0011676A" w:rsidP="00831860">
            <w:pPr>
              <w:rPr>
                <w:rFonts w:ascii="Times New Roman" w:hAnsi="Times New Roman" w:cs="Times New Roman"/>
                <w:b/>
                <w:bCs/>
                <w:sz w:val="24"/>
                <w:szCs w:val="24"/>
              </w:rPr>
            </w:pPr>
          </w:p>
          <w:p w14:paraId="474E93D0" w14:textId="77777777" w:rsidR="0011676A" w:rsidRPr="00831860" w:rsidRDefault="0011676A" w:rsidP="00831860">
            <w:pPr>
              <w:rPr>
                <w:rFonts w:ascii="Times New Roman" w:hAnsi="Times New Roman" w:cs="Times New Roman"/>
                <w:b/>
                <w:bCs/>
                <w:sz w:val="24"/>
                <w:szCs w:val="24"/>
              </w:rPr>
            </w:pPr>
          </w:p>
          <w:p w14:paraId="2C896E80" w14:textId="77777777" w:rsidR="0011676A" w:rsidRPr="00831860" w:rsidRDefault="0011676A" w:rsidP="00831860">
            <w:pPr>
              <w:rPr>
                <w:rFonts w:ascii="Times New Roman" w:hAnsi="Times New Roman" w:cs="Times New Roman"/>
                <w:b/>
                <w:bCs/>
                <w:sz w:val="24"/>
                <w:szCs w:val="24"/>
              </w:rPr>
            </w:pPr>
          </w:p>
          <w:p w14:paraId="2F60F978" w14:textId="77777777" w:rsidR="0011676A" w:rsidRPr="00831860" w:rsidRDefault="0011676A" w:rsidP="00831860">
            <w:pPr>
              <w:rPr>
                <w:rFonts w:ascii="Times New Roman" w:hAnsi="Times New Roman" w:cs="Times New Roman"/>
                <w:b/>
                <w:bCs/>
                <w:sz w:val="24"/>
                <w:szCs w:val="24"/>
              </w:rPr>
            </w:pPr>
          </w:p>
          <w:p w14:paraId="364F49AF" w14:textId="77777777" w:rsidR="0011676A" w:rsidRPr="00831860" w:rsidRDefault="0011676A" w:rsidP="00831860">
            <w:pPr>
              <w:rPr>
                <w:rFonts w:ascii="Times New Roman" w:hAnsi="Times New Roman" w:cs="Times New Roman"/>
                <w:b/>
                <w:bCs/>
                <w:sz w:val="24"/>
                <w:szCs w:val="24"/>
              </w:rPr>
            </w:pPr>
          </w:p>
          <w:p w14:paraId="1ACA974B" w14:textId="77777777" w:rsidR="0011676A" w:rsidRPr="00831860" w:rsidRDefault="0011676A" w:rsidP="00831860">
            <w:pPr>
              <w:rPr>
                <w:rFonts w:ascii="Times New Roman" w:hAnsi="Times New Roman" w:cs="Times New Roman"/>
                <w:b/>
                <w:bCs/>
                <w:sz w:val="24"/>
                <w:szCs w:val="24"/>
              </w:rPr>
            </w:pPr>
          </w:p>
          <w:p w14:paraId="691ACE1E" w14:textId="77777777" w:rsidR="0011676A" w:rsidRPr="00831860" w:rsidRDefault="0011676A" w:rsidP="00831860">
            <w:pPr>
              <w:rPr>
                <w:rFonts w:ascii="Times New Roman" w:hAnsi="Times New Roman" w:cs="Times New Roman"/>
                <w:b/>
                <w:bCs/>
                <w:sz w:val="24"/>
                <w:szCs w:val="24"/>
              </w:rPr>
            </w:pPr>
          </w:p>
          <w:p w14:paraId="446245BE" w14:textId="77777777" w:rsidR="0011676A" w:rsidRPr="00831860" w:rsidRDefault="0011676A" w:rsidP="00831860">
            <w:pPr>
              <w:rPr>
                <w:rFonts w:ascii="Times New Roman" w:hAnsi="Times New Roman" w:cs="Times New Roman"/>
                <w:b/>
                <w:bCs/>
                <w:sz w:val="24"/>
                <w:szCs w:val="24"/>
              </w:rPr>
            </w:pPr>
          </w:p>
          <w:p w14:paraId="091A52A2" w14:textId="77777777" w:rsidR="0011676A" w:rsidRPr="00831860" w:rsidRDefault="0011676A" w:rsidP="00831860">
            <w:pPr>
              <w:rPr>
                <w:rFonts w:ascii="Times New Roman" w:hAnsi="Times New Roman" w:cs="Times New Roman"/>
                <w:b/>
                <w:bCs/>
                <w:sz w:val="24"/>
                <w:szCs w:val="24"/>
              </w:rPr>
            </w:pPr>
          </w:p>
          <w:p w14:paraId="51E0C4B4" w14:textId="77777777" w:rsidR="0011676A" w:rsidRPr="00831860" w:rsidRDefault="0011676A" w:rsidP="00831860">
            <w:pPr>
              <w:rPr>
                <w:rFonts w:ascii="Times New Roman" w:hAnsi="Times New Roman" w:cs="Times New Roman"/>
                <w:b/>
                <w:bCs/>
                <w:sz w:val="24"/>
                <w:szCs w:val="24"/>
              </w:rPr>
            </w:pPr>
          </w:p>
          <w:p w14:paraId="36E6FB8B" w14:textId="77777777" w:rsidR="0011676A" w:rsidRPr="00831860" w:rsidRDefault="0011676A" w:rsidP="00831860">
            <w:pPr>
              <w:rPr>
                <w:rFonts w:ascii="Times New Roman" w:hAnsi="Times New Roman" w:cs="Times New Roman"/>
                <w:b/>
                <w:bCs/>
                <w:sz w:val="24"/>
                <w:szCs w:val="24"/>
              </w:rPr>
            </w:pPr>
          </w:p>
          <w:p w14:paraId="564CC847" w14:textId="77777777" w:rsidR="0011676A" w:rsidRPr="00831860" w:rsidRDefault="0011676A" w:rsidP="00831860">
            <w:pPr>
              <w:rPr>
                <w:rFonts w:ascii="Times New Roman" w:hAnsi="Times New Roman" w:cs="Times New Roman"/>
                <w:b/>
                <w:bCs/>
                <w:sz w:val="24"/>
                <w:szCs w:val="24"/>
              </w:rPr>
            </w:pPr>
          </w:p>
          <w:p w14:paraId="5AAC4241" w14:textId="77777777" w:rsidR="0011676A" w:rsidRPr="00831860" w:rsidRDefault="0011676A" w:rsidP="00831860">
            <w:pPr>
              <w:rPr>
                <w:rFonts w:ascii="Times New Roman" w:hAnsi="Times New Roman" w:cs="Times New Roman"/>
                <w:b/>
                <w:bCs/>
                <w:sz w:val="24"/>
                <w:szCs w:val="24"/>
              </w:rPr>
            </w:pPr>
          </w:p>
          <w:p w14:paraId="1D769820" w14:textId="77777777" w:rsidR="0011676A" w:rsidRPr="00831860" w:rsidRDefault="0011676A" w:rsidP="00831860">
            <w:pPr>
              <w:rPr>
                <w:rFonts w:ascii="Times New Roman" w:hAnsi="Times New Roman" w:cs="Times New Roman"/>
                <w:b/>
                <w:bCs/>
                <w:sz w:val="24"/>
                <w:szCs w:val="24"/>
              </w:rPr>
            </w:pPr>
          </w:p>
          <w:p w14:paraId="69B6B54D" w14:textId="77777777" w:rsidR="0011676A" w:rsidRPr="00831860" w:rsidRDefault="0011676A" w:rsidP="00831860">
            <w:pPr>
              <w:rPr>
                <w:rFonts w:ascii="Times New Roman" w:hAnsi="Times New Roman" w:cs="Times New Roman"/>
                <w:b/>
                <w:bCs/>
                <w:sz w:val="24"/>
                <w:szCs w:val="24"/>
              </w:rPr>
            </w:pPr>
          </w:p>
          <w:p w14:paraId="21563539" w14:textId="77777777" w:rsidR="0011676A" w:rsidRPr="00831860" w:rsidRDefault="0011676A" w:rsidP="00831860">
            <w:pPr>
              <w:rPr>
                <w:rFonts w:ascii="Times New Roman" w:hAnsi="Times New Roman" w:cs="Times New Roman"/>
                <w:b/>
                <w:bCs/>
                <w:sz w:val="24"/>
                <w:szCs w:val="24"/>
              </w:rPr>
            </w:pPr>
          </w:p>
          <w:p w14:paraId="034494EA" w14:textId="77777777" w:rsidR="0011676A" w:rsidRPr="00831860" w:rsidRDefault="0011676A" w:rsidP="00831860">
            <w:pPr>
              <w:rPr>
                <w:rFonts w:ascii="Times New Roman" w:hAnsi="Times New Roman" w:cs="Times New Roman"/>
                <w:b/>
                <w:bCs/>
                <w:sz w:val="24"/>
                <w:szCs w:val="24"/>
              </w:rPr>
            </w:pPr>
          </w:p>
          <w:p w14:paraId="79119A3D" w14:textId="77777777" w:rsidR="0011676A" w:rsidRPr="00831860" w:rsidRDefault="0011676A" w:rsidP="00831860">
            <w:pPr>
              <w:rPr>
                <w:rFonts w:ascii="Times New Roman" w:hAnsi="Times New Roman" w:cs="Times New Roman"/>
                <w:b/>
                <w:bCs/>
                <w:sz w:val="24"/>
                <w:szCs w:val="24"/>
              </w:rPr>
            </w:pPr>
          </w:p>
          <w:p w14:paraId="33571012" w14:textId="77777777" w:rsidR="0011676A" w:rsidRPr="00831860" w:rsidRDefault="0011676A" w:rsidP="00831860">
            <w:pPr>
              <w:rPr>
                <w:rFonts w:ascii="Times New Roman" w:hAnsi="Times New Roman" w:cs="Times New Roman"/>
                <w:b/>
                <w:bCs/>
                <w:sz w:val="24"/>
                <w:szCs w:val="24"/>
              </w:rPr>
            </w:pPr>
          </w:p>
          <w:p w14:paraId="2E106153" w14:textId="77777777" w:rsidR="0011676A" w:rsidRPr="00831860" w:rsidRDefault="0011676A" w:rsidP="00831860">
            <w:pPr>
              <w:rPr>
                <w:rFonts w:ascii="Times New Roman" w:hAnsi="Times New Roman" w:cs="Times New Roman"/>
                <w:b/>
                <w:bCs/>
                <w:sz w:val="24"/>
                <w:szCs w:val="24"/>
              </w:rPr>
            </w:pPr>
          </w:p>
          <w:p w14:paraId="45727E60" w14:textId="77777777" w:rsidR="0011676A" w:rsidRPr="00831860" w:rsidRDefault="0011676A" w:rsidP="00831860">
            <w:pPr>
              <w:rPr>
                <w:rFonts w:ascii="Times New Roman" w:hAnsi="Times New Roman" w:cs="Times New Roman"/>
                <w:b/>
                <w:bCs/>
                <w:sz w:val="24"/>
                <w:szCs w:val="24"/>
              </w:rPr>
            </w:pPr>
          </w:p>
          <w:p w14:paraId="5466FED1" w14:textId="77777777" w:rsidR="0011676A" w:rsidRPr="00831860" w:rsidRDefault="0011676A" w:rsidP="00831860">
            <w:pPr>
              <w:rPr>
                <w:rFonts w:ascii="Times New Roman" w:hAnsi="Times New Roman" w:cs="Times New Roman"/>
                <w:b/>
                <w:bCs/>
                <w:sz w:val="24"/>
                <w:szCs w:val="24"/>
              </w:rPr>
            </w:pPr>
          </w:p>
          <w:p w14:paraId="0E4A7EE1" w14:textId="77777777" w:rsidR="0011676A" w:rsidRPr="00831860" w:rsidRDefault="0011676A" w:rsidP="00831860">
            <w:pPr>
              <w:rPr>
                <w:rFonts w:ascii="Times New Roman" w:hAnsi="Times New Roman" w:cs="Times New Roman"/>
                <w:b/>
                <w:bCs/>
                <w:sz w:val="24"/>
                <w:szCs w:val="24"/>
              </w:rPr>
            </w:pPr>
          </w:p>
          <w:p w14:paraId="5AF2473E" w14:textId="77777777" w:rsidR="0011676A" w:rsidRPr="00831860" w:rsidRDefault="0011676A" w:rsidP="00831860">
            <w:pPr>
              <w:rPr>
                <w:rFonts w:ascii="Times New Roman" w:hAnsi="Times New Roman" w:cs="Times New Roman"/>
                <w:b/>
                <w:bCs/>
                <w:sz w:val="24"/>
                <w:szCs w:val="24"/>
              </w:rPr>
            </w:pPr>
          </w:p>
          <w:p w14:paraId="1BA3F6A2" w14:textId="77777777" w:rsidR="0011676A" w:rsidRPr="00831860" w:rsidRDefault="0011676A" w:rsidP="00831860">
            <w:pPr>
              <w:rPr>
                <w:rFonts w:ascii="Times New Roman" w:hAnsi="Times New Roman" w:cs="Times New Roman"/>
                <w:b/>
                <w:bCs/>
                <w:sz w:val="24"/>
                <w:szCs w:val="24"/>
              </w:rPr>
            </w:pPr>
          </w:p>
          <w:p w14:paraId="7C3967E9" w14:textId="77777777" w:rsidR="0011676A" w:rsidRPr="00831860" w:rsidRDefault="0011676A" w:rsidP="00831860">
            <w:pPr>
              <w:rPr>
                <w:rFonts w:ascii="Times New Roman" w:hAnsi="Times New Roman" w:cs="Times New Roman"/>
                <w:b/>
                <w:bCs/>
                <w:sz w:val="24"/>
                <w:szCs w:val="24"/>
              </w:rPr>
            </w:pPr>
          </w:p>
          <w:p w14:paraId="4154454A" w14:textId="77777777" w:rsidR="0011676A" w:rsidRPr="00831860" w:rsidRDefault="0011676A" w:rsidP="00831860">
            <w:pPr>
              <w:rPr>
                <w:rFonts w:ascii="Times New Roman" w:hAnsi="Times New Roman" w:cs="Times New Roman"/>
                <w:b/>
                <w:bCs/>
                <w:sz w:val="24"/>
                <w:szCs w:val="24"/>
              </w:rPr>
            </w:pPr>
          </w:p>
          <w:p w14:paraId="58F2F43C" w14:textId="77777777" w:rsidR="0011676A" w:rsidRPr="00831860" w:rsidRDefault="0011676A" w:rsidP="00831860">
            <w:pPr>
              <w:rPr>
                <w:rFonts w:ascii="Times New Roman" w:hAnsi="Times New Roman" w:cs="Times New Roman"/>
                <w:b/>
                <w:bCs/>
                <w:sz w:val="24"/>
                <w:szCs w:val="24"/>
              </w:rPr>
            </w:pPr>
          </w:p>
          <w:p w14:paraId="7B907F27" w14:textId="77777777" w:rsidR="0011676A" w:rsidRPr="00831860" w:rsidRDefault="0011676A" w:rsidP="00831860">
            <w:pPr>
              <w:rPr>
                <w:rFonts w:ascii="Times New Roman" w:hAnsi="Times New Roman" w:cs="Times New Roman"/>
                <w:b/>
                <w:bCs/>
                <w:sz w:val="24"/>
                <w:szCs w:val="24"/>
              </w:rPr>
            </w:pPr>
          </w:p>
          <w:p w14:paraId="716B07CE" w14:textId="77777777" w:rsidR="0011676A" w:rsidRPr="00831860" w:rsidRDefault="0011676A" w:rsidP="00831860">
            <w:pPr>
              <w:rPr>
                <w:rFonts w:ascii="Times New Roman" w:hAnsi="Times New Roman" w:cs="Times New Roman"/>
                <w:b/>
                <w:bCs/>
                <w:sz w:val="24"/>
                <w:szCs w:val="24"/>
              </w:rPr>
            </w:pPr>
          </w:p>
          <w:p w14:paraId="321767CB" w14:textId="77777777" w:rsidR="0011676A" w:rsidRPr="00831860" w:rsidRDefault="0011676A" w:rsidP="00831860">
            <w:pPr>
              <w:rPr>
                <w:rFonts w:ascii="Times New Roman" w:hAnsi="Times New Roman" w:cs="Times New Roman"/>
                <w:b/>
                <w:bCs/>
                <w:sz w:val="24"/>
                <w:szCs w:val="24"/>
              </w:rPr>
            </w:pPr>
          </w:p>
          <w:p w14:paraId="46F59742" w14:textId="77777777" w:rsidR="0011676A" w:rsidRPr="00831860" w:rsidRDefault="0011676A" w:rsidP="00831860">
            <w:pPr>
              <w:rPr>
                <w:rFonts w:ascii="Times New Roman" w:hAnsi="Times New Roman" w:cs="Times New Roman"/>
                <w:b/>
                <w:bCs/>
                <w:sz w:val="24"/>
                <w:szCs w:val="24"/>
              </w:rPr>
            </w:pPr>
          </w:p>
          <w:p w14:paraId="56B8A7E0" w14:textId="77777777" w:rsidR="0011676A" w:rsidRPr="00831860" w:rsidRDefault="0011676A" w:rsidP="00831860">
            <w:pPr>
              <w:rPr>
                <w:rFonts w:ascii="Times New Roman" w:hAnsi="Times New Roman" w:cs="Times New Roman"/>
                <w:b/>
                <w:bCs/>
                <w:sz w:val="24"/>
                <w:szCs w:val="24"/>
              </w:rPr>
            </w:pPr>
          </w:p>
          <w:p w14:paraId="050D219B" w14:textId="77777777" w:rsidR="0011676A" w:rsidRPr="00831860" w:rsidRDefault="0011676A" w:rsidP="00831860">
            <w:pPr>
              <w:rPr>
                <w:rFonts w:ascii="Times New Roman" w:hAnsi="Times New Roman" w:cs="Times New Roman"/>
                <w:b/>
                <w:bCs/>
                <w:sz w:val="24"/>
                <w:szCs w:val="24"/>
              </w:rPr>
            </w:pPr>
          </w:p>
          <w:p w14:paraId="63CEF9FE"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NAZIV PROGRAMA:</w:t>
            </w:r>
          </w:p>
          <w:p w14:paraId="16597871" w14:textId="77777777" w:rsidR="0011676A" w:rsidRPr="00831860" w:rsidRDefault="0011676A" w:rsidP="00831860">
            <w:pPr>
              <w:rPr>
                <w:rFonts w:ascii="Times New Roman" w:hAnsi="Times New Roman" w:cs="Times New Roman"/>
                <w:b/>
                <w:bCs/>
                <w:sz w:val="24"/>
                <w:szCs w:val="24"/>
              </w:rPr>
            </w:pPr>
          </w:p>
          <w:p w14:paraId="17FFB8AC" w14:textId="77777777" w:rsidR="00612A1D" w:rsidRDefault="00612A1D" w:rsidP="00831860">
            <w:pPr>
              <w:rPr>
                <w:rFonts w:ascii="Times New Roman" w:hAnsi="Times New Roman" w:cs="Times New Roman"/>
                <w:b/>
                <w:bCs/>
                <w:sz w:val="24"/>
                <w:szCs w:val="24"/>
              </w:rPr>
            </w:pPr>
          </w:p>
          <w:p w14:paraId="7DD372AF" w14:textId="48E86F39"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CILJ PROGRAMA:</w:t>
            </w:r>
          </w:p>
          <w:p w14:paraId="33E3A3B4" w14:textId="77777777" w:rsidR="0011676A" w:rsidRPr="00831860" w:rsidRDefault="0011676A" w:rsidP="00831860">
            <w:pPr>
              <w:rPr>
                <w:rFonts w:ascii="Times New Roman" w:hAnsi="Times New Roman" w:cs="Times New Roman"/>
                <w:b/>
                <w:bCs/>
                <w:sz w:val="24"/>
                <w:szCs w:val="24"/>
              </w:rPr>
            </w:pPr>
          </w:p>
          <w:p w14:paraId="3F0C06A2"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OPIS PROGRAMA:</w:t>
            </w:r>
          </w:p>
          <w:p w14:paraId="4B675150" w14:textId="77777777" w:rsidR="0011676A" w:rsidRPr="00831860" w:rsidRDefault="0011676A" w:rsidP="00831860">
            <w:pPr>
              <w:rPr>
                <w:rFonts w:ascii="Times New Roman" w:hAnsi="Times New Roman" w:cs="Times New Roman"/>
                <w:b/>
                <w:bCs/>
                <w:sz w:val="24"/>
                <w:szCs w:val="24"/>
              </w:rPr>
            </w:pPr>
          </w:p>
          <w:p w14:paraId="55A74972" w14:textId="77777777" w:rsidR="0011676A" w:rsidRPr="00831860" w:rsidRDefault="0011676A" w:rsidP="00831860">
            <w:pPr>
              <w:rPr>
                <w:rFonts w:ascii="Times New Roman" w:hAnsi="Times New Roman" w:cs="Times New Roman"/>
                <w:b/>
                <w:bCs/>
                <w:sz w:val="24"/>
                <w:szCs w:val="24"/>
              </w:rPr>
            </w:pPr>
          </w:p>
          <w:p w14:paraId="0DB97D06" w14:textId="77777777" w:rsidR="0011676A" w:rsidRPr="00831860" w:rsidRDefault="0011676A" w:rsidP="00831860">
            <w:pPr>
              <w:rPr>
                <w:rFonts w:ascii="Times New Roman" w:hAnsi="Times New Roman" w:cs="Times New Roman"/>
                <w:b/>
                <w:bCs/>
                <w:sz w:val="24"/>
                <w:szCs w:val="24"/>
              </w:rPr>
            </w:pPr>
          </w:p>
          <w:p w14:paraId="1FFE0428" w14:textId="77777777" w:rsidR="0011676A" w:rsidRPr="00831860" w:rsidRDefault="0011676A" w:rsidP="00831860">
            <w:pPr>
              <w:rPr>
                <w:rFonts w:ascii="Times New Roman" w:hAnsi="Times New Roman" w:cs="Times New Roman"/>
                <w:b/>
                <w:bCs/>
                <w:sz w:val="24"/>
                <w:szCs w:val="24"/>
              </w:rPr>
            </w:pPr>
          </w:p>
          <w:p w14:paraId="6EF2361D" w14:textId="77777777" w:rsidR="0011676A" w:rsidRPr="00831860" w:rsidRDefault="0011676A" w:rsidP="00831860">
            <w:pPr>
              <w:rPr>
                <w:rFonts w:ascii="Times New Roman" w:hAnsi="Times New Roman" w:cs="Times New Roman"/>
                <w:b/>
                <w:bCs/>
                <w:sz w:val="24"/>
                <w:szCs w:val="24"/>
              </w:rPr>
            </w:pPr>
          </w:p>
          <w:p w14:paraId="5D12F098" w14:textId="77777777" w:rsidR="0011676A" w:rsidRPr="00831860" w:rsidRDefault="0011676A" w:rsidP="00831860">
            <w:pPr>
              <w:rPr>
                <w:rFonts w:ascii="Times New Roman" w:hAnsi="Times New Roman" w:cs="Times New Roman"/>
                <w:b/>
                <w:bCs/>
                <w:sz w:val="24"/>
                <w:szCs w:val="24"/>
              </w:rPr>
            </w:pPr>
          </w:p>
          <w:p w14:paraId="3AA4CD03" w14:textId="77777777" w:rsidR="0011676A" w:rsidRPr="00831860" w:rsidRDefault="0011676A" w:rsidP="00831860">
            <w:pPr>
              <w:rPr>
                <w:rFonts w:ascii="Times New Roman" w:hAnsi="Times New Roman" w:cs="Times New Roman"/>
                <w:b/>
                <w:bCs/>
                <w:sz w:val="24"/>
                <w:szCs w:val="24"/>
              </w:rPr>
            </w:pPr>
          </w:p>
          <w:p w14:paraId="5F59C51A" w14:textId="77777777" w:rsidR="0011676A" w:rsidRPr="00831860" w:rsidRDefault="0011676A" w:rsidP="00831860">
            <w:pPr>
              <w:rPr>
                <w:rFonts w:ascii="Times New Roman" w:hAnsi="Times New Roman" w:cs="Times New Roman"/>
                <w:b/>
                <w:bCs/>
                <w:sz w:val="24"/>
                <w:szCs w:val="24"/>
              </w:rPr>
            </w:pPr>
          </w:p>
          <w:p w14:paraId="0FFD1DF2"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POKAZATELJI USPJEŠNOSTI IZVRŠENJA CILJEVA PROGRAMA:</w:t>
            </w:r>
          </w:p>
          <w:p w14:paraId="7C729704" w14:textId="77777777" w:rsidR="0011676A" w:rsidRPr="00831860" w:rsidRDefault="0011676A" w:rsidP="00831860">
            <w:pPr>
              <w:rPr>
                <w:rFonts w:ascii="Times New Roman" w:hAnsi="Times New Roman" w:cs="Times New Roman"/>
                <w:b/>
                <w:bCs/>
                <w:sz w:val="24"/>
                <w:szCs w:val="24"/>
              </w:rPr>
            </w:pPr>
          </w:p>
          <w:p w14:paraId="531866F1" w14:textId="77777777" w:rsidR="0011676A" w:rsidRPr="00831860" w:rsidRDefault="0011676A" w:rsidP="00831860">
            <w:pPr>
              <w:rPr>
                <w:rFonts w:ascii="Times New Roman" w:hAnsi="Times New Roman" w:cs="Times New Roman"/>
                <w:b/>
                <w:bCs/>
                <w:sz w:val="24"/>
                <w:szCs w:val="24"/>
              </w:rPr>
            </w:pPr>
          </w:p>
          <w:p w14:paraId="6A321A5E" w14:textId="77777777" w:rsidR="0011676A" w:rsidRPr="00831860" w:rsidRDefault="0011676A" w:rsidP="00831860">
            <w:pPr>
              <w:rPr>
                <w:rFonts w:ascii="Times New Roman" w:hAnsi="Times New Roman" w:cs="Times New Roman"/>
                <w:b/>
                <w:bCs/>
                <w:sz w:val="24"/>
                <w:szCs w:val="24"/>
              </w:rPr>
            </w:pPr>
          </w:p>
          <w:p w14:paraId="1F2A7ACB" w14:textId="77777777" w:rsidR="0011676A" w:rsidRPr="00831860" w:rsidRDefault="0011676A" w:rsidP="00831860">
            <w:pPr>
              <w:rPr>
                <w:rFonts w:ascii="Times New Roman" w:hAnsi="Times New Roman" w:cs="Times New Roman"/>
                <w:b/>
                <w:bCs/>
                <w:sz w:val="24"/>
                <w:szCs w:val="24"/>
              </w:rPr>
            </w:pPr>
          </w:p>
          <w:p w14:paraId="3BB56DC7" w14:textId="77777777" w:rsidR="0011676A" w:rsidRPr="00831860" w:rsidRDefault="0011676A" w:rsidP="00831860">
            <w:pPr>
              <w:rPr>
                <w:rFonts w:ascii="Times New Roman" w:hAnsi="Times New Roman" w:cs="Times New Roman"/>
                <w:b/>
                <w:bCs/>
                <w:sz w:val="24"/>
                <w:szCs w:val="24"/>
              </w:rPr>
            </w:pPr>
          </w:p>
          <w:p w14:paraId="3A412F54" w14:textId="77777777" w:rsidR="0011676A" w:rsidRPr="00831860" w:rsidRDefault="0011676A" w:rsidP="00831860">
            <w:pPr>
              <w:rPr>
                <w:rFonts w:ascii="Times New Roman" w:hAnsi="Times New Roman" w:cs="Times New Roman"/>
                <w:b/>
                <w:bCs/>
                <w:sz w:val="24"/>
                <w:szCs w:val="24"/>
              </w:rPr>
            </w:pPr>
          </w:p>
          <w:p w14:paraId="71C180A8" w14:textId="77777777" w:rsidR="0011676A" w:rsidRPr="00831860" w:rsidRDefault="0011676A" w:rsidP="00831860">
            <w:pPr>
              <w:rPr>
                <w:rFonts w:ascii="Times New Roman" w:hAnsi="Times New Roman" w:cs="Times New Roman"/>
                <w:b/>
                <w:bCs/>
                <w:sz w:val="24"/>
                <w:szCs w:val="24"/>
              </w:rPr>
            </w:pPr>
          </w:p>
          <w:p w14:paraId="27719063" w14:textId="77777777" w:rsidR="0011676A" w:rsidRPr="00831860" w:rsidRDefault="0011676A" w:rsidP="00831860">
            <w:pPr>
              <w:rPr>
                <w:rFonts w:ascii="Times New Roman" w:hAnsi="Times New Roman" w:cs="Times New Roman"/>
                <w:b/>
                <w:bCs/>
                <w:sz w:val="24"/>
                <w:szCs w:val="24"/>
              </w:rPr>
            </w:pPr>
          </w:p>
          <w:p w14:paraId="4ABCFA69" w14:textId="77777777" w:rsidR="0011676A" w:rsidRPr="00831860" w:rsidRDefault="0011676A" w:rsidP="00831860">
            <w:pPr>
              <w:rPr>
                <w:rFonts w:ascii="Times New Roman" w:hAnsi="Times New Roman" w:cs="Times New Roman"/>
                <w:b/>
                <w:bCs/>
                <w:sz w:val="24"/>
                <w:szCs w:val="24"/>
              </w:rPr>
            </w:pPr>
          </w:p>
          <w:p w14:paraId="4EDF5CD2" w14:textId="77777777" w:rsidR="0011676A" w:rsidRPr="00831860" w:rsidRDefault="0011676A" w:rsidP="00831860">
            <w:pPr>
              <w:rPr>
                <w:rFonts w:ascii="Times New Roman" w:hAnsi="Times New Roman" w:cs="Times New Roman"/>
                <w:b/>
                <w:bCs/>
                <w:sz w:val="24"/>
                <w:szCs w:val="24"/>
              </w:rPr>
            </w:pPr>
          </w:p>
          <w:p w14:paraId="69F8B37C" w14:textId="77777777" w:rsidR="0011676A" w:rsidRPr="00831860" w:rsidRDefault="0011676A" w:rsidP="00831860">
            <w:pPr>
              <w:rPr>
                <w:rFonts w:ascii="Times New Roman" w:hAnsi="Times New Roman" w:cs="Times New Roman"/>
                <w:b/>
                <w:bCs/>
                <w:sz w:val="24"/>
                <w:szCs w:val="24"/>
              </w:rPr>
            </w:pPr>
          </w:p>
          <w:p w14:paraId="050A9C07" w14:textId="77777777" w:rsidR="0011676A" w:rsidRPr="00831860" w:rsidRDefault="0011676A" w:rsidP="00831860">
            <w:pPr>
              <w:rPr>
                <w:rFonts w:ascii="Times New Roman" w:hAnsi="Times New Roman" w:cs="Times New Roman"/>
                <w:b/>
                <w:bCs/>
                <w:sz w:val="24"/>
                <w:szCs w:val="24"/>
              </w:rPr>
            </w:pPr>
          </w:p>
          <w:p w14:paraId="03107550" w14:textId="77777777" w:rsidR="0011676A" w:rsidRPr="00831860" w:rsidRDefault="0011676A" w:rsidP="00831860">
            <w:pPr>
              <w:rPr>
                <w:rFonts w:ascii="Times New Roman" w:hAnsi="Times New Roman" w:cs="Times New Roman"/>
                <w:b/>
                <w:bCs/>
                <w:sz w:val="24"/>
                <w:szCs w:val="24"/>
              </w:rPr>
            </w:pPr>
          </w:p>
          <w:p w14:paraId="29713D74" w14:textId="77777777" w:rsidR="0011676A" w:rsidRPr="00831860" w:rsidRDefault="0011676A" w:rsidP="00831860">
            <w:pPr>
              <w:rPr>
                <w:rFonts w:ascii="Times New Roman" w:hAnsi="Times New Roman" w:cs="Times New Roman"/>
                <w:b/>
                <w:bCs/>
                <w:sz w:val="24"/>
                <w:szCs w:val="24"/>
              </w:rPr>
            </w:pPr>
          </w:p>
          <w:p w14:paraId="784F583E" w14:textId="77777777" w:rsidR="0011676A" w:rsidRPr="00831860" w:rsidRDefault="0011676A" w:rsidP="00831860">
            <w:pPr>
              <w:rPr>
                <w:rFonts w:ascii="Times New Roman" w:hAnsi="Times New Roman" w:cs="Times New Roman"/>
                <w:b/>
                <w:bCs/>
                <w:sz w:val="24"/>
                <w:szCs w:val="24"/>
              </w:rPr>
            </w:pPr>
          </w:p>
          <w:p w14:paraId="16F92FD9" w14:textId="77777777" w:rsidR="0011676A" w:rsidRPr="00831860" w:rsidRDefault="0011676A" w:rsidP="00831860">
            <w:pPr>
              <w:rPr>
                <w:rFonts w:ascii="Times New Roman" w:hAnsi="Times New Roman" w:cs="Times New Roman"/>
                <w:b/>
                <w:bCs/>
                <w:sz w:val="24"/>
                <w:szCs w:val="24"/>
              </w:rPr>
            </w:pPr>
          </w:p>
          <w:p w14:paraId="70AD4BE8" w14:textId="77777777" w:rsidR="0011676A" w:rsidRPr="00831860" w:rsidRDefault="0011676A" w:rsidP="00831860">
            <w:pPr>
              <w:rPr>
                <w:rFonts w:ascii="Times New Roman" w:hAnsi="Times New Roman" w:cs="Times New Roman"/>
                <w:b/>
                <w:bCs/>
                <w:sz w:val="24"/>
                <w:szCs w:val="24"/>
              </w:rPr>
            </w:pPr>
          </w:p>
          <w:p w14:paraId="4345E656" w14:textId="77777777" w:rsidR="0011676A" w:rsidRPr="00831860" w:rsidRDefault="0011676A" w:rsidP="00831860">
            <w:pPr>
              <w:rPr>
                <w:rFonts w:ascii="Times New Roman" w:hAnsi="Times New Roman" w:cs="Times New Roman"/>
                <w:b/>
                <w:bCs/>
                <w:sz w:val="24"/>
                <w:szCs w:val="24"/>
              </w:rPr>
            </w:pPr>
          </w:p>
          <w:p w14:paraId="6BA2502D" w14:textId="77777777" w:rsidR="0011676A" w:rsidRPr="00831860" w:rsidRDefault="0011676A" w:rsidP="00831860">
            <w:pPr>
              <w:rPr>
                <w:rFonts w:ascii="Times New Roman" w:hAnsi="Times New Roman" w:cs="Times New Roman"/>
                <w:b/>
                <w:bCs/>
                <w:sz w:val="24"/>
                <w:szCs w:val="24"/>
              </w:rPr>
            </w:pPr>
          </w:p>
          <w:p w14:paraId="4CEAAD82" w14:textId="77777777" w:rsidR="0011676A" w:rsidRPr="00831860" w:rsidRDefault="0011676A" w:rsidP="00831860">
            <w:pPr>
              <w:rPr>
                <w:rFonts w:ascii="Times New Roman" w:hAnsi="Times New Roman" w:cs="Times New Roman"/>
                <w:b/>
                <w:bCs/>
                <w:sz w:val="24"/>
                <w:szCs w:val="24"/>
              </w:rPr>
            </w:pPr>
          </w:p>
          <w:p w14:paraId="620F2213" w14:textId="77777777" w:rsidR="0011676A" w:rsidRPr="00831860" w:rsidRDefault="0011676A" w:rsidP="00831860">
            <w:pPr>
              <w:rPr>
                <w:rFonts w:ascii="Times New Roman" w:hAnsi="Times New Roman" w:cs="Times New Roman"/>
                <w:b/>
                <w:bCs/>
                <w:sz w:val="24"/>
                <w:szCs w:val="24"/>
              </w:rPr>
            </w:pPr>
          </w:p>
          <w:p w14:paraId="799B2889" w14:textId="77777777" w:rsidR="0011676A" w:rsidRPr="00831860" w:rsidRDefault="0011676A" w:rsidP="00831860">
            <w:pPr>
              <w:rPr>
                <w:rFonts w:ascii="Times New Roman" w:hAnsi="Times New Roman" w:cs="Times New Roman"/>
                <w:b/>
                <w:bCs/>
                <w:sz w:val="24"/>
                <w:szCs w:val="24"/>
              </w:rPr>
            </w:pPr>
          </w:p>
          <w:p w14:paraId="506F16B7" w14:textId="77777777" w:rsidR="0011676A" w:rsidRPr="00831860" w:rsidRDefault="0011676A" w:rsidP="00831860">
            <w:pPr>
              <w:rPr>
                <w:rFonts w:ascii="Times New Roman" w:hAnsi="Times New Roman" w:cs="Times New Roman"/>
                <w:b/>
                <w:bCs/>
                <w:sz w:val="24"/>
                <w:szCs w:val="24"/>
              </w:rPr>
            </w:pPr>
          </w:p>
          <w:p w14:paraId="50C74990" w14:textId="77777777" w:rsidR="0011676A" w:rsidRPr="00831860" w:rsidRDefault="0011676A" w:rsidP="00831860">
            <w:pPr>
              <w:rPr>
                <w:rFonts w:ascii="Times New Roman" w:hAnsi="Times New Roman" w:cs="Times New Roman"/>
                <w:b/>
                <w:bCs/>
                <w:sz w:val="24"/>
                <w:szCs w:val="24"/>
              </w:rPr>
            </w:pPr>
          </w:p>
          <w:p w14:paraId="085E0669" w14:textId="77777777" w:rsidR="0011676A" w:rsidRPr="00831860" w:rsidRDefault="0011676A" w:rsidP="00831860">
            <w:pPr>
              <w:rPr>
                <w:rFonts w:ascii="Times New Roman" w:hAnsi="Times New Roman" w:cs="Times New Roman"/>
                <w:b/>
                <w:bCs/>
                <w:sz w:val="24"/>
                <w:szCs w:val="24"/>
              </w:rPr>
            </w:pPr>
          </w:p>
          <w:p w14:paraId="1A28AF9B" w14:textId="77777777" w:rsidR="0011676A" w:rsidRPr="00831860" w:rsidRDefault="0011676A" w:rsidP="00831860">
            <w:pPr>
              <w:rPr>
                <w:rFonts w:ascii="Times New Roman" w:hAnsi="Times New Roman" w:cs="Times New Roman"/>
                <w:b/>
                <w:bCs/>
                <w:sz w:val="24"/>
                <w:szCs w:val="24"/>
              </w:rPr>
            </w:pPr>
          </w:p>
          <w:p w14:paraId="25E58F66" w14:textId="77777777" w:rsidR="0011676A" w:rsidRPr="00831860" w:rsidRDefault="0011676A" w:rsidP="00831860">
            <w:pPr>
              <w:rPr>
                <w:rFonts w:ascii="Times New Roman" w:hAnsi="Times New Roman" w:cs="Times New Roman"/>
                <w:b/>
                <w:bCs/>
                <w:sz w:val="24"/>
                <w:szCs w:val="24"/>
              </w:rPr>
            </w:pPr>
          </w:p>
          <w:p w14:paraId="72BAF778" w14:textId="77777777" w:rsidR="0011676A" w:rsidRPr="00831860" w:rsidRDefault="0011676A" w:rsidP="00831860">
            <w:pPr>
              <w:rPr>
                <w:rFonts w:ascii="Times New Roman" w:hAnsi="Times New Roman" w:cs="Times New Roman"/>
                <w:b/>
                <w:bCs/>
                <w:sz w:val="24"/>
                <w:szCs w:val="24"/>
              </w:rPr>
            </w:pPr>
          </w:p>
          <w:p w14:paraId="09B4B860" w14:textId="77777777" w:rsidR="0011676A" w:rsidRPr="00831860" w:rsidRDefault="0011676A" w:rsidP="00831860">
            <w:pPr>
              <w:rPr>
                <w:rFonts w:ascii="Times New Roman" w:hAnsi="Times New Roman" w:cs="Times New Roman"/>
                <w:b/>
                <w:bCs/>
                <w:sz w:val="24"/>
                <w:szCs w:val="24"/>
              </w:rPr>
            </w:pPr>
          </w:p>
          <w:p w14:paraId="7511DF10" w14:textId="77777777" w:rsidR="0011676A" w:rsidRPr="00831860" w:rsidRDefault="0011676A" w:rsidP="00831860">
            <w:pPr>
              <w:rPr>
                <w:rFonts w:ascii="Times New Roman" w:hAnsi="Times New Roman" w:cs="Times New Roman"/>
                <w:b/>
                <w:bCs/>
                <w:sz w:val="24"/>
                <w:szCs w:val="24"/>
              </w:rPr>
            </w:pPr>
          </w:p>
          <w:p w14:paraId="49A75EC0" w14:textId="77777777" w:rsidR="0011676A" w:rsidRPr="00831860" w:rsidRDefault="0011676A" w:rsidP="00831860">
            <w:pPr>
              <w:rPr>
                <w:rFonts w:ascii="Times New Roman" w:hAnsi="Times New Roman" w:cs="Times New Roman"/>
                <w:b/>
                <w:bCs/>
                <w:sz w:val="24"/>
                <w:szCs w:val="24"/>
              </w:rPr>
            </w:pPr>
          </w:p>
          <w:p w14:paraId="34EAC1FE" w14:textId="77777777" w:rsidR="0011676A" w:rsidRPr="00831860" w:rsidRDefault="0011676A" w:rsidP="00831860">
            <w:pPr>
              <w:rPr>
                <w:rFonts w:ascii="Times New Roman" w:hAnsi="Times New Roman" w:cs="Times New Roman"/>
                <w:b/>
                <w:bCs/>
                <w:sz w:val="24"/>
                <w:szCs w:val="24"/>
              </w:rPr>
            </w:pPr>
          </w:p>
          <w:p w14:paraId="2D2109BD" w14:textId="77777777" w:rsidR="0011676A" w:rsidRPr="00831860" w:rsidRDefault="0011676A" w:rsidP="00831860">
            <w:pPr>
              <w:rPr>
                <w:rFonts w:ascii="Times New Roman" w:hAnsi="Times New Roman" w:cs="Times New Roman"/>
                <w:b/>
                <w:bCs/>
                <w:sz w:val="24"/>
                <w:szCs w:val="24"/>
              </w:rPr>
            </w:pPr>
          </w:p>
          <w:p w14:paraId="677F50AE" w14:textId="77777777" w:rsidR="0011676A" w:rsidRPr="00831860" w:rsidRDefault="0011676A" w:rsidP="00831860">
            <w:pPr>
              <w:rPr>
                <w:rFonts w:ascii="Times New Roman" w:hAnsi="Times New Roman" w:cs="Times New Roman"/>
                <w:b/>
                <w:bCs/>
                <w:sz w:val="24"/>
                <w:szCs w:val="24"/>
              </w:rPr>
            </w:pPr>
          </w:p>
          <w:p w14:paraId="1A4705D2" w14:textId="77777777" w:rsidR="0011676A" w:rsidRPr="00831860" w:rsidRDefault="0011676A" w:rsidP="00831860">
            <w:pPr>
              <w:rPr>
                <w:rFonts w:ascii="Times New Roman" w:hAnsi="Times New Roman" w:cs="Times New Roman"/>
                <w:b/>
                <w:bCs/>
                <w:sz w:val="24"/>
                <w:szCs w:val="24"/>
              </w:rPr>
            </w:pPr>
          </w:p>
          <w:p w14:paraId="31B6FE44" w14:textId="77777777" w:rsidR="0011676A" w:rsidRPr="00831860" w:rsidRDefault="0011676A" w:rsidP="00831860">
            <w:pPr>
              <w:rPr>
                <w:rFonts w:ascii="Times New Roman" w:hAnsi="Times New Roman" w:cs="Times New Roman"/>
                <w:b/>
                <w:bCs/>
                <w:sz w:val="24"/>
                <w:szCs w:val="24"/>
              </w:rPr>
            </w:pPr>
          </w:p>
          <w:p w14:paraId="54453A4A" w14:textId="77777777" w:rsidR="0011676A" w:rsidRPr="00831860" w:rsidRDefault="0011676A" w:rsidP="00831860">
            <w:pPr>
              <w:rPr>
                <w:rFonts w:ascii="Times New Roman" w:hAnsi="Times New Roman" w:cs="Times New Roman"/>
                <w:b/>
                <w:bCs/>
                <w:sz w:val="24"/>
                <w:szCs w:val="24"/>
              </w:rPr>
            </w:pPr>
          </w:p>
          <w:p w14:paraId="7ED9FC93" w14:textId="77777777" w:rsidR="0011676A" w:rsidRPr="00831860" w:rsidRDefault="0011676A" w:rsidP="00831860">
            <w:pPr>
              <w:rPr>
                <w:rFonts w:ascii="Times New Roman" w:hAnsi="Times New Roman" w:cs="Times New Roman"/>
                <w:b/>
                <w:bCs/>
                <w:sz w:val="24"/>
                <w:szCs w:val="24"/>
              </w:rPr>
            </w:pPr>
          </w:p>
          <w:p w14:paraId="0BBB8F7D" w14:textId="77777777" w:rsidR="0011676A" w:rsidRPr="00831860" w:rsidRDefault="0011676A" w:rsidP="00831860">
            <w:pPr>
              <w:rPr>
                <w:rFonts w:ascii="Times New Roman" w:hAnsi="Times New Roman" w:cs="Times New Roman"/>
                <w:b/>
                <w:bCs/>
                <w:sz w:val="24"/>
                <w:szCs w:val="24"/>
              </w:rPr>
            </w:pPr>
          </w:p>
          <w:p w14:paraId="357C5A18" w14:textId="77777777" w:rsidR="0011676A" w:rsidRPr="00831860" w:rsidRDefault="0011676A" w:rsidP="00831860">
            <w:pPr>
              <w:rPr>
                <w:rFonts w:ascii="Times New Roman" w:hAnsi="Times New Roman" w:cs="Times New Roman"/>
                <w:b/>
                <w:bCs/>
                <w:sz w:val="24"/>
                <w:szCs w:val="24"/>
              </w:rPr>
            </w:pPr>
          </w:p>
          <w:p w14:paraId="7E992095" w14:textId="77777777" w:rsidR="0011676A" w:rsidRPr="00831860" w:rsidRDefault="0011676A" w:rsidP="00831860">
            <w:pPr>
              <w:rPr>
                <w:rFonts w:ascii="Times New Roman" w:hAnsi="Times New Roman" w:cs="Times New Roman"/>
                <w:b/>
                <w:bCs/>
                <w:sz w:val="24"/>
                <w:szCs w:val="24"/>
              </w:rPr>
            </w:pPr>
          </w:p>
          <w:p w14:paraId="5383FA79" w14:textId="77777777" w:rsidR="0011676A" w:rsidRPr="00831860" w:rsidRDefault="0011676A" w:rsidP="00831860">
            <w:pPr>
              <w:rPr>
                <w:rFonts w:ascii="Times New Roman" w:hAnsi="Times New Roman" w:cs="Times New Roman"/>
                <w:b/>
                <w:bCs/>
                <w:sz w:val="24"/>
                <w:szCs w:val="24"/>
              </w:rPr>
            </w:pPr>
          </w:p>
          <w:p w14:paraId="092CE806" w14:textId="77777777" w:rsidR="0011676A" w:rsidRPr="00831860" w:rsidRDefault="0011676A" w:rsidP="00831860">
            <w:pPr>
              <w:rPr>
                <w:rFonts w:ascii="Times New Roman" w:hAnsi="Times New Roman" w:cs="Times New Roman"/>
                <w:b/>
                <w:bCs/>
                <w:sz w:val="24"/>
                <w:szCs w:val="24"/>
              </w:rPr>
            </w:pPr>
          </w:p>
          <w:p w14:paraId="1ACDEF85" w14:textId="77777777" w:rsidR="0011676A" w:rsidRPr="00831860" w:rsidRDefault="0011676A" w:rsidP="00831860">
            <w:pPr>
              <w:rPr>
                <w:rFonts w:ascii="Times New Roman" w:hAnsi="Times New Roman" w:cs="Times New Roman"/>
                <w:b/>
                <w:bCs/>
                <w:sz w:val="24"/>
                <w:szCs w:val="24"/>
              </w:rPr>
            </w:pPr>
          </w:p>
          <w:p w14:paraId="696A83C7" w14:textId="77777777" w:rsidR="0011676A" w:rsidRPr="00831860" w:rsidRDefault="0011676A" w:rsidP="00831860">
            <w:pPr>
              <w:rPr>
                <w:rFonts w:ascii="Times New Roman" w:hAnsi="Times New Roman" w:cs="Times New Roman"/>
                <w:b/>
                <w:bCs/>
                <w:sz w:val="24"/>
                <w:szCs w:val="24"/>
              </w:rPr>
            </w:pPr>
          </w:p>
          <w:p w14:paraId="364E478E" w14:textId="77777777" w:rsidR="0011676A" w:rsidRPr="00831860" w:rsidRDefault="0011676A" w:rsidP="00831860">
            <w:pPr>
              <w:rPr>
                <w:rFonts w:ascii="Times New Roman" w:hAnsi="Times New Roman" w:cs="Times New Roman"/>
                <w:b/>
                <w:bCs/>
                <w:sz w:val="24"/>
                <w:szCs w:val="24"/>
              </w:rPr>
            </w:pPr>
          </w:p>
          <w:p w14:paraId="741BD964" w14:textId="77777777" w:rsidR="0011676A" w:rsidRPr="00831860" w:rsidRDefault="0011676A" w:rsidP="00831860">
            <w:pPr>
              <w:rPr>
                <w:rFonts w:ascii="Times New Roman" w:hAnsi="Times New Roman" w:cs="Times New Roman"/>
                <w:b/>
                <w:bCs/>
                <w:sz w:val="24"/>
                <w:szCs w:val="24"/>
              </w:rPr>
            </w:pPr>
          </w:p>
          <w:p w14:paraId="6B6FC41E" w14:textId="77777777" w:rsidR="0011676A" w:rsidRPr="00831860" w:rsidRDefault="0011676A" w:rsidP="00831860">
            <w:pPr>
              <w:rPr>
                <w:rFonts w:ascii="Times New Roman" w:hAnsi="Times New Roman" w:cs="Times New Roman"/>
                <w:b/>
                <w:bCs/>
                <w:sz w:val="24"/>
                <w:szCs w:val="24"/>
              </w:rPr>
            </w:pPr>
          </w:p>
          <w:p w14:paraId="39C3973A" w14:textId="77777777" w:rsidR="0011676A" w:rsidRPr="00831860" w:rsidRDefault="0011676A" w:rsidP="00831860">
            <w:pPr>
              <w:rPr>
                <w:rFonts w:ascii="Times New Roman" w:hAnsi="Times New Roman" w:cs="Times New Roman"/>
                <w:b/>
                <w:bCs/>
                <w:sz w:val="24"/>
                <w:szCs w:val="24"/>
              </w:rPr>
            </w:pPr>
          </w:p>
          <w:p w14:paraId="1F8D6E4E" w14:textId="77777777" w:rsidR="0011676A" w:rsidRPr="00831860" w:rsidRDefault="0011676A" w:rsidP="00831860">
            <w:pPr>
              <w:rPr>
                <w:rFonts w:ascii="Times New Roman" w:hAnsi="Times New Roman" w:cs="Times New Roman"/>
                <w:b/>
                <w:bCs/>
                <w:sz w:val="24"/>
                <w:szCs w:val="24"/>
              </w:rPr>
            </w:pPr>
          </w:p>
          <w:p w14:paraId="0FCD5ED6" w14:textId="77777777" w:rsidR="0011676A" w:rsidRPr="00831860" w:rsidRDefault="0011676A" w:rsidP="00831860">
            <w:pPr>
              <w:rPr>
                <w:rFonts w:ascii="Times New Roman" w:hAnsi="Times New Roman" w:cs="Times New Roman"/>
                <w:b/>
                <w:bCs/>
                <w:sz w:val="24"/>
                <w:szCs w:val="24"/>
              </w:rPr>
            </w:pPr>
          </w:p>
          <w:p w14:paraId="54BBE992" w14:textId="77777777" w:rsidR="0011676A" w:rsidRPr="00831860" w:rsidRDefault="0011676A" w:rsidP="00831860">
            <w:pPr>
              <w:rPr>
                <w:rFonts w:ascii="Times New Roman" w:hAnsi="Times New Roman" w:cs="Times New Roman"/>
                <w:b/>
                <w:bCs/>
                <w:sz w:val="24"/>
                <w:szCs w:val="24"/>
              </w:rPr>
            </w:pPr>
          </w:p>
          <w:p w14:paraId="47FC57DC" w14:textId="77777777" w:rsidR="0011676A" w:rsidRPr="00831860" w:rsidRDefault="0011676A" w:rsidP="00831860">
            <w:pPr>
              <w:rPr>
                <w:rFonts w:ascii="Times New Roman" w:hAnsi="Times New Roman" w:cs="Times New Roman"/>
                <w:b/>
                <w:bCs/>
                <w:sz w:val="24"/>
                <w:szCs w:val="24"/>
              </w:rPr>
            </w:pPr>
          </w:p>
          <w:p w14:paraId="36C37A40" w14:textId="77777777" w:rsidR="0011676A" w:rsidRPr="00831860" w:rsidRDefault="0011676A" w:rsidP="00831860">
            <w:pPr>
              <w:rPr>
                <w:rFonts w:ascii="Times New Roman" w:hAnsi="Times New Roman" w:cs="Times New Roman"/>
                <w:b/>
                <w:bCs/>
                <w:sz w:val="24"/>
                <w:szCs w:val="24"/>
              </w:rPr>
            </w:pPr>
          </w:p>
          <w:p w14:paraId="0435AF3D" w14:textId="77777777" w:rsidR="0011676A" w:rsidRPr="00831860" w:rsidRDefault="0011676A" w:rsidP="00831860">
            <w:pPr>
              <w:rPr>
                <w:rFonts w:ascii="Times New Roman" w:hAnsi="Times New Roman" w:cs="Times New Roman"/>
                <w:b/>
                <w:bCs/>
                <w:sz w:val="24"/>
                <w:szCs w:val="24"/>
              </w:rPr>
            </w:pPr>
          </w:p>
          <w:p w14:paraId="1A905D4D" w14:textId="77777777" w:rsidR="0011676A" w:rsidRPr="00831860" w:rsidRDefault="0011676A" w:rsidP="00831860">
            <w:pPr>
              <w:rPr>
                <w:rFonts w:ascii="Times New Roman" w:hAnsi="Times New Roman" w:cs="Times New Roman"/>
                <w:b/>
                <w:bCs/>
                <w:sz w:val="24"/>
                <w:szCs w:val="24"/>
              </w:rPr>
            </w:pPr>
          </w:p>
          <w:p w14:paraId="2F5817E8" w14:textId="77777777" w:rsidR="0011676A" w:rsidRPr="00831860" w:rsidRDefault="0011676A" w:rsidP="00831860">
            <w:pPr>
              <w:rPr>
                <w:rFonts w:ascii="Times New Roman" w:hAnsi="Times New Roman" w:cs="Times New Roman"/>
                <w:b/>
                <w:bCs/>
                <w:sz w:val="24"/>
                <w:szCs w:val="24"/>
              </w:rPr>
            </w:pPr>
          </w:p>
          <w:p w14:paraId="6199FD51" w14:textId="77777777" w:rsidR="0011676A" w:rsidRPr="00831860" w:rsidRDefault="0011676A" w:rsidP="00831860">
            <w:pPr>
              <w:rPr>
                <w:rFonts w:ascii="Times New Roman" w:hAnsi="Times New Roman" w:cs="Times New Roman"/>
                <w:b/>
                <w:bCs/>
                <w:sz w:val="24"/>
                <w:szCs w:val="24"/>
              </w:rPr>
            </w:pPr>
          </w:p>
          <w:p w14:paraId="6B97E4B0" w14:textId="77777777" w:rsidR="0011676A" w:rsidRPr="00831860" w:rsidRDefault="0011676A" w:rsidP="00831860">
            <w:pPr>
              <w:rPr>
                <w:rFonts w:ascii="Times New Roman" w:hAnsi="Times New Roman" w:cs="Times New Roman"/>
                <w:b/>
                <w:bCs/>
                <w:sz w:val="24"/>
                <w:szCs w:val="24"/>
              </w:rPr>
            </w:pPr>
          </w:p>
          <w:p w14:paraId="3D2D3317" w14:textId="77777777" w:rsidR="0011676A" w:rsidRPr="00831860" w:rsidRDefault="0011676A" w:rsidP="00831860">
            <w:pPr>
              <w:rPr>
                <w:rFonts w:ascii="Times New Roman" w:hAnsi="Times New Roman" w:cs="Times New Roman"/>
                <w:b/>
                <w:bCs/>
                <w:sz w:val="24"/>
                <w:szCs w:val="24"/>
              </w:rPr>
            </w:pPr>
          </w:p>
          <w:p w14:paraId="0A0DDCA4" w14:textId="77777777" w:rsidR="0011676A" w:rsidRPr="00831860" w:rsidRDefault="0011676A" w:rsidP="00831860">
            <w:pPr>
              <w:rPr>
                <w:rFonts w:ascii="Times New Roman" w:hAnsi="Times New Roman" w:cs="Times New Roman"/>
                <w:b/>
                <w:bCs/>
                <w:sz w:val="24"/>
                <w:szCs w:val="24"/>
              </w:rPr>
            </w:pPr>
          </w:p>
          <w:p w14:paraId="50D6268A" w14:textId="77777777" w:rsidR="0011676A" w:rsidRPr="00831860" w:rsidRDefault="0011676A" w:rsidP="00831860">
            <w:pPr>
              <w:rPr>
                <w:rFonts w:ascii="Times New Roman" w:hAnsi="Times New Roman" w:cs="Times New Roman"/>
                <w:b/>
                <w:bCs/>
                <w:sz w:val="24"/>
                <w:szCs w:val="24"/>
              </w:rPr>
            </w:pPr>
          </w:p>
          <w:p w14:paraId="4291675B" w14:textId="77777777" w:rsidR="0011676A" w:rsidRPr="00831860" w:rsidRDefault="0011676A" w:rsidP="00831860">
            <w:pPr>
              <w:rPr>
                <w:rFonts w:ascii="Times New Roman" w:hAnsi="Times New Roman" w:cs="Times New Roman"/>
                <w:b/>
                <w:bCs/>
                <w:sz w:val="24"/>
                <w:szCs w:val="24"/>
              </w:rPr>
            </w:pPr>
          </w:p>
          <w:p w14:paraId="5F36E520" w14:textId="77777777" w:rsidR="0011676A" w:rsidRPr="00831860" w:rsidRDefault="0011676A" w:rsidP="00831860">
            <w:pPr>
              <w:rPr>
                <w:rFonts w:ascii="Times New Roman" w:hAnsi="Times New Roman" w:cs="Times New Roman"/>
                <w:b/>
                <w:bCs/>
                <w:sz w:val="24"/>
                <w:szCs w:val="24"/>
              </w:rPr>
            </w:pPr>
          </w:p>
          <w:p w14:paraId="5800D903" w14:textId="77777777" w:rsidR="0011676A" w:rsidRPr="00831860" w:rsidRDefault="0011676A" w:rsidP="00831860">
            <w:pPr>
              <w:rPr>
                <w:rFonts w:ascii="Times New Roman" w:hAnsi="Times New Roman" w:cs="Times New Roman"/>
                <w:b/>
                <w:bCs/>
                <w:sz w:val="24"/>
                <w:szCs w:val="24"/>
              </w:rPr>
            </w:pPr>
          </w:p>
          <w:p w14:paraId="33922082" w14:textId="77777777" w:rsidR="0011676A" w:rsidRPr="00831860" w:rsidRDefault="0011676A" w:rsidP="00831860">
            <w:pPr>
              <w:rPr>
                <w:rFonts w:ascii="Times New Roman" w:hAnsi="Times New Roman" w:cs="Times New Roman"/>
                <w:b/>
                <w:bCs/>
                <w:sz w:val="24"/>
                <w:szCs w:val="24"/>
              </w:rPr>
            </w:pPr>
          </w:p>
          <w:p w14:paraId="07F5DB98" w14:textId="77777777" w:rsidR="0011676A" w:rsidRPr="00831860" w:rsidRDefault="0011676A" w:rsidP="00831860">
            <w:pPr>
              <w:rPr>
                <w:rFonts w:ascii="Times New Roman" w:hAnsi="Times New Roman" w:cs="Times New Roman"/>
                <w:b/>
                <w:bCs/>
                <w:sz w:val="24"/>
                <w:szCs w:val="24"/>
              </w:rPr>
            </w:pPr>
          </w:p>
          <w:p w14:paraId="7DF60AD1" w14:textId="77777777" w:rsidR="0011676A" w:rsidRPr="00831860" w:rsidRDefault="0011676A" w:rsidP="00831860">
            <w:pPr>
              <w:rPr>
                <w:rFonts w:ascii="Times New Roman" w:hAnsi="Times New Roman" w:cs="Times New Roman"/>
                <w:b/>
                <w:bCs/>
                <w:sz w:val="24"/>
                <w:szCs w:val="24"/>
              </w:rPr>
            </w:pPr>
          </w:p>
          <w:p w14:paraId="6309E165" w14:textId="77777777" w:rsidR="0011676A" w:rsidRPr="00831860" w:rsidRDefault="0011676A" w:rsidP="00831860">
            <w:pPr>
              <w:rPr>
                <w:rFonts w:ascii="Times New Roman" w:hAnsi="Times New Roman" w:cs="Times New Roman"/>
                <w:b/>
                <w:bCs/>
                <w:sz w:val="24"/>
                <w:szCs w:val="24"/>
              </w:rPr>
            </w:pPr>
          </w:p>
          <w:p w14:paraId="0D18C812" w14:textId="77777777" w:rsidR="0011676A" w:rsidRPr="00831860" w:rsidRDefault="0011676A" w:rsidP="00831860">
            <w:pPr>
              <w:rPr>
                <w:rFonts w:ascii="Times New Roman" w:hAnsi="Times New Roman" w:cs="Times New Roman"/>
                <w:b/>
                <w:bCs/>
                <w:sz w:val="24"/>
                <w:szCs w:val="24"/>
              </w:rPr>
            </w:pPr>
          </w:p>
          <w:p w14:paraId="0AC00EFE" w14:textId="77777777" w:rsidR="0011676A" w:rsidRPr="00831860" w:rsidRDefault="0011676A" w:rsidP="00831860">
            <w:pPr>
              <w:rPr>
                <w:rFonts w:ascii="Times New Roman" w:hAnsi="Times New Roman" w:cs="Times New Roman"/>
                <w:b/>
                <w:bCs/>
                <w:sz w:val="24"/>
                <w:szCs w:val="24"/>
              </w:rPr>
            </w:pPr>
          </w:p>
          <w:p w14:paraId="050BDF73" w14:textId="77777777" w:rsidR="0011676A" w:rsidRPr="00831860" w:rsidRDefault="0011676A" w:rsidP="00831860">
            <w:pPr>
              <w:rPr>
                <w:rFonts w:ascii="Times New Roman" w:hAnsi="Times New Roman" w:cs="Times New Roman"/>
                <w:b/>
                <w:bCs/>
                <w:sz w:val="24"/>
                <w:szCs w:val="24"/>
              </w:rPr>
            </w:pPr>
          </w:p>
          <w:p w14:paraId="3387E298" w14:textId="77777777" w:rsidR="0011676A" w:rsidRPr="00831860" w:rsidRDefault="0011676A" w:rsidP="00831860">
            <w:pPr>
              <w:rPr>
                <w:rFonts w:ascii="Times New Roman" w:hAnsi="Times New Roman" w:cs="Times New Roman"/>
                <w:b/>
                <w:bCs/>
                <w:sz w:val="24"/>
                <w:szCs w:val="24"/>
              </w:rPr>
            </w:pPr>
          </w:p>
          <w:p w14:paraId="7F0CB450" w14:textId="77777777" w:rsidR="0011676A" w:rsidRPr="00831860" w:rsidRDefault="0011676A" w:rsidP="00831860">
            <w:pPr>
              <w:rPr>
                <w:rFonts w:ascii="Times New Roman" w:hAnsi="Times New Roman" w:cs="Times New Roman"/>
                <w:b/>
                <w:bCs/>
                <w:sz w:val="24"/>
                <w:szCs w:val="24"/>
              </w:rPr>
            </w:pPr>
          </w:p>
          <w:p w14:paraId="256E4BC3" w14:textId="77777777" w:rsidR="0011676A" w:rsidRPr="00831860" w:rsidRDefault="0011676A" w:rsidP="00831860">
            <w:pPr>
              <w:rPr>
                <w:rFonts w:ascii="Times New Roman" w:hAnsi="Times New Roman" w:cs="Times New Roman"/>
                <w:b/>
                <w:bCs/>
                <w:sz w:val="24"/>
                <w:szCs w:val="24"/>
              </w:rPr>
            </w:pPr>
          </w:p>
          <w:p w14:paraId="135D447F" w14:textId="77777777" w:rsidR="0011676A" w:rsidRPr="00831860" w:rsidRDefault="0011676A" w:rsidP="00831860">
            <w:pPr>
              <w:rPr>
                <w:rFonts w:ascii="Times New Roman" w:hAnsi="Times New Roman" w:cs="Times New Roman"/>
                <w:b/>
                <w:bCs/>
                <w:sz w:val="24"/>
                <w:szCs w:val="24"/>
              </w:rPr>
            </w:pPr>
          </w:p>
          <w:p w14:paraId="7C1968A4" w14:textId="77777777" w:rsidR="0011676A" w:rsidRPr="00831860" w:rsidRDefault="0011676A" w:rsidP="00831860">
            <w:pPr>
              <w:rPr>
                <w:rFonts w:ascii="Times New Roman" w:hAnsi="Times New Roman" w:cs="Times New Roman"/>
                <w:b/>
                <w:bCs/>
                <w:sz w:val="24"/>
                <w:szCs w:val="24"/>
              </w:rPr>
            </w:pPr>
          </w:p>
          <w:p w14:paraId="75D057BB" w14:textId="77777777" w:rsidR="0011676A" w:rsidRPr="00831860" w:rsidRDefault="0011676A" w:rsidP="00831860">
            <w:pPr>
              <w:rPr>
                <w:rFonts w:ascii="Times New Roman" w:hAnsi="Times New Roman" w:cs="Times New Roman"/>
                <w:b/>
                <w:bCs/>
                <w:sz w:val="24"/>
                <w:szCs w:val="24"/>
              </w:rPr>
            </w:pPr>
          </w:p>
          <w:p w14:paraId="54C2A063" w14:textId="77777777" w:rsidR="0011676A" w:rsidRPr="00831860" w:rsidRDefault="0011676A" w:rsidP="00831860">
            <w:pPr>
              <w:rPr>
                <w:rFonts w:ascii="Times New Roman" w:hAnsi="Times New Roman" w:cs="Times New Roman"/>
                <w:b/>
                <w:bCs/>
                <w:sz w:val="24"/>
                <w:szCs w:val="24"/>
              </w:rPr>
            </w:pPr>
          </w:p>
          <w:p w14:paraId="498FCEC1" w14:textId="77777777" w:rsidR="0011676A" w:rsidRPr="00831860" w:rsidRDefault="0011676A" w:rsidP="00831860">
            <w:pPr>
              <w:rPr>
                <w:rFonts w:ascii="Times New Roman" w:hAnsi="Times New Roman" w:cs="Times New Roman"/>
                <w:b/>
                <w:bCs/>
                <w:sz w:val="24"/>
                <w:szCs w:val="24"/>
              </w:rPr>
            </w:pPr>
          </w:p>
          <w:p w14:paraId="2CFBA552" w14:textId="77777777" w:rsidR="0011676A" w:rsidRPr="00831860" w:rsidRDefault="0011676A" w:rsidP="00831860">
            <w:pPr>
              <w:rPr>
                <w:rFonts w:ascii="Times New Roman" w:hAnsi="Times New Roman" w:cs="Times New Roman"/>
                <w:b/>
                <w:bCs/>
                <w:sz w:val="24"/>
                <w:szCs w:val="24"/>
              </w:rPr>
            </w:pPr>
          </w:p>
          <w:p w14:paraId="4D020125" w14:textId="77777777" w:rsidR="0011676A" w:rsidRPr="00831860" w:rsidRDefault="0011676A" w:rsidP="00831860">
            <w:pPr>
              <w:rPr>
                <w:rFonts w:ascii="Times New Roman" w:hAnsi="Times New Roman" w:cs="Times New Roman"/>
                <w:b/>
                <w:bCs/>
                <w:sz w:val="24"/>
                <w:szCs w:val="24"/>
              </w:rPr>
            </w:pPr>
          </w:p>
          <w:p w14:paraId="60F2D7C8" w14:textId="77777777" w:rsidR="0011676A" w:rsidRPr="00831860" w:rsidRDefault="0011676A" w:rsidP="00831860">
            <w:pPr>
              <w:rPr>
                <w:rFonts w:ascii="Times New Roman" w:hAnsi="Times New Roman" w:cs="Times New Roman"/>
                <w:b/>
                <w:bCs/>
                <w:sz w:val="24"/>
                <w:szCs w:val="24"/>
              </w:rPr>
            </w:pPr>
          </w:p>
          <w:p w14:paraId="5F4D10B6" w14:textId="77777777" w:rsidR="0011676A" w:rsidRPr="00831860" w:rsidRDefault="0011676A" w:rsidP="00831860">
            <w:pPr>
              <w:rPr>
                <w:rFonts w:ascii="Times New Roman" w:hAnsi="Times New Roman" w:cs="Times New Roman"/>
                <w:b/>
                <w:bCs/>
                <w:sz w:val="24"/>
                <w:szCs w:val="24"/>
              </w:rPr>
            </w:pPr>
          </w:p>
          <w:p w14:paraId="2A86F607" w14:textId="77777777" w:rsidR="0011676A" w:rsidRPr="00831860" w:rsidRDefault="0011676A" w:rsidP="00831860">
            <w:pPr>
              <w:rPr>
                <w:rFonts w:ascii="Times New Roman" w:hAnsi="Times New Roman" w:cs="Times New Roman"/>
                <w:b/>
                <w:bCs/>
                <w:sz w:val="24"/>
                <w:szCs w:val="24"/>
              </w:rPr>
            </w:pPr>
          </w:p>
          <w:p w14:paraId="16993134" w14:textId="77777777" w:rsidR="0011676A" w:rsidRPr="00831860" w:rsidRDefault="0011676A" w:rsidP="00831860">
            <w:pPr>
              <w:rPr>
                <w:rFonts w:ascii="Times New Roman" w:hAnsi="Times New Roman" w:cs="Times New Roman"/>
                <w:b/>
                <w:bCs/>
                <w:sz w:val="24"/>
                <w:szCs w:val="24"/>
              </w:rPr>
            </w:pPr>
          </w:p>
          <w:p w14:paraId="0E015662" w14:textId="77777777" w:rsidR="0011676A" w:rsidRPr="00831860" w:rsidRDefault="0011676A" w:rsidP="00831860">
            <w:pPr>
              <w:rPr>
                <w:rFonts w:ascii="Times New Roman" w:hAnsi="Times New Roman" w:cs="Times New Roman"/>
                <w:b/>
                <w:bCs/>
                <w:sz w:val="24"/>
                <w:szCs w:val="24"/>
              </w:rPr>
            </w:pPr>
          </w:p>
          <w:p w14:paraId="645BB3CF" w14:textId="77777777" w:rsidR="0011676A" w:rsidRPr="00831860" w:rsidRDefault="0011676A" w:rsidP="00831860">
            <w:pPr>
              <w:rPr>
                <w:rFonts w:ascii="Times New Roman" w:hAnsi="Times New Roman" w:cs="Times New Roman"/>
                <w:b/>
                <w:bCs/>
                <w:sz w:val="24"/>
                <w:szCs w:val="24"/>
              </w:rPr>
            </w:pPr>
          </w:p>
          <w:p w14:paraId="2D0DED9C" w14:textId="77777777" w:rsidR="0011676A" w:rsidRPr="00831860" w:rsidRDefault="0011676A" w:rsidP="00831860">
            <w:pPr>
              <w:rPr>
                <w:rFonts w:ascii="Times New Roman" w:hAnsi="Times New Roman" w:cs="Times New Roman"/>
                <w:b/>
                <w:bCs/>
                <w:sz w:val="24"/>
                <w:szCs w:val="24"/>
              </w:rPr>
            </w:pPr>
          </w:p>
          <w:p w14:paraId="0A61323F" w14:textId="77777777" w:rsidR="0011676A" w:rsidRPr="00831860" w:rsidRDefault="0011676A" w:rsidP="00831860">
            <w:pPr>
              <w:rPr>
                <w:rFonts w:ascii="Times New Roman" w:hAnsi="Times New Roman" w:cs="Times New Roman"/>
                <w:b/>
                <w:bCs/>
                <w:sz w:val="24"/>
                <w:szCs w:val="24"/>
              </w:rPr>
            </w:pPr>
          </w:p>
          <w:p w14:paraId="4DD153AF" w14:textId="77777777" w:rsidR="0011676A" w:rsidRPr="00831860" w:rsidRDefault="0011676A" w:rsidP="00831860">
            <w:pPr>
              <w:rPr>
                <w:rFonts w:ascii="Times New Roman" w:hAnsi="Times New Roman" w:cs="Times New Roman"/>
                <w:b/>
                <w:bCs/>
                <w:sz w:val="24"/>
                <w:szCs w:val="24"/>
              </w:rPr>
            </w:pPr>
          </w:p>
          <w:p w14:paraId="1DB90052" w14:textId="1BB23A28" w:rsidR="00833BEE"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lastRenderedPageBreak/>
              <w:t>NAZIV PROGRAMA</w:t>
            </w:r>
          </w:p>
          <w:p w14:paraId="3D4DA9D0"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CILJ PROGRAMA:</w:t>
            </w:r>
          </w:p>
          <w:p w14:paraId="15DCD5A7" w14:textId="77777777" w:rsidR="00833BEE" w:rsidRPr="00831860" w:rsidRDefault="00833BEE" w:rsidP="00831860">
            <w:pPr>
              <w:rPr>
                <w:rFonts w:ascii="Times New Roman" w:hAnsi="Times New Roman" w:cs="Times New Roman"/>
                <w:b/>
                <w:bCs/>
                <w:sz w:val="24"/>
                <w:szCs w:val="24"/>
              </w:rPr>
            </w:pPr>
          </w:p>
          <w:p w14:paraId="12405B76" w14:textId="5D4E09DA"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OPIS PROGRAMA:</w:t>
            </w:r>
          </w:p>
          <w:p w14:paraId="38234393" w14:textId="77777777" w:rsidR="0011676A" w:rsidRPr="00831860" w:rsidRDefault="0011676A" w:rsidP="00831860">
            <w:pPr>
              <w:rPr>
                <w:rFonts w:ascii="Times New Roman" w:hAnsi="Times New Roman" w:cs="Times New Roman"/>
                <w:b/>
                <w:bCs/>
                <w:sz w:val="24"/>
                <w:szCs w:val="24"/>
              </w:rPr>
            </w:pPr>
          </w:p>
          <w:p w14:paraId="3BE4408F" w14:textId="77777777" w:rsidR="0011676A" w:rsidRPr="00831860" w:rsidRDefault="0011676A" w:rsidP="00831860">
            <w:pPr>
              <w:rPr>
                <w:rFonts w:ascii="Times New Roman" w:hAnsi="Times New Roman" w:cs="Times New Roman"/>
                <w:b/>
                <w:bCs/>
                <w:sz w:val="24"/>
                <w:szCs w:val="24"/>
              </w:rPr>
            </w:pPr>
            <w:r w:rsidRPr="00831860">
              <w:rPr>
                <w:rFonts w:ascii="Times New Roman" w:hAnsi="Times New Roman" w:cs="Times New Roman"/>
                <w:b/>
                <w:bCs/>
                <w:sz w:val="24"/>
                <w:szCs w:val="24"/>
              </w:rPr>
              <w:t>POKAZATELJI USPJEŠNOSTI IZVRŠENJA CILJEVA PROGRAMA:</w:t>
            </w:r>
          </w:p>
          <w:p w14:paraId="3E8D85D7" w14:textId="77777777" w:rsidR="0011676A" w:rsidRPr="00831860" w:rsidRDefault="0011676A" w:rsidP="00831860">
            <w:pPr>
              <w:rPr>
                <w:rFonts w:ascii="Times New Roman" w:hAnsi="Times New Roman" w:cs="Times New Roman"/>
                <w:b/>
                <w:bCs/>
                <w:sz w:val="24"/>
                <w:szCs w:val="24"/>
              </w:rPr>
            </w:pPr>
          </w:p>
          <w:p w14:paraId="5654656B" w14:textId="77777777" w:rsidR="0011676A" w:rsidRPr="00831860" w:rsidRDefault="0011676A" w:rsidP="00831860">
            <w:pPr>
              <w:rPr>
                <w:rFonts w:ascii="Times New Roman" w:hAnsi="Times New Roman" w:cs="Times New Roman"/>
                <w:b/>
                <w:bCs/>
                <w:sz w:val="24"/>
                <w:szCs w:val="24"/>
              </w:rPr>
            </w:pPr>
          </w:p>
          <w:p w14:paraId="7EC38B51" w14:textId="77777777" w:rsidR="0011676A" w:rsidRPr="00831860" w:rsidRDefault="0011676A" w:rsidP="00831860">
            <w:pPr>
              <w:rPr>
                <w:rFonts w:ascii="Times New Roman" w:hAnsi="Times New Roman" w:cs="Times New Roman"/>
                <w:b/>
                <w:bCs/>
                <w:sz w:val="24"/>
                <w:szCs w:val="24"/>
              </w:rPr>
            </w:pPr>
          </w:p>
          <w:p w14:paraId="2EC48D46" w14:textId="77777777" w:rsidR="0011676A" w:rsidRPr="00831860" w:rsidRDefault="0011676A" w:rsidP="00831860">
            <w:pPr>
              <w:rPr>
                <w:rFonts w:ascii="Times New Roman" w:hAnsi="Times New Roman" w:cs="Times New Roman"/>
                <w:b/>
                <w:bCs/>
                <w:sz w:val="24"/>
                <w:szCs w:val="24"/>
              </w:rPr>
            </w:pPr>
          </w:p>
          <w:p w14:paraId="456C912B" w14:textId="77777777" w:rsidR="0011676A" w:rsidRPr="00831860" w:rsidRDefault="0011676A" w:rsidP="00831860">
            <w:pPr>
              <w:rPr>
                <w:rFonts w:ascii="Times New Roman" w:hAnsi="Times New Roman" w:cs="Times New Roman"/>
                <w:b/>
                <w:bCs/>
                <w:sz w:val="24"/>
                <w:szCs w:val="24"/>
              </w:rPr>
            </w:pPr>
          </w:p>
          <w:p w14:paraId="7109F72F" w14:textId="77777777" w:rsidR="0011676A" w:rsidRPr="00831860" w:rsidRDefault="0011676A" w:rsidP="00831860">
            <w:pPr>
              <w:rPr>
                <w:rFonts w:ascii="Times New Roman" w:hAnsi="Times New Roman" w:cs="Times New Roman"/>
                <w:b/>
                <w:bCs/>
                <w:sz w:val="24"/>
                <w:szCs w:val="24"/>
              </w:rPr>
            </w:pPr>
          </w:p>
          <w:p w14:paraId="265CBABD" w14:textId="77777777" w:rsidR="0011676A" w:rsidRPr="00831860" w:rsidRDefault="0011676A" w:rsidP="00831860">
            <w:pPr>
              <w:rPr>
                <w:rFonts w:ascii="Times New Roman" w:hAnsi="Times New Roman" w:cs="Times New Roman"/>
                <w:b/>
                <w:bCs/>
                <w:sz w:val="24"/>
                <w:szCs w:val="24"/>
              </w:rPr>
            </w:pPr>
          </w:p>
          <w:p w14:paraId="4E74B775" w14:textId="77777777" w:rsidR="0011676A" w:rsidRPr="00831860" w:rsidRDefault="0011676A" w:rsidP="00831860">
            <w:pPr>
              <w:rPr>
                <w:rFonts w:ascii="Times New Roman" w:hAnsi="Times New Roman" w:cs="Times New Roman"/>
                <w:b/>
                <w:bCs/>
                <w:sz w:val="24"/>
                <w:szCs w:val="24"/>
              </w:rPr>
            </w:pPr>
          </w:p>
          <w:p w14:paraId="6EAED253" w14:textId="77777777" w:rsidR="0011676A" w:rsidRPr="00831860" w:rsidRDefault="0011676A" w:rsidP="00831860">
            <w:pPr>
              <w:rPr>
                <w:rFonts w:ascii="Times New Roman" w:hAnsi="Times New Roman" w:cs="Times New Roman"/>
                <w:b/>
                <w:bCs/>
                <w:sz w:val="24"/>
                <w:szCs w:val="24"/>
              </w:rPr>
            </w:pPr>
          </w:p>
          <w:p w14:paraId="43C7BDA7" w14:textId="77777777" w:rsidR="0011676A" w:rsidRPr="00831860" w:rsidRDefault="0011676A" w:rsidP="00831860">
            <w:pPr>
              <w:rPr>
                <w:rFonts w:ascii="Times New Roman" w:hAnsi="Times New Roman" w:cs="Times New Roman"/>
                <w:b/>
                <w:bCs/>
                <w:sz w:val="24"/>
                <w:szCs w:val="24"/>
              </w:rPr>
            </w:pPr>
          </w:p>
          <w:p w14:paraId="60C3811D" w14:textId="77777777" w:rsidR="0011676A" w:rsidRPr="00831860" w:rsidRDefault="0011676A" w:rsidP="00831860">
            <w:pPr>
              <w:rPr>
                <w:rFonts w:ascii="Times New Roman" w:hAnsi="Times New Roman" w:cs="Times New Roman"/>
                <w:b/>
                <w:bCs/>
                <w:sz w:val="24"/>
                <w:szCs w:val="24"/>
              </w:rPr>
            </w:pPr>
          </w:p>
          <w:p w14:paraId="473D2062" w14:textId="77777777" w:rsidR="0011676A" w:rsidRPr="00831860" w:rsidRDefault="0011676A" w:rsidP="00831860">
            <w:pPr>
              <w:rPr>
                <w:rFonts w:ascii="Times New Roman" w:hAnsi="Times New Roman" w:cs="Times New Roman"/>
                <w:b/>
                <w:bCs/>
                <w:sz w:val="24"/>
                <w:szCs w:val="24"/>
              </w:rPr>
            </w:pPr>
          </w:p>
          <w:p w14:paraId="0F102A31" w14:textId="77777777" w:rsidR="0011676A" w:rsidRPr="00831860" w:rsidRDefault="0011676A" w:rsidP="00831860">
            <w:pPr>
              <w:rPr>
                <w:rFonts w:ascii="Times New Roman" w:hAnsi="Times New Roman" w:cs="Times New Roman"/>
                <w:b/>
                <w:bCs/>
                <w:sz w:val="24"/>
                <w:szCs w:val="24"/>
              </w:rPr>
            </w:pPr>
          </w:p>
          <w:p w14:paraId="7A2F646D" w14:textId="77777777" w:rsidR="0011676A" w:rsidRPr="00831860" w:rsidRDefault="0011676A" w:rsidP="00831860">
            <w:pPr>
              <w:rPr>
                <w:rFonts w:ascii="Times New Roman" w:hAnsi="Times New Roman" w:cs="Times New Roman"/>
                <w:b/>
                <w:bCs/>
                <w:sz w:val="24"/>
                <w:szCs w:val="24"/>
              </w:rPr>
            </w:pPr>
          </w:p>
          <w:p w14:paraId="072CA682" w14:textId="77777777" w:rsidR="0011676A" w:rsidRPr="00831860" w:rsidRDefault="0011676A" w:rsidP="00831860">
            <w:pPr>
              <w:rPr>
                <w:rFonts w:ascii="Times New Roman" w:hAnsi="Times New Roman" w:cs="Times New Roman"/>
                <w:b/>
                <w:bCs/>
                <w:sz w:val="24"/>
                <w:szCs w:val="24"/>
              </w:rPr>
            </w:pPr>
          </w:p>
          <w:p w14:paraId="56FC74E9" w14:textId="77777777" w:rsidR="0011676A" w:rsidRPr="00831860" w:rsidRDefault="0011676A" w:rsidP="00831860">
            <w:pPr>
              <w:rPr>
                <w:rFonts w:ascii="Times New Roman" w:hAnsi="Times New Roman" w:cs="Times New Roman"/>
                <w:b/>
                <w:bCs/>
                <w:sz w:val="24"/>
                <w:szCs w:val="24"/>
              </w:rPr>
            </w:pPr>
          </w:p>
          <w:p w14:paraId="08E365C4" w14:textId="77777777" w:rsidR="0011676A" w:rsidRPr="00831860" w:rsidRDefault="0011676A" w:rsidP="00831860">
            <w:pPr>
              <w:rPr>
                <w:rFonts w:ascii="Times New Roman" w:hAnsi="Times New Roman" w:cs="Times New Roman"/>
                <w:b/>
                <w:bCs/>
                <w:sz w:val="24"/>
                <w:szCs w:val="24"/>
              </w:rPr>
            </w:pPr>
          </w:p>
          <w:p w14:paraId="16C3B42C" w14:textId="77777777" w:rsidR="0011676A" w:rsidRPr="00831860" w:rsidRDefault="0011676A" w:rsidP="00831860">
            <w:pPr>
              <w:rPr>
                <w:rFonts w:ascii="Times New Roman" w:hAnsi="Times New Roman" w:cs="Times New Roman"/>
                <w:b/>
                <w:bCs/>
                <w:sz w:val="24"/>
                <w:szCs w:val="24"/>
              </w:rPr>
            </w:pPr>
          </w:p>
          <w:p w14:paraId="6CE3B6A7" w14:textId="77777777" w:rsidR="0011676A" w:rsidRPr="00831860" w:rsidRDefault="0011676A" w:rsidP="00831860">
            <w:pPr>
              <w:rPr>
                <w:rFonts w:ascii="Times New Roman" w:hAnsi="Times New Roman" w:cs="Times New Roman"/>
                <w:b/>
                <w:bCs/>
                <w:sz w:val="24"/>
                <w:szCs w:val="24"/>
              </w:rPr>
            </w:pPr>
          </w:p>
          <w:p w14:paraId="76E3071F" w14:textId="77777777" w:rsidR="0011676A" w:rsidRPr="00831860" w:rsidRDefault="0011676A" w:rsidP="00831860">
            <w:pPr>
              <w:rPr>
                <w:rFonts w:ascii="Times New Roman" w:hAnsi="Times New Roman" w:cs="Times New Roman"/>
                <w:b/>
                <w:bCs/>
                <w:sz w:val="24"/>
                <w:szCs w:val="24"/>
              </w:rPr>
            </w:pPr>
          </w:p>
          <w:p w14:paraId="7E95242C" w14:textId="77777777" w:rsidR="0011676A" w:rsidRPr="00831860" w:rsidRDefault="0011676A" w:rsidP="00831860">
            <w:pPr>
              <w:rPr>
                <w:rFonts w:ascii="Times New Roman" w:hAnsi="Times New Roman" w:cs="Times New Roman"/>
                <w:b/>
                <w:bCs/>
                <w:sz w:val="24"/>
                <w:szCs w:val="24"/>
              </w:rPr>
            </w:pPr>
          </w:p>
          <w:p w14:paraId="3A99AC30" w14:textId="77777777" w:rsidR="0011676A" w:rsidRPr="00831860" w:rsidRDefault="0011676A" w:rsidP="00831860">
            <w:pPr>
              <w:rPr>
                <w:rFonts w:ascii="Times New Roman" w:hAnsi="Times New Roman" w:cs="Times New Roman"/>
                <w:b/>
                <w:bCs/>
                <w:sz w:val="24"/>
                <w:szCs w:val="24"/>
              </w:rPr>
            </w:pPr>
          </w:p>
          <w:p w14:paraId="346F7F2F" w14:textId="77777777" w:rsidR="0011676A" w:rsidRPr="00831860" w:rsidRDefault="0011676A" w:rsidP="00831860">
            <w:pPr>
              <w:rPr>
                <w:rFonts w:ascii="Times New Roman" w:hAnsi="Times New Roman" w:cs="Times New Roman"/>
                <w:b/>
                <w:bCs/>
                <w:sz w:val="24"/>
                <w:szCs w:val="24"/>
              </w:rPr>
            </w:pPr>
          </w:p>
          <w:p w14:paraId="346F0E6F" w14:textId="77777777" w:rsidR="0011676A" w:rsidRPr="00831860" w:rsidRDefault="0011676A" w:rsidP="00831860">
            <w:pPr>
              <w:rPr>
                <w:rFonts w:ascii="Times New Roman" w:hAnsi="Times New Roman" w:cs="Times New Roman"/>
                <w:b/>
                <w:bCs/>
                <w:sz w:val="24"/>
                <w:szCs w:val="24"/>
              </w:rPr>
            </w:pPr>
          </w:p>
          <w:p w14:paraId="2389826E" w14:textId="77777777" w:rsidR="0011676A" w:rsidRPr="00831860" w:rsidRDefault="0011676A" w:rsidP="00831860">
            <w:pPr>
              <w:rPr>
                <w:rFonts w:ascii="Times New Roman" w:hAnsi="Times New Roman" w:cs="Times New Roman"/>
                <w:b/>
                <w:bCs/>
                <w:sz w:val="24"/>
                <w:szCs w:val="24"/>
              </w:rPr>
            </w:pPr>
          </w:p>
          <w:p w14:paraId="6D5D8216" w14:textId="77777777" w:rsidR="0011676A" w:rsidRPr="00831860" w:rsidRDefault="0011676A" w:rsidP="00831860">
            <w:pPr>
              <w:rPr>
                <w:rFonts w:ascii="Times New Roman" w:hAnsi="Times New Roman" w:cs="Times New Roman"/>
                <w:b/>
                <w:bCs/>
                <w:sz w:val="24"/>
                <w:szCs w:val="24"/>
              </w:rPr>
            </w:pPr>
          </w:p>
          <w:p w14:paraId="375474D0" w14:textId="77777777" w:rsidR="0011676A" w:rsidRPr="00831860" w:rsidRDefault="0011676A" w:rsidP="00831860">
            <w:pPr>
              <w:rPr>
                <w:rFonts w:ascii="Times New Roman" w:hAnsi="Times New Roman" w:cs="Times New Roman"/>
                <w:b/>
                <w:bCs/>
                <w:sz w:val="24"/>
                <w:szCs w:val="24"/>
              </w:rPr>
            </w:pPr>
          </w:p>
          <w:p w14:paraId="3E121BEA" w14:textId="77777777" w:rsidR="0011676A" w:rsidRPr="00831860" w:rsidRDefault="0011676A" w:rsidP="00831860">
            <w:pPr>
              <w:rPr>
                <w:rFonts w:ascii="Times New Roman" w:hAnsi="Times New Roman" w:cs="Times New Roman"/>
                <w:b/>
                <w:bCs/>
                <w:sz w:val="24"/>
                <w:szCs w:val="24"/>
              </w:rPr>
            </w:pPr>
          </w:p>
        </w:tc>
        <w:tc>
          <w:tcPr>
            <w:tcW w:w="7772" w:type="dxa"/>
            <w:tcBorders>
              <w:left w:val="single" w:sz="4" w:space="0" w:color="auto"/>
            </w:tcBorders>
            <w:shd w:val="clear" w:color="auto" w:fill="auto"/>
          </w:tcPr>
          <w:p w14:paraId="57FEA56D" w14:textId="77777777" w:rsidR="0011676A" w:rsidRPr="00831860" w:rsidRDefault="0011676A" w:rsidP="00831860">
            <w:pPr>
              <w:pStyle w:val="ListParagraph1"/>
              <w:autoSpaceDE w:val="0"/>
              <w:autoSpaceDN w:val="0"/>
              <w:adjustRightInd w:val="0"/>
              <w:ind w:left="0"/>
              <w:jc w:val="center"/>
              <w:rPr>
                <w:b/>
              </w:rPr>
            </w:pPr>
            <w:r w:rsidRPr="00831860">
              <w:rPr>
                <w:b/>
              </w:rPr>
              <w:lastRenderedPageBreak/>
              <w:t>GLAVA 00302  SOCIJALNA SKRB</w:t>
            </w:r>
          </w:p>
          <w:p w14:paraId="5F1D1E1D" w14:textId="77777777" w:rsidR="0011676A" w:rsidRPr="00831860" w:rsidRDefault="0011676A" w:rsidP="00831860">
            <w:pPr>
              <w:pStyle w:val="ListParagraph1"/>
              <w:autoSpaceDE w:val="0"/>
              <w:autoSpaceDN w:val="0"/>
              <w:adjustRightInd w:val="0"/>
              <w:ind w:left="0"/>
              <w:jc w:val="center"/>
              <w:rPr>
                <w:b/>
              </w:rPr>
            </w:pPr>
          </w:p>
          <w:p w14:paraId="7B191E5D" w14:textId="77777777" w:rsidR="0011676A" w:rsidRPr="00831860" w:rsidRDefault="0011676A" w:rsidP="00831860">
            <w:pPr>
              <w:pStyle w:val="ListParagraph1"/>
              <w:autoSpaceDE w:val="0"/>
              <w:autoSpaceDN w:val="0"/>
              <w:adjustRightInd w:val="0"/>
              <w:ind w:left="0"/>
              <w:jc w:val="center"/>
              <w:rPr>
                <w:b/>
              </w:rPr>
            </w:pPr>
            <w:r w:rsidRPr="00831860">
              <w:rPr>
                <w:b/>
              </w:rPr>
              <w:t>PROGRAM 1004   PROGRAM  JAVNIH  POTREBA  U  SOCIJALNOJ  SKRBI</w:t>
            </w:r>
          </w:p>
          <w:p w14:paraId="0DAEE234" w14:textId="77777777" w:rsidR="0011676A" w:rsidRPr="00831860" w:rsidRDefault="0011676A" w:rsidP="00831860">
            <w:pPr>
              <w:pStyle w:val="ListParagraph1"/>
              <w:autoSpaceDE w:val="0"/>
              <w:autoSpaceDN w:val="0"/>
              <w:adjustRightInd w:val="0"/>
              <w:ind w:left="0"/>
            </w:pPr>
          </w:p>
          <w:p w14:paraId="0928A7A8" w14:textId="77777777" w:rsidR="0011676A" w:rsidRPr="00831860" w:rsidRDefault="0011676A" w:rsidP="00831860">
            <w:pPr>
              <w:jc w:val="both"/>
              <w:rPr>
                <w:rFonts w:ascii="Times New Roman" w:hAnsi="Times New Roman" w:cs="Times New Roman"/>
                <w:color w:val="000000"/>
                <w:sz w:val="24"/>
                <w:szCs w:val="24"/>
              </w:rPr>
            </w:pPr>
          </w:p>
          <w:p w14:paraId="77B4856F" w14:textId="77777777" w:rsidR="0011676A" w:rsidRPr="00831860" w:rsidRDefault="0011676A" w:rsidP="00831860">
            <w:pPr>
              <w:jc w:val="both"/>
              <w:rPr>
                <w:rFonts w:ascii="Times New Roman" w:hAnsi="Times New Roman" w:cs="Times New Roman"/>
                <w:color w:val="000000"/>
                <w:sz w:val="24"/>
                <w:szCs w:val="24"/>
              </w:rPr>
            </w:pPr>
            <w:r w:rsidRPr="00831860">
              <w:rPr>
                <w:rFonts w:ascii="Times New Roman" w:eastAsia="Calibri" w:hAnsi="Times New Roman" w:cs="Times New Roman"/>
                <w:sz w:val="24"/>
                <w:szCs w:val="24"/>
              </w:rPr>
              <w:t xml:space="preserve">Programom javnih potreba u socijalnoj skrbi Sisačko-moslavačka županija osigurava provedbu aktivnosti u području socijalne skrbi kojima se </w:t>
            </w:r>
            <w:r w:rsidRPr="00831860">
              <w:rPr>
                <w:rFonts w:ascii="Times New Roman" w:hAnsi="Times New Roman" w:cs="Times New Roman"/>
                <w:color w:val="000000"/>
                <w:sz w:val="24"/>
                <w:szCs w:val="24"/>
              </w:rPr>
              <w:t xml:space="preserve">podiže kvaliteta života svih ranjivih društvenih skupina, te se potiče razvoj široke mreže održivih, dostupnih i ekonomski prihvatljivih socijalnih usluga u zajednici koje odgovaraju potrebama pojedinaca i njihovih obitelji. </w:t>
            </w:r>
          </w:p>
          <w:p w14:paraId="636FF65F" w14:textId="77777777" w:rsidR="0011676A" w:rsidRPr="00831860" w:rsidRDefault="0011676A" w:rsidP="00831860">
            <w:pPr>
              <w:jc w:val="both"/>
              <w:rPr>
                <w:rFonts w:ascii="Times New Roman" w:hAnsi="Times New Roman" w:cs="Times New Roman"/>
                <w:color w:val="000000"/>
                <w:sz w:val="24"/>
                <w:szCs w:val="24"/>
              </w:rPr>
            </w:pPr>
          </w:p>
          <w:p w14:paraId="594B8EE0" w14:textId="77777777" w:rsidR="0011676A" w:rsidRPr="00831860" w:rsidRDefault="0011676A" w:rsidP="00831860">
            <w:pPr>
              <w:jc w:val="both"/>
              <w:rPr>
                <w:rFonts w:ascii="Times New Roman" w:hAnsi="Times New Roman" w:cs="Times New Roman"/>
                <w:color w:val="000000"/>
                <w:sz w:val="24"/>
                <w:szCs w:val="24"/>
              </w:rPr>
            </w:pPr>
            <w:r w:rsidRPr="00831860">
              <w:rPr>
                <w:rFonts w:ascii="Times New Roman" w:hAnsi="Times New Roman" w:cs="Times New Roman"/>
                <w:color w:val="000000"/>
                <w:sz w:val="24"/>
                <w:szCs w:val="24"/>
              </w:rPr>
              <w:t>Jačanje kapaciteta lokalne i područne uprave, nevladinih organizacija i privatnih pružatelja usluga za planiranje, oblikovanje i provedbu kvalitetnih socijalnih usluga kroz osiguranje učinkovitije komunikacije, razmjene informacija i podataka te izgradnjom djelotvornih partnerskih odnosa.</w:t>
            </w:r>
          </w:p>
          <w:p w14:paraId="42B50496" w14:textId="77777777" w:rsidR="0011676A" w:rsidRPr="00831860" w:rsidRDefault="0011676A" w:rsidP="00831860">
            <w:pPr>
              <w:jc w:val="both"/>
              <w:rPr>
                <w:rFonts w:ascii="Times New Roman" w:hAnsi="Times New Roman" w:cs="Times New Roman"/>
                <w:color w:val="000000"/>
                <w:sz w:val="24"/>
                <w:szCs w:val="24"/>
              </w:rPr>
            </w:pPr>
            <w:r w:rsidRPr="00831860">
              <w:rPr>
                <w:rFonts w:ascii="Times New Roman" w:hAnsi="Times New Roman" w:cs="Times New Roman"/>
                <w:color w:val="000000"/>
                <w:sz w:val="24"/>
                <w:szCs w:val="24"/>
              </w:rPr>
              <w:t>Osnova za izradu ovog Programa nalazi se u Zakonu o socijalnoj skrbi („Narodne novine“, broj 18/22),  članku 289. i 290.., kojima je propisano da su jedinice lokalne i područne (regionalne) samouprave dužne u svom Proračunu osigurati sredstva za obavljanje djelatnosti socijalne skrbi, rad ustanova socijalne skrbi čiji su osnivači te sredstva za financiranje decentraliziranih domova za starije osobe nad kojima su prenesena osnivačka prava, drugim zakonskim i podzakonskim aktima iz područja socijalne skrbi, Županijskoj razvojnoj strategiji Sisačko-moslavačke županije („Službeni glasnik Sisačko-moslavačke županije“, broj 23/18), Planu razvoja socijalnih usluga u Sisačko-moslavačkoj županiji za razdoblje 2015. –2020. godina („Službeni glasnik Sisačko-moslavačke županije“, broj 34/15), odlukama, zaključcima i ostalim aktima Sisačko-moslavačke županije, te obvezama koje proizlaze iz ugovornih odnosa.</w:t>
            </w:r>
          </w:p>
          <w:p w14:paraId="357DC6D5" w14:textId="77777777" w:rsidR="0011676A" w:rsidRPr="00831860" w:rsidRDefault="0011676A" w:rsidP="00831860">
            <w:pPr>
              <w:jc w:val="both"/>
              <w:rPr>
                <w:rFonts w:ascii="Times New Roman" w:eastAsia="Calibri" w:hAnsi="Times New Roman" w:cs="Times New Roman"/>
                <w:sz w:val="24"/>
                <w:szCs w:val="24"/>
              </w:rPr>
            </w:pPr>
            <w:r w:rsidRPr="00831860">
              <w:rPr>
                <w:rFonts w:ascii="Times New Roman" w:hAnsi="Times New Roman" w:cs="Times New Roman"/>
                <w:color w:val="000000"/>
                <w:sz w:val="24"/>
                <w:szCs w:val="24"/>
              </w:rPr>
              <w:t>J</w:t>
            </w:r>
            <w:r w:rsidRPr="00831860">
              <w:rPr>
                <w:rFonts w:ascii="Times New Roman" w:eastAsia="Calibri" w:hAnsi="Times New Roman" w:cs="Times New Roman"/>
                <w:sz w:val="24"/>
                <w:szCs w:val="24"/>
              </w:rPr>
              <w:t>avne potrebe u socijalnoj skrbi za koje se sredstva osiguravaju u Proračunu Sisačko-moslavačke županije jesu djelatnosti, programi, akcije i manifestacije od interesa za Sisačko-moslavačku županiju.</w:t>
            </w:r>
          </w:p>
          <w:p w14:paraId="3541B923" w14:textId="77777777" w:rsidR="0011676A" w:rsidRPr="00831860" w:rsidRDefault="0011676A" w:rsidP="00831860">
            <w:pPr>
              <w:jc w:val="both"/>
              <w:rPr>
                <w:rFonts w:ascii="Times New Roman" w:hAnsi="Times New Roman" w:cs="Times New Roman"/>
                <w:sz w:val="24"/>
                <w:szCs w:val="24"/>
              </w:rPr>
            </w:pPr>
            <w:r w:rsidRPr="00831860">
              <w:rPr>
                <w:rFonts w:ascii="Times New Roman" w:hAnsi="Times New Roman" w:cs="Times New Roman"/>
                <w:sz w:val="24"/>
                <w:szCs w:val="24"/>
              </w:rPr>
              <w:t>Na području Sisačko-moslavačke županije nastoji se skrbiti za sljedeće socijalno osjetljive i ranjive skupine:</w:t>
            </w:r>
          </w:p>
          <w:p w14:paraId="356852CD" w14:textId="77777777" w:rsidR="0011676A" w:rsidRPr="00831860" w:rsidRDefault="0011676A">
            <w:pPr>
              <w:widowControl w:val="0"/>
              <w:numPr>
                <w:ilvl w:val="0"/>
                <w:numId w:val="4"/>
              </w:numPr>
              <w:suppressAutoHyphens/>
              <w:spacing w:after="0" w:line="240" w:lineRule="auto"/>
              <w:rPr>
                <w:rFonts w:ascii="Times New Roman" w:eastAsia="SimSun" w:hAnsi="Times New Roman" w:cs="Times New Roman"/>
                <w:kern w:val="1"/>
                <w:sz w:val="24"/>
                <w:szCs w:val="24"/>
              </w:rPr>
            </w:pPr>
            <w:r w:rsidRPr="00831860">
              <w:rPr>
                <w:rFonts w:ascii="Times New Roman" w:eastAsia="SimSun" w:hAnsi="Times New Roman" w:cs="Times New Roman"/>
                <w:kern w:val="1"/>
                <w:sz w:val="24"/>
                <w:szCs w:val="24"/>
              </w:rPr>
              <w:t>stare i nemoćne osobe, naročito staračka domaćinstva,</w:t>
            </w:r>
          </w:p>
          <w:p w14:paraId="7E3D4934" w14:textId="77777777" w:rsidR="0011676A" w:rsidRPr="00831860" w:rsidRDefault="0011676A">
            <w:pPr>
              <w:widowControl w:val="0"/>
              <w:numPr>
                <w:ilvl w:val="0"/>
                <w:numId w:val="4"/>
              </w:numPr>
              <w:suppressAutoHyphens/>
              <w:spacing w:after="0" w:line="240" w:lineRule="auto"/>
              <w:rPr>
                <w:rFonts w:ascii="Times New Roman" w:eastAsia="SimSun" w:hAnsi="Times New Roman" w:cs="Times New Roman"/>
                <w:kern w:val="1"/>
                <w:sz w:val="24"/>
                <w:szCs w:val="24"/>
              </w:rPr>
            </w:pPr>
            <w:r w:rsidRPr="00831860">
              <w:rPr>
                <w:rFonts w:ascii="Times New Roman" w:eastAsia="SimSun" w:hAnsi="Times New Roman" w:cs="Times New Roman"/>
                <w:kern w:val="1"/>
                <w:sz w:val="24"/>
                <w:szCs w:val="24"/>
              </w:rPr>
              <w:t>djecu i žene - žrtve nasilja u obitelji,</w:t>
            </w:r>
          </w:p>
          <w:p w14:paraId="102E3BB7" w14:textId="77777777" w:rsidR="0011676A" w:rsidRPr="00831860" w:rsidRDefault="0011676A">
            <w:pPr>
              <w:widowControl w:val="0"/>
              <w:numPr>
                <w:ilvl w:val="0"/>
                <w:numId w:val="4"/>
              </w:numPr>
              <w:suppressAutoHyphens/>
              <w:spacing w:after="0" w:line="240" w:lineRule="auto"/>
              <w:rPr>
                <w:rFonts w:ascii="Times New Roman" w:eastAsia="SimSun" w:hAnsi="Times New Roman" w:cs="Times New Roman"/>
                <w:kern w:val="1"/>
                <w:sz w:val="24"/>
                <w:szCs w:val="24"/>
              </w:rPr>
            </w:pPr>
            <w:r w:rsidRPr="00831860">
              <w:rPr>
                <w:rFonts w:ascii="Times New Roman" w:eastAsia="SimSun" w:hAnsi="Times New Roman" w:cs="Times New Roman"/>
                <w:kern w:val="1"/>
                <w:sz w:val="24"/>
                <w:szCs w:val="24"/>
              </w:rPr>
              <w:t>invalidne osobe i osobe s teškoćama u razvoju (djeca i odrasli),</w:t>
            </w:r>
          </w:p>
          <w:p w14:paraId="58B59DA4" w14:textId="77777777" w:rsidR="0011676A" w:rsidRPr="00831860" w:rsidRDefault="0011676A">
            <w:pPr>
              <w:widowControl w:val="0"/>
              <w:numPr>
                <w:ilvl w:val="0"/>
                <w:numId w:val="4"/>
              </w:numPr>
              <w:suppressAutoHyphens/>
              <w:spacing w:after="0" w:line="240" w:lineRule="auto"/>
              <w:rPr>
                <w:rFonts w:ascii="Times New Roman" w:eastAsia="SimSun" w:hAnsi="Times New Roman" w:cs="Times New Roman"/>
                <w:kern w:val="1"/>
                <w:sz w:val="24"/>
                <w:szCs w:val="24"/>
              </w:rPr>
            </w:pPr>
            <w:r w:rsidRPr="00831860">
              <w:rPr>
                <w:rFonts w:ascii="Times New Roman" w:eastAsia="SimSun" w:hAnsi="Times New Roman" w:cs="Times New Roman"/>
                <w:kern w:val="1"/>
                <w:sz w:val="24"/>
                <w:szCs w:val="24"/>
              </w:rPr>
              <w:t>psihički bolesne odrasle osobe,</w:t>
            </w:r>
          </w:p>
          <w:p w14:paraId="4A6D8554" w14:textId="77777777" w:rsidR="0011676A" w:rsidRPr="00831860" w:rsidRDefault="0011676A">
            <w:pPr>
              <w:widowControl w:val="0"/>
              <w:numPr>
                <w:ilvl w:val="0"/>
                <w:numId w:val="4"/>
              </w:numPr>
              <w:suppressAutoHyphens/>
              <w:spacing w:after="0" w:line="240" w:lineRule="auto"/>
              <w:rPr>
                <w:rFonts w:ascii="Times New Roman" w:eastAsia="SimSun" w:hAnsi="Times New Roman" w:cs="Times New Roman"/>
                <w:kern w:val="1"/>
                <w:sz w:val="24"/>
                <w:szCs w:val="24"/>
              </w:rPr>
            </w:pPr>
            <w:r w:rsidRPr="00831860">
              <w:rPr>
                <w:rFonts w:ascii="Times New Roman" w:eastAsia="SimSun" w:hAnsi="Times New Roman" w:cs="Times New Roman"/>
                <w:kern w:val="1"/>
                <w:sz w:val="24"/>
                <w:szCs w:val="24"/>
              </w:rPr>
              <w:t>hrvatske branitelje, stradalnike Domovinskog rata i članove njihovih obitelji.</w:t>
            </w:r>
          </w:p>
          <w:p w14:paraId="66A0BECE" w14:textId="77777777" w:rsidR="0011676A" w:rsidRPr="00831860" w:rsidRDefault="0011676A" w:rsidP="00831860">
            <w:pPr>
              <w:pStyle w:val="ListParagraph1"/>
              <w:autoSpaceDE w:val="0"/>
              <w:autoSpaceDN w:val="0"/>
              <w:adjustRightInd w:val="0"/>
              <w:ind w:left="0"/>
              <w:jc w:val="both"/>
            </w:pPr>
            <w:r w:rsidRPr="00831860">
              <w:t>Sukladno navedenome, Programom javnih potreba u socijalnoj skrbi planirane</w:t>
            </w:r>
          </w:p>
          <w:p w14:paraId="3FC4D621" w14:textId="77777777" w:rsidR="0011676A" w:rsidRPr="00831860" w:rsidRDefault="0011676A" w:rsidP="00831860">
            <w:pPr>
              <w:pStyle w:val="ListParagraph1"/>
              <w:autoSpaceDE w:val="0"/>
              <w:autoSpaceDN w:val="0"/>
              <w:adjustRightInd w:val="0"/>
              <w:ind w:left="0"/>
              <w:jc w:val="both"/>
            </w:pPr>
            <w:r w:rsidRPr="00831860">
              <w:t>su sljedeće aktivnosti:</w:t>
            </w:r>
          </w:p>
          <w:p w14:paraId="7D577C09" w14:textId="77777777" w:rsidR="0011676A" w:rsidRPr="00831860" w:rsidRDefault="0011676A" w:rsidP="00831860">
            <w:pPr>
              <w:pStyle w:val="ListParagraph1"/>
              <w:autoSpaceDE w:val="0"/>
              <w:autoSpaceDN w:val="0"/>
              <w:adjustRightInd w:val="0"/>
              <w:ind w:left="0"/>
              <w:jc w:val="both"/>
            </w:pPr>
          </w:p>
          <w:p w14:paraId="203E737C" w14:textId="77777777" w:rsidR="0011676A" w:rsidRPr="00831860" w:rsidRDefault="0011676A" w:rsidP="00831860">
            <w:pPr>
              <w:pStyle w:val="ListParagraph1"/>
              <w:tabs>
                <w:tab w:val="left" w:pos="6087"/>
              </w:tabs>
              <w:autoSpaceDE w:val="0"/>
              <w:autoSpaceDN w:val="0"/>
              <w:adjustRightInd w:val="0"/>
              <w:ind w:left="0"/>
              <w:rPr>
                <w:b/>
              </w:rPr>
            </w:pPr>
            <w:r w:rsidRPr="00831860">
              <w:rPr>
                <w:b/>
              </w:rPr>
              <w:tab/>
            </w:r>
          </w:p>
          <w:tbl>
            <w:tblPr>
              <w:tblW w:w="7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2"/>
              <w:gridCol w:w="1559"/>
              <w:gridCol w:w="1418"/>
            </w:tblGrid>
            <w:tr w:rsidR="0011676A" w:rsidRPr="00831860" w14:paraId="2FCEC7E4" w14:textId="77777777" w:rsidTr="00FF1146">
              <w:tc>
                <w:tcPr>
                  <w:tcW w:w="4612" w:type="dxa"/>
                  <w:shd w:val="clear" w:color="auto" w:fill="auto"/>
                </w:tcPr>
                <w:p w14:paraId="16E12C99" w14:textId="77777777" w:rsidR="0011676A" w:rsidRPr="00831860" w:rsidRDefault="0011676A" w:rsidP="00831860">
                  <w:pPr>
                    <w:pStyle w:val="ListParagraph1"/>
                    <w:autoSpaceDE w:val="0"/>
                    <w:autoSpaceDN w:val="0"/>
                    <w:adjustRightInd w:val="0"/>
                    <w:ind w:left="0"/>
                    <w:jc w:val="both"/>
                    <w:rPr>
                      <w:b/>
                      <w:sz w:val="22"/>
                      <w:szCs w:val="22"/>
                    </w:rPr>
                  </w:pPr>
                  <w:r w:rsidRPr="00831860">
                    <w:rPr>
                      <w:b/>
                      <w:sz w:val="22"/>
                      <w:szCs w:val="22"/>
                    </w:rPr>
                    <w:t>Aktivnost</w:t>
                  </w:r>
                </w:p>
              </w:tc>
              <w:tc>
                <w:tcPr>
                  <w:tcW w:w="1559" w:type="dxa"/>
                  <w:shd w:val="clear" w:color="auto" w:fill="auto"/>
                </w:tcPr>
                <w:p w14:paraId="5778A72C" w14:textId="77777777" w:rsidR="0011676A" w:rsidRPr="00831860" w:rsidRDefault="0011676A" w:rsidP="00831860">
                  <w:pPr>
                    <w:pStyle w:val="ListParagraph1"/>
                    <w:autoSpaceDE w:val="0"/>
                    <w:autoSpaceDN w:val="0"/>
                    <w:adjustRightInd w:val="0"/>
                    <w:ind w:left="0"/>
                    <w:jc w:val="right"/>
                    <w:rPr>
                      <w:b/>
                      <w:bCs/>
                      <w:sz w:val="22"/>
                      <w:szCs w:val="22"/>
                    </w:rPr>
                  </w:pPr>
                  <w:r w:rsidRPr="00831860">
                    <w:rPr>
                      <w:b/>
                      <w:bCs/>
                      <w:sz w:val="22"/>
                      <w:szCs w:val="22"/>
                    </w:rPr>
                    <w:t>Planirano</w:t>
                  </w:r>
                </w:p>
              </w:tc>
              <w:tc>
                <w:tcPr>
                  <w:tcW w:w="1418" w:type="dxa"/>
                  <w:shd w:val="clear" w:color="auto" w:fill="auto"/>
                </w:tcPr>
                <w:p w14:paraId="4AB228A9" w14:textId="77777777" w:rsidR="0011676A" w:rsidRPr="00831860" w:rsidRDefault="0011676A" w:rsidP="00831860">
                  <w:pPr>
                    <w:pStyle w:val="ListParagraph1"/>
                    <w:autoSpaceDE w:val="0"/>
                    <w:autoSpaceDN w:val="0"/>
                    <w:adjustRightInd w:val="0"/>
                    <w:ind w:left="0"/>
                    <w:jc w:val="right"/>
                    <w:rPr>
                      <w:b/>
                      <w:bCs/>
                      <w:sz w:val="22"/>
                      <w:szCs w:val="22"/>
                    </w:rPr>
                  </w:pPr>
                  <w:r w:rsidRPr="00831860">
                    <w:rPr>
                      <w:b/>
                      <w:bCs/>
                      <w:sz w:val="22"/>
                      <w:szCs w:val="22"/>
                    </w:rPr>
                    <w:t>Realizirano</w:t>
                  </w:r>
                </w:p>
              </w:tc>
            </w:tr>
            <w:tr w:rsidR="0011676A" w:rsidRPr="00831860" w14:paraId="2AF2E390" w14:textId="77777777" w:rsidTr="00FF1146">
              <w:tc>
                <w:tcPr>
                  <w:tcW w:w="4612" w:type="dxa"/>
                  <w:shd w:val="clear" w:color="auto" w:fill="auto"/>
                </w:tcPr>
                <w:p w14:paraId="2AD75045" w14:textId="77777777" w:rsidR="0011676A" w:rsidRPr="00831860" w:rsidRDefault="0011676A" w:rsidP="00831860">
                  <w:pPr>
                    <w:pStyle w:val="ListParagraph1"/>
                    <w:autoSpaceDE w:val="0"/>
                    <w:autoSpaceDN w:val="0"/>
                    <w:adjustRightInd w:val="0"/>
                    <w:ind w:left="0"/>
                    <w:jc w:val="both"/>
                    <w:rPr>
                      <w:b/>
                      <w:sz w:val="22"/>
                      <w:szCs w:val="22"/>
                    </w:rPr>
                  </w:pPr>
                  <w:r w:rsidRPr="00831860">
                    <w:rPr>
                      <w:sz w:val="22"/>
                      <w:szCs w:val="22"/>
                    </w:rPr>
                    <w:t>A100003 Programi i projekti udruga</w:t>
                  </w:r>
                </w:p>
              </w:tc>
              <w:tc>
                <w:tcPr>
                  <w:tcW w:w="1559" w:type="dxa"/>
                  <w:shd w:val="clear" w:color="auto" w:fill="auto"/>
                </w:tcPr>
                <w:p w14:paraId="212F23C3" w14:textId="77777777" w:rsidR="0011676A" w:rsidRPr="00831860" w:rsidRDefault="0011676A" w:rsidP="00831860">
                  <w:pPr>
                    <w:pStyle w:val="ListParagraph1"/>
                    <w:autoSpaceDE w:val="0"/>
                    <w:autoSpaceDN w:val="0"/>
                    <w:adjustRightInd w:val="0"/>
                    <w:ind w:left="0"/>
                    <w:jc w:val="right"/>
                    <w:rPr>
                      <w:bCs/>
                      <w:sz w:val="22"/>
                      <w:szCs w:val="22"/>
                    </w:rPr>
                  </w:pPr>
                  <w:r w:rsidRPr="00831860">
                    <w:rPr>
                      <w:sz w:val="22"/>
                      <w:szCs w:val="22"/>
                    </w:rPr>
                    <w:t xml:space="preserve">400.000,00        </w:t>
                  </w:r>
                </w:p>
              </w:tc>
              <w:tc>
                <w:tcPr>
                  <w:tcW w:w="1418" w:type="dxa"/>
                  <w:shd w:val="clear" w:color="auto" w:fill="auto"/>
                </w:tcPr>
                <w:p w14:paraId="287BA843"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360.000,00</w:t>
                  </w:r>
                </w:p>
              </w:tc>
            </w:tr>
            <w:tr w:rsidR="0011676A" w:rsidRPr="00831860" w14:paraId="602CE2E4" w14:textId="77777777" w:rsidTr="00FF1146">
              <w:tc>
                <w:tcPr>
                  <w:tcW w:w="4612" w:type="dxa"/>
                  <w:shd w:val="clear" w:color="auto" w:fill="auto"/>
                </w:tcPr>
                <w:p w14:paraId="4310E141" w14:textId="77777777" w:rsidR="0011676A" w:rsidRPr="00831860" w:rsidRDefault="0011676A" w:rsidP="00831860">
                  <w:pPr>
                    <w:pStyle w:val="ListParagraph1"/>
                    <w:autoSpaceDE w:val="0"/>
                    <w:autoSpaceDN w:val="0"/>
                    <w:adjustRightInd w:val="0"/>
                    <w:ind w:left="0"/>
                    <w:rPr>
                      <w:b/>
                      <w:sz w:val="22"/>
                      <w:szCs w:val="22"/>
                    </w:rPr>
                  </w:pPr>
                  <w:r w:rsidRPr="00831860">
                    <w:rPr>
                      <w:sz w:val="22"/>
                      <w:szCs w:val="22"/>
                    </w:rPr>
                    <w:t>A100004 Program obilježavanja Dana branitelja      SMŽ</w:t>
                  </w:r>
                </w:p>
              </w:tc>
              <w:tc>
                <w:tcPr>
                  <w:tcW w:w="1559" w:type="dxa"/>
                  <w:shd w:val="clear" w:color="auto" w:fill="auto"/>
                </w:tcPr>
                <w:p w14:paraId="799E6190"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30.000,00</w:t>
                  </w:r>
                </w:p>
              </w:tc>
              <w:tc>
                <w:tcPr>
                  <w:tcW w:w="1418" w:type="dxa"/>
                  <w:shd w:val="clear" w:color="auto" w:fill="auto"/>
                </w:tcPr>
                <w:p w14:paraId="4C11C12E"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0,00</w:t>
                  </w:r>
                </w:p>
              </w:tc>
            </w:tr>
            <w:tr w:rsidR="0011676A" w:rsidRPr="00831860" w14:paraId="2AFBB9F9" w14:textId="77777777" w:rsidTr="00FF1146">
              <w:tc>
                <w:tcPr>
                  <w:tcW w:w="4612" w:type="dxa"/>
                  <w:shd w:val="clear" w:color="auto" w:fill="auto"/>
                </w:tcPr>
                <w:p w14:paraId="35093539" w14:textId="77777777" w:rsidR="0011676A" w:rsidRPr="00831860" w:rsidRDefault="0011676A" w:rsidP="00831860">
                  <w:pPr>
                    <w:pStyle w:val="ListParagraph1"/>
                    <w:autoSpaceDE w:val="0"/>
                    <w:autoSpaceDN w:val="0"/>
                    <w:adjustRightInd w:val="0"/>
                    <w:ind w:left="0"/>
                    <w:jc w:val="both"/>
                    <w:rPr>
                      <w:b/>
                      <w:sz w:val="22"/>
                      <w:szCs w:val="22"/>
                    </w:rPr>
                  </w:pPr>
                  <w:r w:rsidRPr="00831860">
                    <w:rPr>
                      <w:sz w:val="22"/>
                      <w:szCs w:val="22"/>
                    </w:rPr>
                    <w:t>A100006 Pomoć socijalno ugroženim obiteljima</w:t>
                  </w:r>
                </w:p>
              </w:tc>
              <w:tc>
                <w:tcPr>
                  <w:tcW w:w="1559" w:type="dxa"/>
                  <w:shd w:val="clear" w:color="auto" w:fill="auto"/>
                </w:tcPr>
                <w:p w14:paraId="3D4B90DE"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 xml:space="preserve"> 200.000,00</w:t>
                  </w:r>
                </w:p>
              </w:tc>
              <w:tc>
                <w:tcPr>
                  <w:tcW w:w="1418" w:type="dxa"/>
                  <w:shd w:val="clear" w:color="auto" w:fill="auto"/>
                </w:tcPr>
                <w:p w14:paraId="1701613A"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108.000,00</w:t>
                  </w:r>
                </w:p>
              </w:tc>
            </w:tr>
            <w:tr w:rsidR="0011676A" w:rsidRPr="00831860" w14:paraId="7E14C849" w14:textId="77777777" w:rsidTr="00FF1146">
              <w:tc>
                <w:tcPr>
                  <w:tcW w:w="4612" w:type="dxa"/>
                  <w:shd w:val="clear" w:color="auto" w:fill="auto"/>
                </w:tcPr>
                <w:p w14:paraId="161A5F60" w14:textId="77777777" w:rsidR="0011676A" w:rsidRPr="00831860" w:rsidRDefault="0011676A" w:rsidP="00831860">
                  <w:pPr>
                    <w:pStyle w:val="ListParagraph1"/>
                    <w:autoSpaceDE w:val="0"/>
                    <w:autoSpaceDN w:val="0"/>
                    <w:adjustRightInd w:val="0"/>
                    <w:spacing w:line="276" w:lineRule="auto"/>
                    <w:ind w:left="0"/>
                    <w:rPr>
                      <w:sz w:val="22"/>
                      <w:szCs w:val="22"/>
                    </w:rPr>
                  </w:pPr>
                  <w:r w:rsidRPr="00831860">
                    <w:rPr>
                      <w:sz w:val="22"/>
                      <w:szCs w:val="22"/>
                    </w:rPr>
                    <w:t>A100010 Program obilježavanja Dana umirovljenika SMŽ i osoba starije životne dobi</w:t>
                  </w:r>
                </w:p>
              </w:tc>
              <w:tc>
                <w:tcPr>
                  <w:tcW w:w="1559" w:type="dxa"/>
                  <w:shd w:val="clear" w:color="auto" w:fill="auto"/>
                </w:tcPr>
                <w:p w14:paraId="0CC99828"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20.000,00</w:t>
                  </w:r>
                </w:p>
              </w:tc>
              <w:tc>
                <w:tcPr>
                  <w:tcW w:w="1418" w:type="dxa"/>
                  <w:shd w:val="clear" w:color="auto" w:fill="auto"/>
                </w:tcPr>
                <w:p w14:paraId="2CDEE570"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0,00</w:t>
                  </w:r>
                </w:p>
              </w:tc>
            </w:tr>
            <w:tr w:rsidR="0011676A" w:rsidRPr="00831860" w14:paraId="0BD04146" w14:textId="77777777" w:rsidTr="00FF1146">
              <w:tc>
                <w:tcPr>
                  <w:tcW w:w="7589" w:type="dxa"/>
                  <w:gridSpan w:val="3"/>
                  <w:shd w:val="clear" w:color="auto" w:fill="auto"/>
                </w:tcPr>
                <w:p w14:paraId="7E54871C" w14:textId="77777777" w:rsidR="0011676A" w:rsidRPr="00831860" w:rsidRDefault="0011676A" w:rsidP="00831860">
                  <w:pPr>
                    <w:pStyle w:val="ListParagraph1"/>
                    <w:autoSpaceDE w:val="0"/>
                    <w:autoSpaceDN w:val="0"/>
                    <w:adjustRightInd w:val="0"/>
                    <w:ind w:left="0"/>
                    <w:rPr>
                      <w:bCs/>
                      <w:sz w:val="22"/>
                      <w:szCs w:val="22"/>
                    </w:rPr>
                  </w:pPr>
                  <w:r w:rsidRPr="00831860">
                    <w:rPr>
                      <w:sz w:val="22"/>
                      <w:szCs w:val="22"/>
                    </w:rPr>
                    <w:t>A100012 Izdatci za domove socijalne skrbi- proračun</w:t>
                  </w:r>
                </w:p>
              </w:tc>
            </w:tr>
            <w:tr w:rsidR="0011676A" w:rsidRPr="00831860" w14:paraId="46001977" w14:textId="77777777" w:rsidTr="00FF1146">
              <w:tc>
                <w:tcPr>
                  <w:tcW w:w="4612" w:type="dxa"/>
                  <w:shd w:val="clear" w:color="auto" w:fill="auto"/>
                </w:tcPr>
                <w:p w14:paraId="4F64D6E5" w14:textId="77777777" w:rsidR="0011676A" w:rsidRPr="00831860" w:rsidRDefault="0011676A" w:rsidP="00831860">
                  <w:pPr>
                    <w:pStyle w:val="ListParagraph1"/>
                    <w:autoSpaceDE w:val="0"/>
                    <w:autoSpaceDN w:val="0"/>
                    <w:adjustRightInd w:val="0"/>
                    <w:ind w:left="0"/>
                    <w:jc w:val="both"/>
                    <w:rPr>
                      <w:sz w:val="22"/>
                      <w:szCs w:val="22"/>
                    </w:rPr>
                  </w:pPr>
                  <w:r w:rsidRPr="00831860">
                    <w:rPr>
                      <w:sz w:val="22"/>
                      <w:szCs w:val="22"/>
                    </w:rPr>
                    <w:t>Dom za starije i nemoćne osobe Petrinja</w:t>
                  </w:r>
                </w:p>
              </w:tc>
              <w:tc>
                <w:tcPr>
                  <w:tcW w:w="1559" w:type="dxa"/>
                  <w:shd w:val="clear" w:color="auto" w:fill="auto"/>
                </w:tcPr>
                <w:p w14:paraId="6A94FF6F"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67.000,00</w:t>
                  </w:r>
                </w:p>
              </w:tc>
              <w:tc>
                <w:tcPr>
                  <w:tcW w:w="1418" w:type="dxa"/>
                  <w:tcBorders>
                    <w:right w:val="single" w:sz="4" w:space="0" w:color="auto"/>
                  </w:tcBorders>
                  <w:shd w:val="clear" w:color="auto" w:fill="auto"/>
                </w:tcPr>
                <w:p w14:paraId="711822E8" w14:textId="77777777" w:rsidR="0011676A" w:rsidRPr="00831860" w:rsidRDefault="0011676A" w:rsidP="00831860">
                  <w:pPr>
                    <w:pStyle w:val="ListParagraph1"/>
                    <w:autoSpaceDE w:val="0"/>
                    <w:autoSpaceDN w:val="0"/>
                    <w:adjustRightInd w:val="0"/>
                    <w:ind w:left="0"/>
                    <w:rPr>
                      <w:bCs/>
                      <w:sz w:val="22"/>
                      <w:szCs w:val="22"/>
                    </w:rPr>
                  </w:pPr>
                  <w:r w:rsidRPr="00831860">
                    <w:rPr>
                      <w:bCs/>
                      <w:sz w:val="22"/>
                      <w:szCs w:val="22"/>
                    </w:rPr>
                    <w:t xml:space="preserve">     33.633,29</w:t>
                  </w:r>
                </w:p>
              </w:tc>
            </w:tr>
            <w:tr w:rsidR="0011676A" w:rsidRPr="00831860" w14:paraId="4418B836" w14:textId="77777777" w:rsidTr="00FF1146">
              <w:tc>
                <w:tcPr>
                  <w:tcW w:w="4612" w:type="dxa"/>
                  <w:shd w:val="clear" w:color="auto" w:fill="auto"/>
                </w:tcPr>
                <w:p w14:paraId="0CDDB563" w14:textId="77777777" w:rsidR="0011676A" w:rsidRPr="00831860" w:rsidRDefault="0011676A" w:rsidP="00831860">
                  <w:pPr>
                    <w:pStyle w:val="ListParagraph1"/>
                    <w:autoSpaceDE w:val="0"/>
                    <w:autoSpaceDN w:val="0"/>
                    <w:adjustRightInd w:val="0"/>
                    <w:ind w:left="0"/>
                    <w:jc w:val="both"/>
                    <w:rPr>
                      <w:sz w:val="22"/>
                      <w:szCs w:val="22"/>
                    </w:rPr>
                  </w:pPr>
                  <w:r w:rsidRPr="00831860">
                    <w:rPr>
                      <w:sz w:val="22"/>
                      <w:szCs w:val="22"/>
                    </w:rPr>
                    <w:t>Dom za psihički bolesne odrasle osobe Petrinja</w:t>
                  </w:r>
                </w:p>
              </w:tc>
              <w:tc>
                <w:tcPr>
                  <w:tcW w:w="1559" w:type="dxa"/>
                  <w:shd w:val="clear" w:color="auto" w:fill="auto"/>
                </w:tcPr>
                <w:p w14:paraId="3084518F"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 xml:space="preserve">66.804,00     </w:t>
                  </w:r>
                </w:p>
              </w:tc>
              <w:tc>
                <w:tcPr>
                  <w:tcW w:w="1418" w:type="dxa"/>
                  <w:shd w:val="clear" w:color="auto" w:fill="auto"/>
                </w:tcPr>
                <w:p w14:paraId="5F39B66F" w14:textId="77777777" w:rsidR="0011676A" w:rsidRPr="00831860" w:rsidRDefault="0011676A" w:rsidP="00831860">
                  <w:pPr>
                    <w:pStyle w:val="ListParagraph1"/>
                    <w:autoSpaceDE w:val="0"/>
                    <w:autoSpaceDN w:val="0"/>
                    <w:adjustRightInd w:val="0"/>
                    <w:ind w:left="0"/>
                    <w:jc w:val="center"/>
                    <w:rPr>
                      <w:bCs/>
                      <w:sz w:val="22"/>
                      <w:szCs w:val="22"/>
                    </w:rPr>
                  </w:pPr>
                  <w:r w:rsidRPr="00831860">
                    <w:rPr>
                      <w:bCs/>
                      <w:sz w:val="22"/>
                      <w:szCs w:val="22"/>
                    </w:rPr>
                    <w:t xml:space="preserve">     28.330,00</w:t>
                  </w:r>
                </w:p>
              </w:tc>
            </w:tr>
            <w:tr w:rsidR="0011676A" w:rsidRPr="00831860" w14:paraId="4AA26BF4" w14:textId="77777777" w:rsidTr="00FF1146">
              <w:tc>
                <w:tcPr>
                  <w:tcW w:w="4612" w:type="dxa"/>
                  <w:shd w:val="clear" w:color="auto" w:fill="auto"/>
                </w:tcPr>
                <w:p w14:paraId="035FBB13" w14:textId="77777777" w:rsidR="0011676A" w:rsidRPr="00831860" w:rsidRDefault="0011676A" w:rsidP="00831860">
                  <w:pPr>
                    <w:pStyle w:val="ListParagraph1"/>
                    <w:autoSpaceDE w:val="0"/>
                    <w:autoSpaceDN w:val="0"/>
                    <w:adjustRightInd w:val="0"/>
                    <w:ind w:left="0"/>
                    <w:jc w:val="both"/>
                    <w:rPr>
                      <w:sz w:val="22"/>
                      <w:szCs w:val="22"/>
                    </w:rPr>
                  </w:pPr>
                  <w:r w:rsidRPr="00831860">
                    <w:rPr>
                      <w:sz w:val="22"/>
                      <w:szCs w:val="22"/>
                    </w:rPr>
                    <w:t xml:space="preserve">Dom za starije osobe Glina </w:t>
                  </w:r>
                </w:p>
              </w:tc>
              <w:tc>
                <w:tcPr>
                  <w:tcW w:w="1559" w:type="dxa"/>
                  <w:shd w:val="clear" w:color="auto" w:fill="auto"/>
                </w:tcPr>
                <w:p w14:paraId="0A987803"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 xml:space="preserve">66.615,00         </w:t>
                  </w:r>
                </w:p>
              </w:tc>
              <w:tc>
                <w:tcPr>
                  <w:tcW w:w="1418" w:type="dxa"/>
                  <w:shd w:val="clear" w:color="auto" w:fill="auto"/>
                </w:tcPr>
                <w:p w14:paraId="1640AFBC"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33.306,66</w:t>
                  </w:r>
                </w:p>
              </w:tc>
            </w:tr>
            <w:tr w:rsidR="0011676A" w:rsidRPr="00831860" w14:paraId="5BB51DC4" w14:textId="77777777" w:rsidTr="00FF1146">
              <w:tc>
                <w:tcPr>
                  <w:tcW w:w="4612" w:type="dxa"/>
                  <w:shd w:val="clear" w:color="auto" w:fill="auto"/>
                </w:tcPr>
                <w:p w14:paraId="5414535F" w14:textId="77777777" w:rsidR="0011676A" w:rsidRPr="00831860" w:rsidRDefault="0011676A" w:rsidP="00831860">
                  <w:pPr>
                    <w:pStyle w:val="ListParagraph1"/>
                    <w:autoSpaceDE w:val="0"/>
                    <w:autoSpaceDN w:val="0"/>
                    <w:adjustRightInd w:val="0"/>
                    <w:ind w:left="0"/>
                    <w:jc w:val="both"/>
                    <w:rPr>
                      <w:sz w:val="22"/>
                      <w:szCs w:val="22"/>
                    </w:rPr>
                  </w:pPr>
                  <w:r w:rsidRPr="00831860">
                    <w:rPr>
                      <w:sz w:val="22"/>
                      <w:szCs w:val="22"/>
                    </w:rPr>
                    <w:t xml:space="preserve">Dom za starije i nemoćne osobe Sisak                                            </w:t>
                  </w:r>
                </w:p>
              </w:tc>
              <w:tc>
                <w:tcPr>
                  <w:tcW w:w="1559" w:type="dxa"/>
                  <w:shd w:val="clear" w:color="auto" w:fill="auto"/>
                </w:tcPr>
                <w:p w14:paraId="2ACF3449"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 xml:space="preserve">854.585,00            </w:t>
                  </w:r>
                </w:p>
              </w:tc>
              <w:tc>
                <w:tcPr>
                  <w:tcW w:w="1418" w:type="dxa"/>
                  <w:shd w:val="clear" w:color="auto" w:fill="auto"/>
                </w:tcPr>
                <w:p w14:paraId="6A15A703"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335.457,26</w:t>
                  </w:r>
                </w:p>
              </w:tc>
            </w:tr>
            <w:tr w:rsidR="0011676A" w:rsidRPr="00831860" w14:paraId="26DC5359" w14:textId="77777777" w:rsidTr="00FF1146">
              <w:tc>
                <w:tcPr>
                  <w:tcW w:w="4612" w:type="dxa"/>
                  <w:shd w:val="clear" w:color="auto" w:fill="auto"/>
                </w:tcPr>
                <w:p w14:paraId="4E43D5D3" w14:textId="77777777" w:rsidR="0011676A" w:rsidRPr="00831860" w:rsidRDefault="0011676A" w:rsidP="00831860">
                  <w:pPr>
                    <w:pStyle w:val="ListParagraph1"/>
                    <w:autoSpaceDE w:val="0"/>
                    <w:autoSpaceDN w:val="0"/>
                    <w:adjustRightInd w:val="0"/>
                    <w:ind w:left="0"/>
                    <w:jc w:val="both"/>
                    <w:rPr>
                      <w:sz w:val="22"/>
                      <w:szCs w:val="22"/>
                    </w:rPr>
                  </w:pPr>
                  <w:r w:rsidRPr="00831860">
                    <w:rPr>
                      <w:sz w:val="22"/>
                      <w:szCs w:val="22"/>
                    </w:rPr>
                    <w:t>A100014 DZSNO Sisak - Dnevni boravak 3+2</w:t>
                  </w:r>
                </w:p>
              </w:tc>
              <w:tc>
                <w:tcPr>
                  <w:tcW w:w="1559" w:type="dxa"/>
                  <w:shd w:val="clear" w:color="auto" w:fill="auto"/>
                </w:tcPr>
                <w:p w14:paraId="1B6ECF87"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180.666,00</w:t>
                  </w:r>
                </w:p>
              </w:tc>
              <w:tc>
                <w:tcPr>
                  <w:tcW w:w="1418" w:type="dxa"/>
                  <w:shd w:val="clear" w:color="auto" w:fill="auto"/>
                </w:tcPr>
                <w:p w14:paraId="051C39A6"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60.222,00</w:t>
                  </w:r>
                </w:p>
              </w:tc>
            </w:tr>
            <w:tr w:rsidR="0011676A" w:rsidRPr="00831860" w14:paraId="5F1090D2" w14:textId="77777777" w:rsidTr="00FF1146">
              <w:tc>
                <w:tcPr>
                  <w:tcW w:w="4612" w:type="dxa"/>
                  <w:shd w:val="clear" w:color="auto" w:fill="auto"/>
                </w:tcPr>
                <w:p w14:paraId="6D764017" w14:textId="77777777" w:rsidR="0011676A" w:rsidRPr="00831860" w:rsidRDefault="0011676A" w:rsidP="00831860">
                  <w:pPr>
                    <w:pStyle w:val="ListParagraph1"/>
                    <w:autoSpaceDE w:val="0"/>
                    <w:autoSpaceDN w:val="0"/>
                    <w:adjustRightInd w:val="0"/>
                    <w:spacing w:line="276" w:lineRule="auto"/>
                    <w:ind w:left="0"/>
                    <w:jc w:val="both"/>
                    <w:rPr>
                      <w:sz w:val="22"/>
                      <w:szCs w:val="22"/>
                    </w:rPr>
                  </w:pPr>
                  <w:r w:rsidRPr="00831860">
                    <w:rPr>
                      <w:sz w:val="22"/>
                      <w:szCs w:val="22"/>
                    </w:rPr>
                    <w:t>A100015 Novčana potpora za rođenje trećeg i svakog slijedećeg djeteta</w:t>
                  </w:r>
                </w:p>
              </w:tc>
              <w:tc>
                <w:tcPr>
                  <w:tcW w:w="1559" w:type="dxa"/>
                  <w:shd w:val="clear" w:color="auto" w:fill="auto"/>
                </w:tcPr>
                <w:p w14:paraId="6C85AC7C"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 xml:space="preserve">300.000,00          </w:t>
                  </w:r>
                </w:p>
              </w:tc>
              <w:tc>
                <w:tcPr>
                  <w:tcW w:w="1418" w:type="dxa"/>
                  <w:shd w:val="clear" w:color="auto" w:fill="auto"/>
                </w:tcPr>
                <w:p w14:paraId="5F37143F"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141.000,00</w:t>
                  </w:r>
                </w:p>
              </w:tc>
            </w:tr>
            <w:tr w:rsidR="0011676A" w:rsidRPr="00831860" w14:paraId="441D38E2" w14:textId="77777777" w:rsidTr="00FF1146">
              <w:tc>
                <w:tcPr>
                  <w:tcW w:w="4612" w:type="dxa"/>
                  <w:shd w:val="clear" w:color="auto" w:fill="auto"/>
                </w:tcPr>
                <w:p w14:paraId="1990C3A0" w14:textId="77777777" w:rsidR="0011676A" w:rsidRPr="00831860" w:rsidRDefault="0011676A" w:rsidP="00831860">
                  <w:pPr>
                    <w:pStyle w:val="ListParagraph1"/>
                    <w:autoSpaceDE w:val="0"/>
                    <w:autoSpaceDN w:val="0"/>
                    <w:adjustRightInd w:val="0"/>
                    <w:spacing w:line="276" w:lineRule="auto"/>
                    <w:ind w:left="0"/>
                    <w:rPr>
                      <w:sz w:val="22"/>
                      <w:szCs w:val="22"/>
                    </w:rPr>
                  </w:pPr>
                  <w:r w:rsidRPr="00831860">
                    <w:rPr>
                      <w:sz w:val="22"/>
                      <w:szCs w:val="22"/>
                    </w:rPr>
                    <w:t xml:space="preserve">A100022 Tekuće pomoći za manifestacije i pokroviteljstva    </w:t>
                  </w:r>
                </w:p>
              </w:tc>
              <w:tc>
                <w:tcPr>
                  <w:tcW w:w="1559" w:type="dxa"/>
                  <w:shd w:val="clear" w:color="auto" w:fill="auto"/>
                </w:tcPr>
                <w:p w14:paraId="61AD83DA"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200.000,00</w:t>
                  </w:r>
                </w:p>
              </w:tc>
              <w:tc>
                <w:tcPr>
                  <w:tcW w:w="1418" w:type="dxa"/>
                  <w:shd w:val="clear" w:color="auto" w:fill="auto"/>
                </w:tcPr>
                <w:p w14:paraId="58A81AE9" w14:textId="77777777" w:rsidR="0011676A" w:rsidRPr="00831860" w:rsidRDefault="0011676A" w:rsidP="00831860">
                  <w:pPr>
                    <w:pStyle w:val="ListParagraph1"/>
                    <w:autoSpaceDE w:val="0"/>
                    <w:autoSpaceDN w:val="0"/>
                    <w:adjustRightInd w:val="0"/>
                    <w:ind w:left="0"/>
                    <w:jc w:val="right"/>
                    <w:rPr>
                      <w:bCs/>
                      <w:sz w:val="22"/>
                      <w:szCs w:val="22"/>
                    </w:rPr>
                  </w:pPr>
                  <w:r w:rsidRPr="00831860">
                    <w:rPr>
                      <w:bCs/>
                      <w:sz w:val="22"/>
                      <w:szCs w:val="22"/>
                    </w:rPr>
                    <w:t>0,00</w:t>
                  </w:r>
                </w:p>
              </w:tc>
            </w:tr>
            <w:tr w:rsidR="0011676A" w:rsidRPr="00831860" w14:paraId="7EB499BD" w14:textId="77777777" w:rsidTr="00FF1146">
              <w:tc>
                <w:tcPr>
                  <w:tcW w:w="4612" w:type="dxa"/>
                  <w:shd w:val="clear" w:color="auto" w:fill="auto"/>
                </w:tcPr>
                <w:p w14:paraId="301C0095" w14:textId="77777777" w:rsidR="0011676A" w:rsidRPr="00831860" w:rsidRDefault="0011676A" w:rsidP="00831860">
                  <w:pPr>
                    <w:pStyle w:val="ListParagraph1"/>
                    <w:autoSpaceDE w:val="0"/>
                    <w:autoSpaceDN w:val="0"/>
                    <w:adjustRightInd w:val="0"/>
                    <w:spacing w:line="276" w:lineRule="auto"/>
                    <w:ind w:left="0"/>
                    <w:jc w:val="both"/>
                    <w:rPr>
                      <w:sz w:val="22"/>
                      <w:szCs w:val="22"/>
                    </w:rPr>
                  </w:pPr>
                  <w:r w:rsidRPr="00831860">
                    <w:rPr>
                      <w:sz w:val="22"/>
                      <w:szCs w:val="22"/>
                    </w:rPr>
                    <w:t xml:space="preserve">A100026 Potres </w:t>
                  </w:r>
                </w:p>
              </w:tc>
              <w:tc>
                <w:tcPr>
                  <w:tcW w:w="1559" w:type="dxa"/>
                  <w:shd w:val="clear" w:color="auto" w:fill="auto"/>
                </w:tcPr>
                <w:p w14:paraId="3D4F1CBC" w14:textId="77777777" w:rsidR="0011676A" w:rsidRPr="00831860" w:rsidRDefault="0011676A" w:rsidP="00831860">
                  <w:pPr>
                    <w:pStyle w:val="ListParagraph1"/>
                    <w:autoSpaceDE w:val="0"/>
                    <w:autoSpaceDN w:val="0"/>
                    <w:adjustRightInd w:val="0"/>
                    <w:ind w:left="0"/>
                    <w:jc w:val="center"/>
                    <w:rPr>
                      <w:bCs/>
                      <w:sz w:val="22"/>
                      <w:szCs w:val="22"/>
                    </w:rPr>
                  </w:pPr>
                  <w:r w:rsidRPr="00831860">
                    <w:rPr>
                      <w:bCs/>
                      <w:sz w:val="22"/>
                      <w:szCs w:val="22"/>
                    </w:rPr>
                    <w:t xml:space="preserve">   2.388.876,00</w:t>
                  </w:r>
                </w:p>
              </w:tc>
              <w:tc>
                <w:tcPr>
                  <w:tcW w:w="1418" w:type="dxa"/>
                  <w:shd w:val="clear" w:color="auto" w:fill="auto"/>
                </w:tcPr>
                <w:p w14:paraId="1F0E3283" w14:textId="77777777" w:rsidR="0011676A" w:rsidRPr="00831860" w:rsidRDefault="0011676A" w:rsidP="00831860">
                  <w:pPr>
                    <w:pStyle w:val="ListParagraph1"/>
                    <w:autoSpaceDE w:val="0"/>
                    <w:autoSpaceDN w:val="0"/>
                    <w:adjustRightInd w:val="0"/>
                    <w:ind w:left="0"/>
                    <w:rPr>
                      <w:bCs/>
                      <w:sz w:val="22"/>
                      <w:szCs w:val="22"/>
                    </w:rPr>
                  </w:pPr>
                  <w:r w:rsidRPr="00831860">
                    <w:rPr>
                      <w:bCs/>
                      <w:sz w:val="22"/>
                      <w:szCs w:val="22"/>
                    </w:rPr>
                    <w:t xml:space="preserve">   673.475,71</w:t>
                  </w:r>
                </w:p>
              </w:tc>
            </w:tr>
            <w:tr w:rsidR="0011676A" w:rsidRPr="00831860" w14:paraId="47AB1597" w14:textId="77777777" w:rsidTr="00FF1146">
              <w:tc>
                <w:tcPr>
                  <w:tcW w:w="4612" w:type="dxa"/>
                  <w:shd w:val="clear" w:color="auto" w:fill="auto"/>
                </w:tcPr>
                <w:p w14:paraId="717AD2CE" w14:textId="77777777" w:rsidR="0011676A" w:rsidRPr="00831860" w:rsidRDefault="0011676A" w:rsidP="00831860">
                  <w:pPr>
                    <w:pStyle w:val="ListParagraph1"/>
                    <w:autoSpaceDE w:val="0"/>
                    <w:autoSpaceDN w:val="0"/>
                    <w:adjustRightInd w:val="0"/>
                    <w:spacing w:line="276" w:lineRule="auto"/>
                    <w:ind w:left="0"/>
                    <w:jc w:val="both"/>
                    <w:rPr>
                      <w:sz w:val="22"/>
                      <w:szCs w:val="22"/>
                    </w:rPr>
                  </w:pPr>
                  <w:r w:rsidRPr="00831860">
                    <w:rPr>
                      <w:b/>
                      <w:sz w:val="22"/>
                      <w:szCs w:val="22"/>
                    </w:rPr>
                    <w:t>U K U P N O:</w:t>
                  </w:r>
                </w:p>
              </w:tc>
              <w:tc>
                <w:tcPr>
                  <w:tcW w:w="1559" w:type="dxa"/>
                  <w:shd w:val="clear" w:color="auto" w:fill="auto"/>
                </w:tcPr>
                <w:p w14:paraId="0FF61F73" w14:textId="77777777" w:rsidR="0011676A" w:rsidRPr="00831860" w:rsidRDefault="0011676A" w:rsidP="00831860">
                  <w:pPr>
                    <w:pStyle w:val="ListParagraph1"/>
                    <w:autoSpaceDE w:val="0"/>
                    <w:autoSpaceDN w:val="0"/>
                    <w:adjustRightInd w:val="0"/>
                    <w:ind w:left="0"/>
                    <w:jc w:val="right"/>
                    <w:rPr>
                      <w:bCs/>
                      <w:sz w:val="22"/>
                      <w:szCs w:val="22"/>
                    </w:rPr>
                  </w:pPr>
                  <w:r w:rsidRPr="00831860">
                    <w:rPr>
                      <w:b/>
                      <w:sz w:val="22"/>
                      <w:szCs w:val="22"/>
                    </w:rPr>
                    <w:t>4.774.546,00</w:t>
                  </w:r>
                </w:p>
              </w:tc>
              <w:tc>
                <w:tcPr>
                  <w:tcW w:w="1418" w:type="dxa"/>
                  <w:shd w:val="clear" w:color="auto" w:fill="auto"/>
                </w:tcPr>
                <w:p w14:paraId="702146EE" w14:textId="77777777" w:rsidR="0011676A" w:rsidRPr="00831860" w:rsidRDefault="0011676A" w:rsidP="00831860">
                  <w:pPr>
                    <w:pStyle w:val="ListParagraph1"/>
                    <w:autoSpaceDE w:val="0"/>
                    <w:autoSpaceDN w:val="0"/>
                    <w:adjustRightInd w:val="0"/>
                    <w:ind w:left="0"/>
                    <w:jc w:val="right"/>
                    <w:rPr>
                      <w:bCs/>
                      <w:sz w:val="22"/>
                      <w:szCs w:val="22"/>
                    </w:rPr>
                  </w:pPr>
                  <w:r w:rsidRPr="00831860">
                    <w:rPr>
                      <w:b/>
                      <w:sz w:val="22"/>
                      <w:szCs w:val="22"/>
                    </w:rPr>
                    <w:t>1.773.424,92</w:t>
                  </w:r>
                </w:p>
              </w:tc>
            </w:tr>
          </w:tbl>
          <w:p w14:paraId="096828E3" w14:textId="77777777" w:rsidR="0011676A" w:rsidRPr="00831860" w:rsidRDefault="0011676A" w:rsidP="00831860">
            <w:pPr>
              <w:pStyle w:val="ListParagraph1"/>
              <w:autoSpaceDE w:val="0"/>
              <w:autoSpaceDN w:val="0"/>
              <w:adjustRightInd w:val="0"/>
              <w:ind w:left="0"/>
              <w:jc w:val="both"/>
              <w:rPr>
                <w:b/>
              </w:rPr>
            </w:pPr>
          </w:p>
          <w:p w14:paraId="7BF53692" w14:textId="77777777" w:rsidR="0011676A" w:rsidRPr="00831860" w:rsidRDefault="0011676A" w:rsidP="00831860">
            <w:pPr>
              <w:pStyle w:val="ListParagraph1"/>
              <w:autoSpaceDE w:val="0"/>
              <w:autoSpaceDN w:val="0"/>
              <w:adjustRightInd w:val="0"/>
              <w:ind w:left="0"/>
              <w:jc w:val="both"/>
            </w:pPr>
            <w:r w:rsidRPr="00831860">
              <w:rPr>
                <w:b/>
              </w:rPr>
              <w:t>Izvor financiranja:</w:t>
            </w:r>
            <w:r w:rsidRPr="00831860">
              <w:t xml:space="preserve"> opći prihodi i primitci - županijski proračun, opći prihodi i primitci-državni proračun (porez)</w:t>
            </w:r>
          </w:p>
          <w:p w14:paraId="093B8264" w14:textId="77777777" w:rsidR="0011676A" w:rsidRPr="00831860" w:rsidRDefault="0011676A" w:rsidP="00831860">
            <w:pPr>
              <w:suppressAutoHyphens/>
              <w:jc w:val="both"/>
              <w:rPr>
                <w:rFonts w:ascii="Times New Roman" w:hAnsi="Times New Roman" w:cs="Times New Roman"/>
                <w:b/>
                <w:sz w:val="24"/>
                <w:szCs w:val="24"/>
                <w:lang w:eastAsia="ar-SA"/>
              </w:rPr>
            </w:pPr>
          </w:p>
          <w:p w14:paraId="4B05F9D7" w14:textId="77777777" w:rsidR="0011676A" w:rsidRPr="00831860" w:rsidRDefault="0011676A" w:rsidP="00831860">
            <w:pPr>
              <w:pStyle w:val="ListParagraph1"/>
              <w:autoSpaceDE w:val="0"/>
              <w:autoSpaceDN w:val="0"/>
              <w:adjustRightInd w:val="0"/>
              <w:ind w:left="0"/>
              <w:jc w:val="both"/>
              <w:rPr>
                <w:b/>
              </w:rPr>
            </w:pPr>
          </w:p>
          <w:p w14:paraId="3F4E79D5" w14:textId="77777777" w:rsidR="0011676A" w:rsidRPr="00831860" w:rsidRDefault="0011676A" w:rsidP="00831860">
            <w:pPr>
              <w:pStyle w:val="ListParagraph1"/>
              <w:autoSpaceDE w:val="0"/>
              <w:autoSpaceDN w:val="0"/>
              <w:adjustRightInd w:val="0"/>
              <w:ind w:left="0"/>
              <w:jc w:val="both"/>
              <w:rPr>
                <w:bCs/>
              </w:rPr>
            </w:pPr>
            <w:r w:rsidRPr="00831860">
              <w:rPr>
                <w:b/>
              </w:rPr>
              <w:t xml:space="preserve">Aktivnost A100003 Programi i projekti udruga- </w:t>
            </w:r>
            <w:r w:rsidRPr="00831860">
              <w:rPr>
                <w:bCs/>
              </w:rPr>
              <w:t>dodjela financijske potpore za projekte/programe udruga proisteklih iz Domovinskog i 2. svjetskog rata.</w:t>
            </w:r>
            <w:r w:rsidRPr="00831860">
              <w:t xml:space="preserve"> </w:t>
            </w:r>
          </w:p>
          <w:p w14:paraId="40A4BA38" w14:textId="77777777" w:rsidR="0011676A" w:rsidRPr="00831860" w:rsidRDefault="0011676A" w:rsidP="00831860">
            <w:pPr>
              <w:pStyle w:val="ListParagraph1"/>
              <w:autoSpaceDE w:val="0"/>
              <w:autoSpaceDN w:val="0"/>
              <w:adjustRightInd w:val="0"/>
              <w:ind w:left="0"/>
              <w:jc w:val="both"/>
            </w:pPr>
          </w:p>
          <w:p w14:paraId="0A88C805" w14:textId="77777777" w:rsidR="0011676A" w:rsidRPr="00831860" w:rsidRDefault="0011676A" w:rsidP="00831860">
            <w:pPr>
              <w:pStyle w:val="ListParagraph1"/>
              <w:autoSpaceDE w:val="0"/>
              <w:autoSpaceDN w:val="0"/>
              <w:adjustRightInd w:val="0"/>
              <w:ind w:left="0"/>
              <w:jc w:val="both"/>
            </w:pPr>
            <w:r w:rsidRPr="00831860">
              <w:t>PLANIRANA SREDSTVA: 400.000,00 kune</w:t>
            </w:r>
          </w:p>
          <w:p w14:paraId="3C6E1AD8" w14:textId="77777777" w:rsidR="0011676A" w:rsidRPr="00831860" w:rsidRDefault="0011676A" w:rsidP="00831860">
            <w:pPr>
              <w:pStyle w:val="ListParagraph1"/>
              <w:autoSpaceDE w:val="0"/>
              <w:autoSpaceDN w:val="0"/>
              <w:adjustRightInd w:val="0"/>
              <w:ind w:left="0"/>
              <w:jc w:val="both"/>
            </w:pPr>
            <w:r w:rsidRPr="00831860">
              <w:t xml:space="preserve">REALIZACIJA:  360.000,00 kune </w:t>
            </w:r>
          </w:p>
          <w:p w14:paraId="67089EB1" w14:textId="77777777" w:rsidR="0011676A" w:rsidRPr="00831860" w:rsidRDefault="0011676A" w:rsidP="00831860">
            <w:pPr>
              <w:pStyle w:val="ListParagraph1"/>
              <w:autoSpaceDE w:val="0"/>
              <w:autoSpaceDN w:val="0"/>
              <w:adjustRightInd w:val="0"/>
              <w:ind w:left="0"/>
              <w:jc w:val="both"/>
            </w:pPr>
          </w:p>
          <w:p w14:paraId="50BCDE6A"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Financiraju se programi i projekti udruga proisteklih iz Domovinskog i 2. svjetskog rata  s ciljem jačanja kapaciteta udruga za provedbu aktivnosti prilagođenih potrebama te populacije, promicanje vrijednosti Domovinskog rata, ostvarivanje prava branitelja i stradalnika Domovinskog rata te promicanje i očuvanje tradicije NOB-a.</w:t>
            </w:r>
          </w:p>
          <w:p w14:paraId="78AD7AD8"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 xml:space="preserve">Javni natječaj za dodjelu financijskih potpora za projekte/programe iz raspoloživih sredstava proračuna Sisačko-moslavačke županije, Upravnog odjela za zdravstvo, socijalnu skrb i hrvatske branitelje za 2022. godinu objavljen je na mrežnim stranicama Sisačko-moslavačke županije 17. siječnja 2022. godine. Rok za prijavu bio je 30 dana od dana objave. </w:t>
            </w:r>
          </w:p>
          <w:p w14:paraId="324EB7B7" w14:textId="77777777" w:rsidR="0011676A" w:rsidRPr="00831860" w:rsidRDefault="0011676A" w:rsidP="00831860">
            <w:pPr>
              <w:pStyle w:val="Bezproreda"/>
              <w:jc w:val="both"/>
              <w:rPr>
                <w:rFonts w:ascii="Times New Roman" w:hAnsi="Times New Roman"/>
                <w:sz w:val="24"/>
                <w:szCs w:val="24"/>
              </w:rPr>
            </w:pPr>
          </w:p>
          <w:p w14:paraId="10EABC14" w14:textId="77777777" w:rsidR="0011676A" w:rsidRPr="00831860" w:rsidRDefault="0011676A" w:rsidP="00831860">
            <w:pPr>
              <w:pStyle w:val="Bezproreda"/>
              <w:rPr>
                <w:rFonts w:ascii="Times New Roman" w:hAnsi="Times New Roman"/>
                <w:color w:val="424242"/>
                <w:sz w:val="24"/>
                <w:szCs w:val="24"/>
              </w:rPr>
            </w:pPr>
            <w:r w:rsidRPr="00831860">
              <w:rPr>
                <w:rFonts w:ascii="Times New Roman" w:hAnsi="Times New Roman"/>
                <w:color w:val="424242"/>
                <w:sz w:val="24"/>
                <w:szCs w:val="24"/>
              </w:rPr>
              <w:t>Financijska potpora odobrena je za 18 udruga:</w:t>
            </w:r>
          </w:p>
          <w:p w14:paraId="183E0184"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color w:val="424242"/>
                <w:sz w:val="24"/>
                <w:szCs w:val="24"/>
              </w:rPr>
              <w:br/>
            </w:r>
          </w:p>
          <w:p w14:paraId="1DCCEBEA" w14:textId="77777777" w:rsidR="0011676A" w:rsidRPr="00831860" w:rsidRDefault="0011676A" w:rsidP="00831860">
            <w:pPr>
              <w:pStyle w:val="Bezproreda"/>
              <w:rPr>
                <w:rFonts w:ascii="Times New Roman" w:hAnsi="Times New Roman"/>
                <w:sz w:val="24"/>
                <w:szCs w:val="24"/>
              </w:rPr>
            </w:pPr>
          </w:p>
          <w:p w14:paraId="59832402" w14:textId="77777777" w:rsidR="0011676A" w:rsidRPr="00831860" w:rsidRDefault="0011676A" w:rsidP="00831860">
            <w:pPr>
              <w:pStyle w:val="Bezproreda"/>
              <w:rPr>
                <w:rFonts w:ascii="Times New Roman" w:hAnsi="Times New Roman"/>
                <w:sz w:val="24"/>
                <w:szCs w:val="24"/>
              </w:rPr>
            </w:pPr>
          </w:p>
          <w:p w14:paraId="17093CD1" w14:textId="77777777" w:rsidR="0011676A" w:rsidRPr="00831860" w:rsidRDefault="0011676A" w:rsidP="00831860">
            <w:pPr>
              <w:pStyle w:val="Bezproreda"/>
              <w:rPr>
                <w:rFonts w:ascii="Times New Roman" w:hAnsi="Times New Roman"/>
                <w:sz w:val="24"/>
                <w:szCs w:val="24"/>
              </w:rPr>
            </w:pPr>
          </w:p>
          <w:p w14:paraId="586EDA77" w14:textId="77777777" w:rsidR="0011676A" w:rsidRPr="00831860" w:rsidRDefault="0011676A" w:rsidP="00831860">
            <w:pPr>
              <w:pStyle w:val="Bezproreda"/>
              <w:rPr>
                <w:rFonts w:ascii="Times New Roman" w:hAnsi="Times New Roman"/>
                <w:sz w:val="24"/>
                <w:szCs w:val="24"/>
              </w:rPr>
            </w:pPr>
          </w:p>
          <w:p w14:paraId="2FBFFE71" w14:textId="77777777" w:rsidR="0011676A" w:rsidRPr="00831860" w:rsidRDefault="0011676A" w:rsidP="00831860">
            <w:pPr>
              <w:pStyle w:val="Bezproreda"/>
              <w:rPr>
                <w:rFonts w:ascii="Times New Roman" w:hAnsi="Times New Roman"/>
                <w:sz w:val="24"/>
                <w:szCs w:val="24"/>
              </w:rPr>
            </w:pPr>
          </w:p>
          <w:p w14:paraId="73910E83" w14:textId="77777777" w:rsidR="0011676A" w:rsidRPr="00831860" w:rsidRDefault="0011676A" w:rsidP="00831860">
            <w:pPr>
              <w:pStyle w:val="Bezproreda"/>
              <w:rPr>
                <w:rFonts w:ascii="Times New Roman" w:hAnsi="Times New Roman"/>
                <w:sz w:val="24"/>
                <w:szCs w:val="24"/>
              </w:rPr>
            </w:pPr>
          </w:p>
          <w:p w14:paraId="1EE6B326" w14:textId="77777777" w:rsidR="0011676A" w:rsidRPr="00831860" w:rsidRDefault="0011676A" w:rsidP="00831860">
            <w:pPr>
              <w:spacing w:after="0" w:line="240" w:lineRule="auto"/>
              <w:rPr>
                <w:rFonts w:ascii="Times New Roman" w:eastAsia="Times New Roman" w:hAnsi="Times New Roman" w:cs="Times New Roman"/>
                <w:sz w:val="24"/>
                <w:szCs w:val="24"/>
              </w:rPr>
            </w:pPr>
            <w:r w:rsidRPr="00831860">
              <w:rPr>
                <w:rFonts w:ascii="Times New Roman" w:eastAsia="Times New Roman" w:hAnsi="Times New Roman" w:cs="Times New Roman"/>
                <w:noProof/>
                <w:sz w:val="24"/>
                <w:szCs w:val="24"/>
              </w:rPr>
              <w:drawing>
                <wp:inline distT="0" distB="0" distL="0" distR="0" wp14:anchorId="2ECF2BF7" wp14:editId="5CD67094">
                  <wp:extent cx="4791075" cy="80676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91075" cy="8067675"/>
                          </a:xfrm>
                          <a:prstGeom prst="rect">
                            <a:avLst/>
                          </a:prstGeom>
                          <a:noFill/>
                          <a:ln>
                            <a:noFill/>
                          </a:ln>
                        </pic:spPr>
                      </pic:pic>
                    </a:graphicData>
                  </a:graphic>
                </wp:inline>
              </w:drawing>
            </w:r>
          </w:p>
          <w:p w14:paraId="13738084" w14:textId="77777777" w:rsidR="0011676A" w:rsidRPr="00831860" w:rsidRDefault="0011676A" w:rsidP="00831860">
            <w:pPr>
              <w:spacing w:after="0" w:line="240" w:lineRule="auto"/>
              <w:rPr>
                <w:rFonts w:ascii="Times New Roman" w:eastAsia="Times New Roman" w:hAnsi="Times New Roman" w:cs="Times New Roman"/>
              </w:rPr>
            </w:pPr>
          </w:p>
          <w:p w14:paraId="5115F4E9" w14:textId="77777777" w:rsidR="0011676A" w:rsidRPr="00831860" w:rsidRDefault="0011676A" w:rsidP="00831860">
            <w:pPr>
              <w:spacing w:after="0" w:line="240" w:lineRule="auto"/>
              <w:rPr>
                <w:rFonts w:ascii="Times New Roman" w:eastAsia="Times New Roman" w:hAnsi="Times New Roman" w:cs="Times New Roman"/>
                <w:sz w:val="24"/>
                <w:szCs w:val="24"/>
              </w:rPr>
            </w:pPr>
            <w:r w:rsidRPr="00831860">
              <w:rPr>
                <w:rFonts w:ascii="Times New Roman" w:eastAsia="Times New Roman" w:hAnsi="Times New Roman" w:cs="Times New Roman"/>
                <w:noProof/>
                <w:sz w:val="24"/>
                <w:szCs w:val="24"/>
              </w:rPr>
              <w:lastRenderedPageBreak/>
              <w:drawing>
                <wp:inline distT="0" distB="0" distL="0" distR="0" wp14:anchorId="29A9D368" wp14:editId="731FF6FF">
                  <wp:extent cx="4791075" cy="28384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1075" cy="2838450"/>
                          </a:xfrm>
                          <a:prstGeom prst="rect">
                            <a:avLst/>
                          </a:prstGeom>
                          <a:noFill/>
                          <a:ln>
                            <a:noFill/>
                          </a:ln>
                        </pic:spPr>
                      </pic:pic>
                    </a:graphicData>
                  </a:graphic>
                </wp:inline>
              </w:drawing>
            </w:r>
          </w:p>
          <w:p w14:paraId="526167E2" w14:textId="77777777" w:rsidR="0011676A" w:rsidRPr="00831860" w:rsidRDefault="0011676A" w:rsidP="00831860">
            <w:pPr>
              <w:spacing w:after="0" w:line="240" w:lineRule="auto"/>
              <w:ind w:left="708"/>
              <w:rPr>
                <w:rFonts w:ascii="Times New Roman" w:eastAsia="Times New Roman" w:hAnsi="Times New Roman" w:cs="Times New Roman"/>
              </w:rPr>
            </w:pPr>
          </w:p>
          <w:p w14:paraId="7DDB2FC0" w14:textId="77777777" w:rsidR="0011676A" w:rsidRPr="00831860" w:rsidRDefault="0011676A" w:rsidP="00831860">
            <w:pPr>
              <w:spacing w:after="0" w:line="240" w:lineRule="auto"/>
              <w:rPr>
                <w:rFonts w:ascii="Times New Roman" w:eastAsia="Times New Roman" w:hAnsi="Times New Roman" w:cs="Times New Roman"/>
              </w:rPr>
            </w:pPr>
          </w:p>
          <w:p w14:paraId="5CC3D31B" w14:textId="77777777" w:rsidR="0011676A" w:rsidRPr="00831860" w:rsidRDefault="0011676A" w:rsidP="00831860">
            <w:pPr>
              <w:pStyle w:val="ListParagraph1"/>
              <w:autoSpaceDE w:val="0"/>
              <w:autoSpaceDN w:val="0"/>
              <w:adjustRightInd w:val="0"/>
              <w:ind w:left="0"/>
              <w:jc w:val="both"/>
            </w:pPr>
            <w:r w:rsidRPr="00831860">
              <w:rPr>
                <w:b/>
              </w:rPr>
              <w:t xml:space="preserve">Aktivnost A100004 Program obilježavanja Dana branitelja SMŽ - </w:t>
            </w:r>
            <w:r w:rsidRPr="00831860">
              <w:t xml:space="preserve">program se realizira obilježavanjem obljetnica prvih vojno-oslobodilačkih akcija, obilaskom spomen obilježja poginulim hrvatskim braniteljima, organizacijom sportskih aktivnosti i sl. s ciljem očuvanja digniteta Domovinskog rata i hrvatskih branitelja. </w:t>
            </w:r>
          </w:p>
          <w:p w14:paraId="5F86A479" w14:textId="77777777" w:rsidR="0011676A" w:rsidRPr="00831860" w:rsidRDefault="0011676A" w:rsidP="00831860">
            <w:pPr>
              <w:pStyle w:val="ListParagraph1"/>
              <w:autoSpaceDE w:val="0"/>
              <w:autoSpaceDN w:val="0"/>
              <w:adjustRightInd w:val="0"/>
              <w:ind w:left="0"/>
              <w:jc w:val="both"/>
            </w:pPr>
          </w:p>
          <w:p w14:paraId="4B60A4DA" w14:textId="77777777" w:rsidR="0011676A" w:rsidRPr="00831860" w:rsidRDefault="0011676A" w:rsidP="00831860">
            <w:pPr>
              <w:pStyle w:val="ListParagraph1"/>
              <w:autoSpaceDE w:val="0"/>
              <w:autoSpaceDN w:val="0"/>
              <w:adjustRightInd w:val="0"/>
              <w:ind w:left="0"/>
            </w:pPr>
            <w:r w:rsidRPr="00831860">
              <w:t>PLANIRANA SREDSTVA: 30.000,00 kuna</w:t>
            </w:r>
          </w:p>
          <w:p w14:paraId="55A11271" w14:textId="77777777" w:rsidR="0011676A" w:rsidRPr="00831860" w:rsidRDefault="0011676A" w:rsidP="00831860">
            <w:pPr>
              <w:pStyle w:val="ListParagraph1"/>
              <w:autoSpaceDE w:val="0"/>
              <w:autoSpaceDN w:val="0"/>
              <w:adjustRightInd w:val="0"/>
              <w:ind w:left="0"/>
              <w:jc w:val="both"/>
            </w:pPr>
            <w:r w:rsidRPr="00831860">
              <w:t xml:space="preserve">REALIZACIJA: 0,00 kuna </w:t>
            </w:r>
          </w:p>
          <w:p w14:paraId="1F4D4B53" w14:textId="77777777" w:rsidR="0011676A" w:rsidRPr="00831860" w:rsidRDefault="0011676A" w:rsidP="00831860">
            <w:pPr>
              <w:pStyle w:val="ListParagraph1"/>
              <w:autoSpaceDE w:val="0"/>
              <w:autoSpaceDN w:val="0"/>
              <w:adjustRightInd w:val="0"/>
              <w:ind w:left="0"/>
              <w:jc w:val="both"/>
            </w:pPr>
          </w:p>
          <w:p w14:paraId="734F738F" w14:textId="77777777" w:rsidR="0011676A" w:rsidRPr="00831860" w:rsidRDefault="0011676A" w:rsidP="00831860">
            <w:pPr>
              <w:pStyle w:val="ListParagraph1"/>
              <w:autoSpaceDE w:val="0"/>
              <w:autoSpaceDN w:val="0"/>
              <w:adjustRightInd w:val="0"/>
              <w:ind w:left="0"/>
              <w:jc w:val="both"/>
            </w:pPr>
            <w:r w:rsidRPr="00831860">
              <w:t xml:space="preserve">Dan branitelja Sisačko-moslavačke županije obilježava se tijekom listopada s obzirom da je Dan branitelja Sisačko-moslavačke županije 18. listopada, stoga u izvještajnom razdoblju nije bilo troškova. </w:t>
            </w:r>
          </w:p>
          <w:p w14:paraId="4A112EEF" w14:textId="77777777" w:rsidR="0011676A" w:rsidRPr="00831860" w:rsidRDefault="0011676A" w:rsidP="00831860">
            <w:pPr>
              <w:pStyle w:val="ListParagraph1"/>
              <w:autoSpaceDE w:val="0"/>
              <w:autoSpaceDN w:val="0"/>
              <w:adjustRightInd w:val="0"/>
              <w:ind w:left="0"/>
              <w:jc w:val="both"/>
              <w:rPr>
                <w:b/>
              </w:rPr>
            </w:pPr>
          </w:p>
          <w:p w14:paraId="10425594" w14:textId="77777777" w:rsidR="0011676A" w:rsidRPr="00831860" w:rsidRDefault="0011676A" w:rsidP="00831860">
            <w:pPr>
              <w:pStyle w:val="ListParagraph1"/>
              <w:autoSpaceDE w:val="0"/>
              <w:autoSpaceDN w:val="0"/>
              <w:adjustRightInd w:val="0"/>
              <w:ind w:left="0"/>
              <w:jc w:val="both"/>
              <w:rPr>
                <w:b/>
              </w:rPr>
            </w:pPr>
            <w:r w:rsidRPr="00831860">
              <w:rPr>
                <w:b/>
              </w:rPr>
              <w:t xml:space="preserve">                                                                                                                                                                                                                                   Aktivnost A100006 Pomoć socijalno ugroženim obiteljima- </w:t>
            </w:r>
            <w:r w:rsidRPr="00831860">
              <w:rPr>
                <w:bCs/>
              </w:rPr>
              <w:t xml:space="preserve">cilj aktivnosti je </w:t>
            </w:r>
            <w:r w:rsidRPr="00831860">
              <w:t>pružanje novčane pomoći pojedincima i obiteljima koje se nalaze u socijalno-zaštitnoj potrebi, podizanje kvalitete života građana Sisačko-moslavačke županije, jačanje socijalne sigurnosti stanovnika Sisačko-moslavačke županije.</w:t>
            </w:r>
          </w:p>
          <w:p w14:paraId="5BD9BE92" w14:textId="77777777" w:rsidR="0011676A" w:rsidRPr="00831860" w:rsidRDefault="0011676A" w:rsidP="00831860">
            <w:pPr>
              <w:pStyle w:val="ListParagraph1"/>
              <w:autoSpaceDE w:val="0"/>
              <w:autoSpaceDN w:val="0"/>
              <w:adjustRightInd w:val="0"/>
              <w:ind w:left="0"/>
              <w:jc w:val="both"/>
            </w:pPr>
          </w:p>
          <w:p w14:paraId="4B70BC88" w14:textId="77777777" w:rsidR="0011676A" w:rsidRPr="00831860" w:rsidRDefault="0011676A" w:rsidP="00831860">
            <w:pPr>
              <w:pStyle w:val="ListParagraph1"/>
              <w:tabs>
                <w:tab w:val="left" w:pos="440"/>
              </w:tabs>
              <w:autoSpaceDE w:val="0"/>
              <w:autoSpaceDN w:val="0"/>
              <w:adjustRightInd w:val="0"/>
              <w:ind w:left="0"/>
              <w:jc w:val="both"/>
            </w:pPr>
            <w:r w:rsidRPr="00831860">
              <w:t>PLANIRANA SREDSTVA: 200.000,00 kuna</w:t>
            </w:r>
          </w:p>
          <w:p w14:paraId="3EFD90E9" w14:textId="77777777" w:rsidR="0011676A" w:rsidRPr="00831860" w:rsidRDefault="0011676A" w:rsidP="00831860">
            <w:pPr>
              <w:pStyle w:val="ListParagraph1"/>
              <w:autoSpaceDE w:val="0"/>
              <w:autoSpaceDN w:val="0"/>
              <w:adjustRightInd w:val="0"/>
              <w:ind w:left="0"/>
            </w:pPr>
            <w:r w:rsidRPr="00831860">
              <w:t xml:space="preserve">REALIZACIJA: 108.000,00 kuna  </w:t>
            </w:r>
          </w:p>
          <w:p w14:paraId="20AD1CE1" w14:textId="77777777" w:rsidR="0011676A" w:rsidRPr="00831860" w:rsidRDefault="0011676A" w:rsidP="00831860">
            <w:pPr>
              <w:pStyle w:val="ListParagraph1"/>
              <w:autoSpaceDE w:val="0"/>
              <w:autoSpaceDN w:val="0"/>
              <w:adjustRightInd w:val="0"/>
              <w:ind w:left="0"/>
              <w:jc w:val="both"/>
            </w:pPr>
          </w:p>
          <w:p w14:paraId="2C399C3C" w14:textId="77777777" w:rsidR="0011676A" w:rsidRPr="00831860" w:rsidRDefault="0011676A" w:rsidP="00831860">
            <w:pPr>
              <w:pStyle w:val="ListParagraph1"/>
              <w:autoSpaceDE w:val="0"/>
              <w:autoSpaceDN w:val="0"/>
              <w:adjustRightInd w:val="0"/>
              <w:ind w:left="0"/>
              <w:jc w:val="both"/>
            </w:pPr>
            <w:r w:rsidRPr="00831860">
              <w:t>Tijekom prvog polugodišta 2022. godine zaprimljeno je i odobreno 200 zahtjeva za jednokratnu novčanu pomoć.</w:t>
            </w:r>
          </w:p>
          <w:p w14:paraId="392B81FD" w14:textId="77777777" w:rsidR="0011676A" w:rsidRPr="00831860" w:rsidRDefault="0011676A" w:rsidP="00831860">
            <w:pPr>
              <w:pStyle w:val="ListParagraph1"/>
              <w:autoSpaceDE w:val="0"/>
              <w:autoSpaceDN w:val="0"/>
              <w:adjustRightInd w:val="0"/>
              <w:ind w:left="0"/>
            </w:pPr>
          </w:p>
          <w:p w14:paraId="552698BB" w14:textId="77777777" w:rsidR="0011676A" w:rsidRPr="00831860" w:rsidRDefault="0011676A" w:rsidP="00831860">
            <w:pPr>
              <w:pStyle w:val="ListParagraph1"/>
              <w:autoSpaceDE w:val="0"/>
              <w:autoSpaceDN w:val="0"/>
              <w:adjustRightInd w:val="0"/>
              <w:ind w:left="0"/>
              <w:jc w:val="both"/>
            </w:pPr>
            <w:r w:rsidRPr="00831860">
              <w:t xml:space="preserve"> </w:t>
            </w:r>
          </w:p>
          <w:p w14:paraId="44BE2542" w14:textId="77777777" w:rsidR="0011676A" w:rsidRPr="00831860" w:rsidRDefault="0011676A" w:rsidP="00831860">
            <w:pPr>
              <w:pStyle w:val="ListParagraph1"/>
              <w:autoSpaceDE w:val="0"/>
              <w:autoSpaceDN w:val="0"/>
              <w:adjustRightInd w:val="0"/>
              <w:ind w:left="0"/>
              <w:jc w:val="both"/>
            </w:pPr>
            <w:r w:rsidRPr="00831860">
              <w:rPr>
                <w:b/>
              </w:rPr>
              <w:t xml:space="preserve">Aktivnost A100010  Program obilježavanja Dana umirovljenika i osoba starije životne dobi - </w:t>
            </w:r>
            <w:r w:rsidRPr="00831860">
              <w:rPr>
                <w:bCs/>
              </w:rPr>
              <w:t>usmjeren ka</w:t>
            </w:r>
            <w:r w:rsidRPr="00831860">
              <w:rPr>
                <w:b/>
              </w:rPr>
              <w:t xml:space="preserve"> </w:t>
            </w:r>
            <w:r w:rsidRPr="00831860">
              <w:t>sprječavanju zanemarivanja, zapostavljanja i siromaštva starijih osoba.</w:t>
            </w:r>
            <w:r w:rsidRPr="00831860">
              <w:rPr>
                <w:b/>
              </w:rPr>
              <w:t xml:space="preserve"> </w:t>
            </w:r>
            <w:r w:rsidRPr="00831860">
              <w:t xml:space="preserve">Županijska skupština Sisačko-moslavačke županije dana 10. listopada 2011. godine donijela je Odluku kojom se dan 1. prosinac obilježava kao Dan umirovljenika i osoba starije životne dobi. </w:t>
            </w:r>
          </w:p>
          <w:p w14:paraId="4DA84153" w14:textId="77777777" w:rsidR="0011676A" w:rsidRPr="00831860" w:rsidRDefault="0011676A" w:rsidP="00831860">
            <w:pPr>
              <w:pStyle w:val="ListParagraph1"/>
              <w:autoSpaceDE w:val="0"/>
              <w:autoSpaceDN w:val="0"/>
              <w:adjustRightInd w:val="0"/>
              <w:ind w:left="0"/>
            </w:pPr>
          </w:p>
          <w:p w14:paraId="4ADED9A7" w14:textId="77777777" w:rsidR="0011676A" w:rsidRPr="00831860" w:rsidRDefault="0011676A" w:rsidP="00831860">
            <w:pPr>
              <w:pStyle w:val="ListParagraph1"/>
              <w:autoSpaceDE w:val="0"/>
              <w:autoSpaceDN w:val="0"/>
              <w:adjustRightInd w:val="0"/>
              <w:ind w:left="0"/>
            </w:pPr>
          </w:p>
          <w:p w14:paraId="6250C6F7" w14:textId="77777777" w:rsidR="0011676A" w:rsidRPr="00831860" w:rsidRDefault="0011676A" w:rsidP="00831860">
            <w:pPr>
              <w:pStyle w:val="ListParagraph1"/>
              <w:autoSpaceDE w:val="0"/>
              <w:autoSpaceDN w:val="0"/>
              <w:adjustRightInd w:val="0"/>
              <w:ind w:left="0"/>
            </w:pPr>
            <w:r w:rsidRPr="00831860">
              <w:t>PLANIRANA SREDSTVA: 20.000,00 kuna</w:t>
            </w:r>
          </w:p>
          <w:p w14:paraId="4FEDCFC4" w14:textId="77777777" w:rsidR="0011676A" w:rsidRPr="00831860" w:rsidRDefault="0011676A" w:rsidP="00831860">
            <w:pPr>
              <w:pStyle w:val="ListParagraph1"/>
              <w:autoSpaceDE w:val="0"/>
              <w:autoSpaceDN w:val="0"/>
              <w:adjustRightInd w:val="0"/>
              <w:ind w:left="0"/>
            </w:pPr>
            <w:r w:rsidRPr="00831860">
              <w:t xml:space="preserve">REALIZACIJA:  0,00 kuna </w:t>
            </w:r>
          </w:p>
          <w:p w14:paraId="71486A77" w14:textId="77777777" w:rsidR="0011676A" w:rsidRPr="00831860" w:rsidRDefault="0011676A" w:rsidP="00831860">
            <w:pPr>
              <w:pStyle w:val="ListParagraph1"/>
              <w:autoSpaceDE w:val="0"/>
              <w:autoSpaceDN w:val="0"/>
              <w:adjustRightInd w:val="0"/>
              <w:ind w:left="0"/>
              <w:jc w:val="both"/>
            </w:pPr>
          </w:p>
          <w:p w14:paraId="02295663" w14:textId="77777777" w:rsidR="0011676A" w:rsidRPr="00831860" w:rsidRDefault="0011676A" w:rsidP="00831860">
            <w:pPr>
              <w:pStyle w:val="ListParagraph1"/>
              <w:autoSpaceDE w:val="0"/>
              <w:autoSpaceDN w:val="0"/>
              <w:adjustRightInd w:val="0"/>
              <w:ind w:left="0"/>
              <w:jc w:val="both"/>
            </w:pPr>
            <w:r w:rsidRPr="00831860">
              <w:t>Program bi se trebao realizirati 1. prosinca 2022. godine, a nositelj organizacije bit će Matica umirovljenika Sisačko-moslavačke županije.</w:t>
            </w:r>
          </w:p>
          <w:p w14:paraId="06E3D0E3" w14:textId="77777777" w:rsidR="0011676A" w:rsidRPr="00831860" w:rsidRDefault="0011676A" w:rsidP="00831860">
            <w:pPr>
              <w:pStyle w:val="ListParagraph1"/>
              <w:autoSpaceDE w:val="0"/>
              <w:autoSpaceDN w:val="0"/>
              <w:adjustRightInd w:val="0"/>
              <w:ind w:left="0"/>
            </w:pPr>
          </w:p>
          <w:p w14:paraId="6CD13B6D" w14:textId="77777777" w:rsidR="0011676A" w:rsidRPr="00831860" w:rsidRDefault="0011676A" w:rsidP="00831860">
            <w:pPr>
              <w:pStyle w:val="ListParagraph1"/>
              <w:autoSpaceDE w:val="0"/>
              <w:autoSpaceDN w:val="0"/>
              <w:adjustRightInd w:val="0"/>
              <w:ind w:left="0"/>
              <w:jc w:val="both"/>
              <w:rPr>
                <w:b/>
              </w:rPr>
            </w:pPr>
          </w:p>
          <w:p w14:paraId="31E1C6D1" w14:textId="77777777" w:rsidR="0011676A" w:rsidRPr="00831860" w:rsidRDefault="0011676A" w:rsidP="00831860">
            <w:pPr>
              <w:pStyle w:val="ListParagraph1"/>
              <w:autoSpaceDE w:val="0"/>
              <w:autoSpaceDN w:val="0"/>
              <w:adjustRightInd w:val="0"/>
              <w:ind w:left="0"/>
              <w:jc w:val="both"/>
              <w:rPr>
                <w:bCs/>
              </w:rPr>
            </w:pPr>
            <w:r w:rsidRPr="00831860">
              <w:rPr>
                <w:b/>
              </w:rPr>
              <w:t xml:space="preserve">Aktivnost A100012  Izdatci za domove socijalne skrbi - </w:t>
            </w:r>
            <w:r w:rsidRPr="00831860">
              <w:rPr>
                <w:bCs/>
              </w:rPr>
              <w:t>osiguravanje sredstva za naknade predsjedniku i članovima upravnih vijeća, a sukladno Odluci o određivanju visine naknade predsjedniku i članovima upravnih vijeća domova socijalne skrbi kojih je osnivač Sisačko-moslavačka županija („Službeni glasnik Sisačko-moslavačke županije“, broj 17/17) te sredstava za otplatu glavnice i kamate za kredit i naknade za rad fizijatra i pravnika za DZSNO Sisak.</w:t>
            </w:r>
          </w:p>
          <w:p w14:paraId="3D94FECB" w14:textId="77777777" w:rsidR="0011676A" w:rsidRPr="00831860" w:rsidRDefault="0011676A" w:rsidP="00831860">
            <w:pPr>
              <w:pStyle w:val="ListParagraph1"/>
              <w:autoSpaceDE w:val="0"/>
              <w:autoSpaceDN w:val="0"/>
              <w:adjustRightInd w:val="0"/>
              <w:ind w:left="0"/>
              <w:jc w:val="both"/>
            </w:pPr>
          </w:p>
          <w:tbl>
            <w:tblPr>
              <w:tblW w:w="737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1843"/>
              <w:gridCol w:w="1507"/>
              <w:gridCol w:w="1676"/>
              <w:gridCol w:w="1095"/>
            </w:tblGrid>
            <w:tr w:rsidR="0011676A" w:rsidRPr="00831860" w14:paraId="22139A2B" w14:textId="77777777" w:rsidTr="00FF1146">
              <w:trPr>
                <w:trHeight w:val="181"/>
              </w:trPr>
              <w:tc>
                <w:tcPr>
                  <w:tcW w:w="1250" w:type="dxa"/>
                  <w:shd w:val="clear" w:color="auto" w:fill="auto"/>
                  <w:vAlign w:val="center"/>
                </w:tcPr>
                <w:p w14:paraId="17FF746F"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Aktivnost</w:t>
                  </w:r>
                </w:p>
              </w:tc>
              <w:tc>
                <w:tcPr>
                  <w:tcW w:w="1843" w:type="dxa"/>
                  <w:shd w:val="clear" w:color="auto" w:fill="auto"/>
                  <w:vAlign w:val="center"/>
                </w:tcPr>
                <w:p w14:paraId="3E229320" w14:textId="77777777" w:rsidR="0011676A" w:rsidRPr="00831860" w:rsidRDefault="0011676A" w:rsidP="00831860">
                  <w:pPr>
                    <w:spacing w:before="240"/>
                    <w:jc w:val="center"/>
                    <w:rPr>
                      <w:rFonts w:ascii="Times New Roman" w:hAnsi="Times New Roman" w:cs="Times New Roman"/>
                      <w:b/>
                    </w:rPr>
                  </w:pPr>
                  <w:r w:rsidRPr="00831860">
                    <w:rPr>
                      <w:rFonts w:ascii="Times New Roman" w:hAnsi="Times New Roman" w:cs="Times New Roman"/>
                      <w:b/>
                    </w:rPr>
                    <w:t>Naziv ustanove</w:t>
                  </w:r>
                </w:p>
              </w:tc>
              <w:tc>
                <w:tcPr>
                  <w:tcW w:w="1507" w:type="dxa"/>
                  <w:shd w:val="clear" w:color="auto" w:fill="auto"/>
                  <w:vAlign w:val="center"/>
                </w:tcPr>
                <w:p w14:paraId="4F73136F"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Plan 2022.</w:t>
                  </w:r>
                </w:p>
              </w:tc>
              <w:tc>
                <w:tcPr>
                  <w:tcW w:w="1676" w:type="dxa"/>
                  <w:vAlign w:val="center"/>
                </w:tcPr>
                <w:p w14:paraId="0CBD56E1" w14:textId="77777777" w:rsidR="0011676A" w:rsidRPr="00831860" w:rsidRDefault="0011676A" w:rsidP="00831860">
                  <w:pPr>
                    <w:pStyle w:val="Tijeloteksta"/>
                    <w:jc w:val="center"/>
                    <w:rPr>
                      <w:rFonts w:eastAsia="Times New Roman"/>
                      <w:b/>
                      <w:sz w:val="22"/>
                      <w:szCs w:val="22"/>
                      <w:lang w:eastAsia="hr-HR"/>
                    </w:rPr>
                  </w:pPr>
                </w:p>
                <w:p w14:paraId="56BAA923" w14:textId="77777777" w:rsidR="0011676A" w:rsidRPr="00831860" w:rsidRDefault="0011676A" w:rsidP="00831860">
                  <w:pPr>
                    <w:pStyle w:val="Tijeloteksta"/>
                    <w:jc w:val="center"/>
                    <w:rPr>
                      <w:rFonts w:eastAsia="Times New Roman"/>
                      <w:b/>
                      <w:sz w:val="22"/>
                      <w:szCs w:val="22"/>
                      <w:lang w:eastAsia="hr-HR"/>
                    </w:rPr>
                  </w:pPr>
                  <w:r w:rsidRPr="00831860">
                    <w:rPr>
                      <w:rFonts w:eastAsia="Times New Roman"/>
                      <w:b/>
                      <w:sz w:val="22"/>
                      <w:szCs w:val="22"/>
                      <w:lang w:eastAsia="hr-HR"/>
                    </w:rPr>
                    <w:t>Realizacija</w:t>
                  </w:r>
                </w:p>
              </w:tc>
              <w:tc>
                <w:tcPr>
                  <w:tcW w:w="1095" w:type="dxa"/>
                  <w:vAlign w:val="center"/>
                </w:tcPr>
                <w:p w14:paraId="51F794C8"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w:t>
                  </w:r>
                </w:p>
              </w:tc>
            </w:tr>
            <w:tr w:rsidR="0011676A" w:rsidRPr="00831860" w14:paraId="23E0DA41" w14:textId="77777777" w:rsidTr="00FF1146">
              <w:trPr>
                <w:trHeight w:val="943"/>
              </w:trPr>
              <w:tc>
                <w:tcPr>
                  <w:tcW w:w="1250" w:type="dxa"/>
                  <w:shd w:val="clear" w:color="auto" w:fill="auto"/>
                </w:tcPr>
                <w:p w14:paraId="650E3178" w14:textId="77777777" w:rsidR="0011676A" w:rsidRPr="00831860" w:rsidRDefault="0011676A" w:rsidP="00831860">
                  <w:pPr>
                    <w:pStyle w:val="Bezproreda"/>
                    <w:rPr>
                      <w:rFonts w:ascii="Times New Roman" w:hAnsi="Times New Roman"/>
                    </w:rPr>
                  </w:pPr>
                </w:p>
                <w:p w14:paraId="6C8CBE3B" w14:textId="77777777" w:rsidR="0011676A" w:rsidRPr="00831860" w:rsidRDefault="0011676A" w:rsidP="00831860">
                  <w:pPr>
                    <w:pStyle w:val="Bezproreda"/>
                    <w:rPr>
                      <w:rFonts w:ascii="Times New Roman" w:hAnsi="Times New Roman"/>
                    </w:rPr>
                  </w:pPr>
                  <w:r w:rsidRPr="00831860">
                    <w:rPr>
                      <w:rFonts w:ascii="Times New Roman" w:hAnsi="Times New Roman"/>
                    </w:rPr>
                    <w:t>A100012</w:t>
                  </w:r>
                </w:p>
                <w:p w14:paraId="6E6ABE03" w14:textId="77777777" w:rsidR="0011676A" w:rsidRPr="00831860" w:rsidRDefault="0011676A" w:rsidP="00831860">
                  <w:pPr>
                    <w:pStyle w:val="Bezproreda"/>
                    <w:rPr>
                      <w:rFonts w:ascii="Times New Roman" w:hAnsi="Times New Roman"/>
                    </w:rPr>
                  </w:pPr>
                  <w:r w:rsidRPr="00831860">
                    <w:rPr>
                      <w:rFonts w:ascii="Times New Roman" w:hAnsi="Times New Roman"/>
                    </w:rPr>
                    <w:t>A100012</w:t>
                  </w:r>
                </w:p>
                <w:p w14:paraId="10087E8A" w14:textId="77777777" w:rsidR="0011676A" w:rsidRPr="00831860" w:rsidRDefault="0011676A" w:rsidP="00831860">
                  <w:pPr>
                    <w:pStyle w:val="Bezproreda"/>
                    <w:rPr>
                      <w:rFonts w:ascii="Times New Roman" w:hAnsi="Times New Roman"/>
                    </w:rPr>
                  </w:pPr>
                  <w:r w:rsidRPr="00831860">
                    <w:rPr>
                      <w:rFonts w:ascii="Times New Roman" w:hAnsi="Times New Roman"/>
                    </w:rPr>
                    <w:t>A100012 A100012</w:t>
                  </w:r>
                </w:p>
                <w:p w14:paraId="30EB3AF1" w14:textId="77777777" w:rsidR="0011676A" w:rsidRPr="00831860" w:rsidRDefault="0011676A" w:rsidP="00831860">
                  <w:pPr>
                    <w:pStyle w:val="Bezproreda"/>
                    <w:rPr>
                      <w:rFonts w:ascii="Times New Roman" w:hAnsi="Times New Roman"/>
                    </w:rPr>
                  </w:pPr>
                </w:p>
              </w:tc>
              <w:tc>
                <w:tcPr>
                  <w:tcW w:w="1843" w:type="dxa"/>
                  <w:shd w:val="clear" w:color="auto" w:fill="auto"/>
                </w:tcPr>
                <w:p w14:paraId="4B40FBFA"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 xml:space="preserve">    </w:t>
                  </w:r>
                </w:p>
                <w:p w14:paraId="170F8A27"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DZSNO Sisak</w:t>
                  </w:r>
                </w:p>
                <w:p w14:paraId="4A33B5F6"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DZSNO Petrinja</w:t>
                  </w:r>
                </w:p>
                <w:p w14:paraId="3CD87642" w14:textId="77777777" w:rsidR="0011676A" w:rsidRPr="00831860" w:rsidRDefault="0011676A" w:rsidP="00831860">
                  <w:pPr>
                    <w:pStyle w:val="Bezproreda"/>
                    <w:rPr>
                      <w:rFonts w:ascii="Times New Roman" w:hAnsi="Times New Roman"/>
                    </w:rPr>
                  </w:pPr>
                  <w:r w:rsidRPr="00831860">
                    <w:rPr>
                      <w:rFonts w:ascii="Times New Roman" w:hAnsi="Times New Roman"/>
                    </w:rPr>
                    <w:t>DZPBOO Petrinja</w:t>
                  </w:r>
                </w:p>
                <w:p w14:paraId="573D9E4A"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 xml:space="preserve">DZSO Glina                                                            </w:t>
                  </w:r>
                </w:p>
              </w:tc>
              <w:tc>
                <w:tcPr>
                  <w:tcW w:w="1507" w:type="dxa"/>
                  <w:shd w:val="clear" w:color="auto" w:fill="auto"/>
                </w:tcPr>
                <w:p w14:paraId="71EE4E54" w14:textId="77777777" w:rsidR="0011676A" w:rsidRPr="00831860" w:rsidRDefault="0011676A" w:rsidP="00831860">
                  <w:pPr>
                    <w:pStyle w:val="Bezproreda"/>
                    <w:jc w:val="center"/>
                    <w:rPr>
                      <w:rFonts w:ascii="Times New Roman" w:hAnsi="Times New Roman"/>
                    </w:rPr>
                  </w:pPr>
                </w:p>
                <w:p w14:paraId="5E3FD75D"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854.585,00</w:t>
                  </w:r>
                </w:p>
                <w:p w14:paraId="5235E586" w14:textId="77777777" w:rsidR="0011676A" w:rsidRPr="00831860" w:rsidRDefault="0011676A" w:rsidP="00831860">
                  <w:pPr>
                    <w:pStyle w:val="Bezproreda"/>
                    <w:jc w:val="center"/>
                    <w:rPr>
                      <w:rFonts w:ascii="Times New Roman" w:hAnsi="Times New Roman"/>
                    </w:rPr>
                  </w:pPr>
                  <w:r w:rsidRPr="00831860">
                    <w:rPr>
                      <w:rFonts w:ascii="Times New Roman" w:eastAsia="Times New Roman" w:hAnsi="Times New Roman"/>
                    </w:rPr>
                    <w:t xml:space="preserve">   67.000,00</w:t>
                  </w:r>
                </w:p>
                <w:p w14:paraId="78B31E3E"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66.804,00</w:t>
                  </w:r>
                </w:p>
                <w:p w14:paraId="0A9C2531"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66.615,00</w:t>
                  </w:r>
                </w:p>
                <w:p w14:paraId="234B753C" w14:textId="77777777" w:rsidR="0011676A" w:rsidRPr="00831860" w:rsidRDefault="0011676A" w:rsidP="00831860">
                  <w:pPr>
                    <w:pStyle w:val="Bezproreda"/>
                    <w:jc w:val="center"/>
                    <w:rPr>
                      <w:rFonts w:ascii="Times New Roman" w:hAnsi="Times New Roman"/>
                    </w:rPr>
                  </w:pPr>
                </w:p>
              </w:tc>
              <w:tc>
                <w:tcPr>
                  <w:tcW w:w="1676" w:type="dxa"/>
                </w:tcPr>
                <w:p w14:paraId="20DD4DA0" w14:textId="77777777" w:rsidR="0011676A" w:rsidRPr="00831860" w:rsidRDefault="0011676A" w:rsidP="00831860">
                  <w:pPr>
                    <w:pStyle w:val="Bezproreda"/>
                    <w:jc w:val="center"/>
                    <w:rPr>
                      <w:rFonts w:ascii="Times New Roman" w:hAnsi="Times New Roman"/>
                    </w:rPr>
                  </w:pPr>
                </w:p>
                <w:p w14:paraId="64F7A9E5"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335.457,26</w:t>
                  </w:r>
                </w:p>
                <w:p w14:paraId="0C3DADEE" w14:textId="77777777" w:rsidR="0011676A" w:rsidRPr="00831860" w:rsidRDefault="0011676A" w:rsidP="00831860">
                  <w:pPr>
                    <w:pStyle w:val="Bezproreda"/>
                    <w:jc w:val="center"/>
                    <w:rPr>
                      <w:rFonts w:ascii="Times New Roman" w:hAnsi="Times New Roman"/>
                    </w:rPr>
                  </w:pPr>
                  <w:r w:rsidRPr="00831860">
                    <w:rPr>
                      <w:rFonts w:ascii="Times New Roman" w:eastAsia="Times New Roman" w:hAnsi="Times New Roman"/>
                    </w:rPr>
                    <w:t xml:space="preserve">  33.633,29</w:t>
                  </w:r>
                </w:p>
                <w:p w14:paraId="354640FA"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28.330,00</w:t>
                  </w:r>
                </w:p>
                <w:p w14:paraId="63379587"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33.306,66</w:t>
                  </w:r>
                </w:p>
              </w:tc>
              <w:tc>
                <w:tcPr>
                  <w:tcW w:w="1095" w:type="dxa"/>
                </w:tcPr>
                <w:p w14:paraId="66704CA8" w14:textId="77777777" w:rsidR="0011676A" w:rsidRPr="00831860" w:rsidRDefault="0011676A" w:rsidP="00831860">
                  <w:pPr>
                    <w:pStyle w:val="Bezproreda"/>
                    <w:jc w:val="center"/>
                    <w:rPr>
                      <w:rFonts w:ascii="Times New Roman" w:hAnsi="Times New Roman"/>
                    </w:rPr>
                  </w:pPr>
                </w:p>
                <w:p w14:paraId="7D39C974"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39,25 % 50,20 </w:t>
                  </w:r>
                  <w:r w:rsidRPr="00831860">
                    <w:rPr>
                      <w:rFonts w:ascii="Times New Roman" w:eastAsia="Times New Roman" w:hAnsi="Times New Roman"/>
                    </w:rPr>
                    <w:t>%</w:t>
                  </w:r>
                </w:p>
                <w:p w14:paraId="2CF27415"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42,40 %</w:t>
                  </w:r>
                </w:p>
                <w:p w14:paraId="6C5C16BA"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49,99 %</w:t>
                  </w:r>
                </w:p>
              </w:tc>
            </w:tr>
            <w:tr w:rsidR="0011676A" w:rsidRPr="00831860" w14:paraId="6B8C0014" w14:textId="77777777" w:rsidTr="00FF1146">
              <w:trPr>
                <w:trHeight w:val="379"/>
              </w:trPr>
              <w:tc>
                <w:tcPr>
                  <w:tcW w:w="1250" w:type="dxa"/>
                  <w:shd w:val="clear" w:color="auto" w:fill="auto"/>
                </w:tcPr>
                <w:p w14:paraId="0421ACAF" w14:textId="77777777" w:rsidR="0011676A" w:rsidRPr="00831860" w:rsidRDefault="0011676A" w:rsidP="00831860">
                  <w:pPr>
                    <w:pStyle w:val="Bezproreda"/>
                    <w:rPr>
                      <w:rFonts w:ascii="Times New Roman" w:hAnsi="Times New Roman"/>
                    </w:rPr>
                  </w:pPr>
                </w:p>
                <w:p w14:paraId="1AEA6A7A" w14:textId="77777777" w:rsidR="0011676A" w:rsidRPr="00831860" w:rsidRDefault="0011676A" w:rsidP="00831860">
                  <w:pPr>
                    <w:pStyle w:val="Bezproreda"/>
                    <w:rPr>
                      <w:rFonts w:ascii="Times New Roman" w:hAnsi="Times New Roman"/>
                    </w:rPr>
                  </w:pPr>
                </w:p>
              </w:tc>
              <w:tc>
                <w:tcPr>
                  <w:tcW w:w="1843" w:type="dxa"/>
                  <w:shd w:val="clear" w:color="auto" w:fill="auto"/>
                </w:tcPr>
                <w:p w14:paraId="2E0386F0" w14:textId="77777777" w:rsidR="0011676A" w:rsidRPr="00831860" w:rsidRDefault="0011676A" w:rsidP="00831860">
                  <w:pPr>
                    <w:pStyle w:val="Bezproreda"/>
                    <w:rPr>
                      <w:rFonts w:ascii="Times New Roman" w:hAnsi="Times New Roman"/>
                    </w:rPr>
                  </w:pPr>
                  <w:r w:rsidRPr="00831860">
                    <w:rPr>
                      <w:rFonts w:ascii="Times New Roman" w:hAnsi="Times New Roman"/>
                      <w:b/>
                    </w:rPr>
                    <w:t>U K U P N O:</w:t>
                  </w:r>
                </w:p>
                <w:p w14:paraId="585C7D01" w14:textId="77777777" w:rsidR="0011676A" w:rsidRPr="00831860" w:rsidRDefault="0011676A" w:rsidP="00831860">
                  <w:pPr>
                    <w:pStyle w:val="Bezproreda"/>
                    <w:rPr>
                      <w:rFonts w:ascii="Times New Roman" w:hAnsi="Times New Roman"/>
                    </w:rPr>
                  </w:pPr>
                </w:p>
              </w:tc>
              <w:tc>
                <w:tcPr>
                  <w:tcW w:w="1507" w:type="dxa"/>
                  <w:shd w:val="clear" w:color="auto" w:fill="auto"/>
                </w:tcPr>
                <w:p w14:paraId="6F3464B4" w14:textId="77777777" w:rsidR="0011676A" w:rsidRPr="00831860" w:rsidRDefault="0011676A" w:rsidP="00831860">
                  <w:pPr>
                    <w:pStyle w:val="Bezproreda"/>
                    <w:tabs>
                      <w:tab w:val="left" w:pos="829"/>
                      <w:tab w:val="left" w:pos="1181"/>
                    </w:tabs>
                    <w:ind w:left="-228"/>
                    <w:jc w:val="center"/>
                    <w:rPr>
                      <w:rFonts w:ascii="Times New Roman" w:hAnsi="Times New Roman"/>
                    </w:rPr>
                  </w:pPr>
                  <w:r w:rsidRPr="00831860">
                    <w:rPr>
                      <w:rFonts w:ascii="Times New Roman" w:eastAsia="Times New Roman" w:hAnsi="Times New Roman"/>
                      <w:b/>
                    </w:rPr>
                    <w:t xml:space="preserve">    1.055.004,00</w:t>
                  </w:r>
                </w:p>
                <w:p w14:paraId="48084952" w14:textId="77777777" w:rsidR="0011676A" w:rsidRPr="00831860" w:rsidRDefault="0011676A" w:rsidP="00831860">
                  <w:pPr>
                    <w:pStyle w:val="Bezproreda"/>
                    <w:jc w:val="center"/>
                    <w:rPr>
                      <w:rFonts w:ascii="Times New Roman" w:hAnsi="Times New Roman"/>
                    </w:rPr>
                  </w:pPr>
                </w:p>
              </w:tc>
              <w:tc>
                <w:tcPr>
                  <w:tcW w:w="1676" w:type="dxa"/>
                </w:tcPr>
                <w:p w14:paraId="00F1B96B" w14:textId="77777777" w:rsidR="0011676A" w:rsidRPr="00831860" w:rsidRDefault="0011676A" w:rsidP="00831860">
                  <w:pPr>
                    <w:pStyle w:val="Bezproreda"/>
                    <w:rPr>
                      <w:rFonts w:ascii="Times New Roman" w:hAnsi="Times New Roman"/>
                    </w:rPr>
                  </w:pPr>
                  <w:r w:rsidRPr="00831860">
                    <w:rPr>
                      <w:rFonts w:ascii="Times New Roman" w:eastAsia="Times New Roman" w:hAnsi="Times New Roman"/>
                      <w:b/>
                    </w:rPr>
                    <w:t xml:space="preserve">     430.727,21</w:t>
                  </w:r>
                </w:p>
                <w:p w14:paraId="5462DD31" w14:textId="77777777" w:rsidR="0011676A" w:rsidRPr="00831860" w:rsidRDefault="0011676A" w:rsidP="00831860">
                  <w:pPr>
                    <w:pStyle w:val="Bezproreda"/>
                    <w:jc w:val="center"/>
                    <w:rPr>
                      <w:rFonts w:ascii="Times New Roman" w:hAnsi="Times New Roman"/>
                    </w:rPr>
                  </w:pPr>
                </w:p>
              </w:tc>
              <w:tc>
                <w:tcPr>
                  <w:tcW w:w="1095" w:type="dxa"/>
                </w:tcPr>
                <w:p w14:paraId="6FCC77CB" w14:textId="77777777" w:rsidR="0011676A" w:rsidRPr="00831860" w:rsidRDefault="0011676A" w:rsidP="00831860">
                  <w:pPr>
                    <w:pStyle w:val="Bezproreda"/>
                    <w:jc w:val="center"/>
                    <w:rPr>
                      <w:rFonts w:ascii="Times New Roman" w:eastAsia="Times New Roman" w:hAnsi="Times New Roman"/>
                    </w:rPr>
                  </w:pPr>
                  <w:r w:rsidRPr="00831860">
                    <w:rPr>
                      <w:rFonts w:ascii="Times New Roman" w:eastAsia="Times New Roman" w:hAnsi="Times New Roman"/>
                      <w:b/>
                    </w:rPr>
                    <w:t xml:space="preserve"> 40,83 </w:t>
                  </w:r>
                </w:p>
                <w:p w14:paraId="121C87A2" w14:textId="77777777" w:rsidR="0011676A" w:rsidRPr="00831860" w:rsidRDefault="0011676A" w:rsidP="00831860">
                  <w:pPr>
                    <w:pStyle w:val="Bezproreda"/>
                    <w:jc w:val="center"/>
                    <w:rPr>
                      <w:rFonts w:ascii="Times New Roman" w:eastAsia="Times New Roman" w:hAnsi="Times New Roman"/>
                      <w:b/>
                    </w:rPr>
                  </w:pPr>
                </w:p>
              </w:tc>
            </w:tr>
          </w:tbl>
          <w:p w14:paraId="74EC023D" w14:textId="77777777" w:rsidR="0011676A" w:rsidRPr="00831860" w:rsidRDefault="0011676A" w:rsidP="00831860">
            <w:pPr>
              <w:pStyle w:val="ListParagraph1"/>
              <w:autoSpaceDE w:val="0"/>
              <w:autoSpaceDN w:val="0"/>
              <w:adjustRightInd w:val="0"/>
              <w:ind w:left="0"/>
              <w:rPr>
                <w:b/>
              </w:rPr>
            </w:pPr>
          </w:p>
          <w:p w14:paraId="1D1ECB7C" w14:textId="77777777" w:rsidR="0011676A" w:rsidRPr="00831860" w:rsidRDefault="0011676A" w:rsidP="00831860">
            <w:pPr>
              <w:pStyle w:val="ListParagraph1"/>
              <w:autoSpaceDE w:val="0"/>
              <w:autoSpaceDN w:val="0"/>
              <w:adjustRightInd w:val="0"/>
              <w:ind w:left="720"/>
              <w:rPr>
                <w:b/>
              </w:rPr>
            </w:pPr>
          </w:p>
          <w:p w14:paraId="4171081F" w14:textId="77777777" w:rsidR="0011676A" w:rsidRPr="00831860" w:rsidRDefault="0011676A" w:rsidP="00831860">
            <w:pPr>
              <w:pStyle w:val="ListParagraph1"/>
              <w:autoSpaceDE w:val="0"/>
              <w:autoSpaceDN w:val="0"/>
              <w:adjustRightInd w:val="0"/>
              <w:ind w:left="0"/>
              <w:jc w:val="both"/>
              <w:rPr>
                <w:strike/>
              </w:rPr>
            </w:pPr>
            <w:r w:rsidRPr="00831860">
              <w:rPr>
                <w:b/>
              </w:rPr>
              <w:t xml:space="preserve">Aktivnost A100014 Program Dnevni boravak 3+2 (DZSNO Sisak)- </w:t>
            </w:r>
            <w:r w:rsidRPr="00831860">
              <w:t>program Dnevni boravak 3+2 od 2007. godine kontinuirano provodi Dom za starije i nemoćne osobe Sisak. Financira se iz Proračuna SMŽ i Proračuna Grada Siska s ciljem podizanja kvalitete života i produljenje društveno aktivnog života u obitelji ili lokalnoj zajednici korisnika s područja Grada Siska.</w:t>
            </w:r>
          </w:p>
          <w:p w14:paraId="28517052" w14:textId="77777777" w:rsidR="0011676A" w:rsidRPr="00831860" w:rsidRDefault="0011676A" w:rsidP="00831860">
            <w:pPr>
              <w:pStyle w:val="ListParagraph1"/>
              <w:autoSpaceDE w:val="0"/>
              <w:autoSpaceDN w:val="0"/>
              <w:adjustRightInd w:val="0"/>
              <w:ind w:left="0"/>
              <w:jc w:val="both"/>
            </w:pPr>
          </w:p>
          <w:p w14:paraId="574EB235" w14:textId="77777777" w:rsidR="0011676A" w:rsidRPr="00831860" w:rsidRDefault="0011676A" w:rsidP="00831860">
            <w:pPr>
              <w:pStyle w:val="ListParagraph1"/>
              <w:autoSpaceDE w:val="0"/>
              <w:autoSpaceDN w:val="0"/>
              <w:adjustRightInd w:val="0"/>
              <w:ind w:left="0"/>
            </w:pPr>
            <w:r w:rsidRPr="00831860">
              <w:t>PLANIRANA SREDSTVA: 180.666,00 kuna, od kojih 90,333,00 kuna iz proračuna Grada Siska.</w:t>
            </w:r>
          </w:p>
          <w:p w14:paraId="011792D8" w14:textId="77777777" w:rsidR="0011676A" w:rsidRPr="00831860" w:rsidRDefault="0011676A" w:rsidP="00831860">
            <w:pPr>
              <w:pStyle w:val="ListParagraph1"/>
              <w:autoSpaceDE w:val="0"/>
              <w:autoSpaceDN w:val="0"/>
              <w:adjustRightInd w:val="0"/>
              <w:ind w:left="0"/>
            </w:pPr>
            <w:r w:rsidRPr="00831860">
              <w:t xml:space="preserve">REALIZACIJA: 60.222,00 kune </w:t>
            </w:r>
          </w:p>
          <w:p w14:paraId="0069180D" w14:textId="77777777" w:rsidR="0011676A" w:rsidRPr="00831860" w:rsidRDefault="0011676A" w:rsidP="00831860">
            <w:pPr>
              <w:pStyle w:val="ListParagraph1"/>
              <w:autoSpaceDE w:val="0"/>
              <w:autoSpaceDN w:val="0"/>
              <w:adjustRightInd w:val="0"/>
              <w:ind w:left="0"/>
              <w:jc w:val="both"/>
            </w:pPr>
          </w:p>
          <w:p w14:paraId="5ACC6B50" w14:textId="77777777" w:rsidR="0011676A" w:rsidRPr="00831860" w:rsidRDefault="0011676A" w:rsidP="00831860">
            <w:pPr>
              <w:pStyle w:val="ListParagraph1"/>
              <w:autoSpaceDE w:val="0"/>
              <w:autoSpaceDN w:val="0"/>
              <w:adjustRightInd w:val="0"/>
              <w:ind w:left="0"/>
              <w:jc w:val="both"/>
              <w:rPr>
                <w:b/>
              </w:rPr>
            </w:pPr>
            <w:r w:rsidRPr="00831860">
              <w:t>Uslugu Dnevnog boravka u prosjeku koristi 40 umirovljenika, starijih osoba s područja Grada Siska. Korisnicima je osigurana stručna i zdravstvena pomoć, prijevoz i topli obrok.</w:t>
            </w:r>
          </w:p>
          <w:p w14:paraId="6F3DB110" w14:textId="77777777" w:rsidR="0011676A" w:rsidRPr="00831860" w:rsidRDefault="0011676A" w:rsidP="00831860">
            <w:pPr>
              <w:pStyle w:val="ListParagraph1"/>
              <w:autoSpaceDE w:val="0"/>
              <w:autoSpaceDN w:val="0"/>
              <w:adjustRightInd w:val="0"/>
              <w:ind w:left="0"/>
            </w:pPr>
          </w:p>
          <w:p w14:paraId="2CBEB4D1" w14:textId="77777777" w:rsidR="0011676A" w:rsidRPr="00831860" w:rsidRDefault="0011676A" w:rsidP="00831860">
            <w:pPr>
              <w:pStyle w:val="ListParagraph1"/>
              <w:autoSpaceDE w:val="0"/>
              <w:autoSpaceDN w:val="0"/>
              <w:adjustRightInd w:val="0"/>
              <w:ind w:left="0"/>
              <w:jc w:val="both"/>
              <w:rPr>
                <w:b/>
              </w:rPr>
            </w:pPr>
          </w:p>
          <w:p w14:paraId="2B2B6F19" w14:textId="77777777" w:rsidR="0011676A" w:rsidRPr="00831860" w:rsidRDefault="0011676A" w:rsidP="00831860">
            <w:pPr>
              <w:pStyle w:val="ListParagraph1"/>
              <w:autoSpaceDE w:val="0"/>
              <w:autoSpaceDN w:val="0"/>
              <w:adjustRightInd w:val="0"/>
              <w:ind w:left="0"/>
              <w:jc w:val="both"/>
              <w:rPr>
                <w:rFonts w:eastAsia="Calibri"/>
              </w:rPr>
            </w:pPr>
            <w:r w:rsidRPr="00831860">
              <w:rPr>
                <w:b/>
              </w:rPr>
              <w:t xml:space="preserve">Aktivnost A100015  Novčana potpora za rođenje trećeg i svakog slijedećeg djeteta u obitelji - </w:t>
            </w:r>
            <w:r w:rsidRPr="00831860">
              <w:rPr>
                <w:rFonts w:eastAsia="Calibri"/>
              </w:rPr>
              <w:t xml:space="preserve">financijskom potporom obiteljima s troje i više djece želi se potaknuti demografska obnova i povećanje stope nataliteta, podizanje kvalitete života obiteljima s troje i više djece. </w:t>
            </w:r>
          </w:p>
          <w:p w14:paraId="3C51DC43" w14:textId="77777777" w:rsidR="0011676A" w:rsidRPr="00831860" w:rsidRDefault="0011676A" w:rsidP="00831860">
            <w:pPr>
              <w:pStyle w:val="ListParagraph1"/>
              <w:autoSpaceDE w:val="0"/>
              <w:autoSpaceDN w:val="0"/>
              <w:adjustRightInd w:val="0"/>
              <w:ind w:left="0"/>
              <w:jc w:val="both"/>
              <w:rPr>
                <w:b/>
              </w:rPr>
            </w:pPr>
            <w:r w:rsidRPr="00831860">
              <w:t>Novčana pomoć dodjeljuje se u iznosu od 1.000,00 kina.</w:t>
            </w:r>
          </w:p>
          <w:p w14:paraId="2B7BC970" w14:textId="77777777" w:rsidR="0011676A" w:rsidRPr="00831860" w:rsidRDefault="0011676A" w:rsidP="00831860">
            <w:pPr>
              <w:pStyle w:val="ListParagraph1"/>
              <w:autoSpaceDE w:val="0"/>
              <w:autoSpaceDN w:val="0"/>
              <w:adjustRightInd w:val="0"/>
              <w:ind w:left="0"/>
              <w:jc w:val="both"/>
            </w:pPr>
          </w:p>
          <w:p w14:paraId="46EB9206" w14:textId="77777777" w:rsidR="0011676A" w:rsidRPr="00831860" w:rsidRDefault="0011676A" w:rsidP="00831860">
            <w:pPr>
              <w:pStyle w:val="ListParagraph1"/>
              <w:autoSpaceDE w:val="0"/>
              <w:autoSpaceDN w:val="0"/>
              <w:adjustRightInd w:val="0"/>
              <w:ind w:left="0"/>
            </w:pPr>
          </w:p>
          <w:p w14:paraId="564DBCD5" w14:textId="77777777" w:rsidR="0011676A" w:rsidRPr="00831860" w:rsidRDefault="0011676A" w:rsidP="00831860">
            <w:pPr>
              <w:pStyle w:val="ListParagraph1"/>
              <w:autoSpaceDE w:val="0"/>
              <w:autoSpaceDN w:val="0"/>
              <w:adjustRightInd w:val="0"/>
              <w:ind w:left="0"/>
            </w:pPr>
          </w:p>
          <w:p w14:paraId="7F520A3F" w14:textId="77777777" w:rsidR="0011676A" w:rsidRPr="00831860" w:rsidRDefault="0011676A" w:rsidP="00831860">
            <w:pPr>
              <w:pStyle w:val="ListParagraph1"/>
              <w:autoSpaceDE w:val="0"/>
              <w:autoSpaceDN w:val="0"/>
              <w:adjustRightInd w:val="0"/>
              <w:ind w:left="0"/>
            </w:pPr>
            <w:r w:rsidRPr="00831860">
              <w:t>PLANIRANA SREDSTVA: 300.000,00 kuna</w:t>
            </w:r>
          </w:p>
          <w:p w14:paraId="09600F0C" w14:textId="77777777" w:rsidR="0011676A" w:rsidRPr="00831860" w:rsidRDefault="0011676A" w:rsidP="00831860">
            <w:pPr>
              <w:pStyle w:val="ListParagraph1"/>
              <w:autoSpaceDE w:val="0"/>
              <w:autoSpaceDN w:val="0"/>
              <w:adjustRightInd w:val="0"/>
              <w:ind w:left="0"/>
            </w:pPr>
            <w:r w:rsidRPr="00831860">
              <w:t>REALIZACIJA: 141.000,00 kuna</w:t>
            </w:r>
          </w:p>
          <w:p w14:paraId="452DF216" w14:textId="77777777" w:rsidR="0011676A" w:rsidRPr="00831860" w:rsidRDefault="0011676A" w:rsidP="00831860">
            <w:pPr>
              <w:pStyle w:val="ListParagraph1"/>
              <w:autoSpaceDE w:val="0"/>
              <w:autoSpaceDN w:val="0"/>
              <w:adjustRightInd w:val="0"/>
              <w:ind w:left="0"/>
              <w:jc w:val="both"/>
            </w:pPr>
            <w:r w:rsidRPr="00831860">
              <w:t>U prvom polugodištu 2022. godine podneseno je i riješeno ukupno 141 zahtjev.</w:t>
            </w:r>
          </w:p>
          <w:p w14:paraId="0EAD0EB6" w14:textId="77777777" w:rsidR="0011676A" w:rsidRPr="00831860" w:rsidRDefault="0011676A" w:rsidP="00831860">
            <w:pPr>
              <w:pStyle w:val="ListParagraph1"/>
              <w:autoSpaceDE w:val="0"/>
              <w:autoSpaceDN w:val="0"/>
              <w:adjustRightInd w:val="0"/>
              <w:ind w:left="0"/>
              <w:jc w:val="both"/>
            </w:pPr>
          </w:p>
          <w:p w14:paraId="201A11FE" w14:textId="77777777" w:rsidR="0011676A" w:rsidRPr="00831860" w:rsidRDefault="0011676A" w:rsidP="00831860">
            <w:pPr>
              <w:pStyle w:val="ListParagraph1"/>
              <w:autoSpaceDE w:val="0"/>
              <w:autoSpaceDN w:val="0"/>
              <w:adjustRightInd w:val="0"/>
              <w:ind w:left="0"/>
              <w:jc w:val="both"/>
            </w:pPr>
          </w:p>
          <w:p w14:paraId="233107C1" w14:textId="77777777" w:rsidR="0011676A" w:rsidRPr="00831860" w:rsidRDefault="0011676A" w:rsidP="00831860">
            <w:pPr>
              <w:pStyle w:val="ListParagraph1"/>
              <w:autoSpaceDE w:val="0"/>
              <w:autoSpaceDN w:val="0"/>
              <w:adjustRightInd w:val="0"/>
              <w:ind w:left="0"/>
              <w:jc w:val="both"/>
            </w:pPr>
            <w:r w:rsidRPr="00831860">
              <w:rPr>
                <w:b/>
              </w:rPr>
              <w:t>Aktivnost A100022 Tekuće pomoći za manifestacije i pokroviteljstva- s</w:t>
            </w:r>
            <w:r w:rsidRPr="00831860">
              <w:t>redstva se dodjeljuju na osnovu Javnog natječaja za financiranje programa i projekata sredstvima za donacije i pokroviteljstva iz Proračuna SMŽ.</w:t>
            </w:r>
          </w:p>
          <w:p w14:paraId="2B033FB8" w14:textId="77777777" w:rsidR="0011676A" w:rsidRPr="00831860" w:rsidRDefault="0011676A" w:rsidP="00831860">
            <w:pPr>
              <w:pStyle w:val="ListParagraph1"/>
              <w:autoSpaceDE w:val="0"/>
              <w:autoSpaceDN w:val="0"/>
              <w:adjustRightInd w:val="0"/>
              <w:ind w:left="0"/>
              <w:jc w:val="both"/>
            </w:pPr>
          </w:p>
          <w:p w14:paraId="36B0500F" w14:textId="77777777" w:rsidR="0011676A" w:rsidRPr="00831860" w:rsidRDefault="0011676A" w:rsidP="00831860">
            <w:pPr>
              <w:pStyle w:val="ListParagraph1"/>
              <w:autoSpaceDE w:val="0"/>
              <w:autoSpaceDN w:val="0"/>
              <w:adjustRightInd w:val="0"/>
              <w:ind w:left="0"/>
              <w:jc w:val="both"/>
            </w:pPr>
            <w:r w:rsidRPr="00831860">
              <w:t>PLANIRANA SREDSTVA: 200.000,00 kn</w:t>
            </w:r>
          </w:p>
          <w:p w14:paraId="24FC1D9A" w14:textId="77777777" w:rsidR="0011676A" w:rsidRPr="00831860" w:rsidRDefault="0011676A" w:rsidP="00831860">
            <w:pPr>
              <w:pStyle w:val="ListParagraph1"/>
              <w:autoSpaceDE w:val="0"/>
              <w:autoSpaceDN w:val="0"/>
              <w:adjustRightInd w:val="0"/>
              <w:ind w:left="0"/>
              <w:jc w:val="both"/>
            </w:pPr>
            <w:r w:rsidRPr="00831860">
              <w:t xml:space="preserve">REALIZACIJA: 0,00 kn </w:t>
            </w:r>
          </w:p>
          <w:p w14:paraId="770861BA" w14:textId="77777777" w:rsidR="0011676A" w:rsidRPr="00831860" w:rsidRDefault="0011676A" w:rsidP="00831860">
            <w:pPr>
              <w:pStyle w:val="ListParagraph1"/>
              <w:autoSpaceDE w:val="0"/>
              <w:autoSpaceDN w:val="0"/>
              <w:adjustRightInd w:val="0"/>
              <w:ind w:left="0"/>
              <w:jc w:val="both"/>
            </w:pPr>
          </w:p>
          <w:p w14:paraId="179A1309" w14:textId="77777777" w:rsidR="0011676A" w:rsidRPr="00831860" w:rsidRDefault="0011676A" w:rsidP="00831860">
            <w:pPr>
              <w:pStyle w:val="ListParagraph1"/>
              <w:autoSpaceDE w:val="0"/>
              <w:autoSpaceDN w:val="0"/>
              <w:adjustRightInd w:val="0"/>
              <w:ind w:left="0"/>
              <w:jc w:val="both"/>
            </w:pPr>
            <w:r w:rsidRPr="00831860">
              <w:t>U izvještajnom razdoblju nije bilo utroška sredstava.</w:t>
            </w:r>
          </w:p>
          <w:p w14:paraId="0CD8FA7E" w14:textId="77777777" w:rsidR="0011676A" w:rsidRPr="00831860" w:rsidRDefault="0011676A" w:rsidP="00831860">
            <w:pPr>
              <w:pStyle w:val="ListParagraph1"/>
              <w:autoSpaceDE w:val="0"/>
              <w:autoSpaceDN w:val="0"/>
              <w:adjustRightInd w:val="0"/>
              <w:ind w:left="0"/>
              <w:rPr>
                <w:b/>
              </w:rPr>
            </w:pPr>
          </w:p>
          <w:p w14:paraId="7B0E6C6A" w14:textId="77777777" w:rsidR="0011676A" w:rsidRPr="00831860" w:rsidRDefault="0011676A" w:rsidP="00831860">
            <w:pPr>
              <w:pStyle w:val="ListParagraph1"/>
              <w:autoSpaceDE w:val="0"/>
              <w:autoSpaceDN w:val="0"/>
              <w:adjustRightInd w:val="0"/>
              <w:ind w:left="0"/>
              <w:rPr>
                <w:b/>
              </w:rPr>
            </w:pPr>
          </w:p>
          <w:p w14:paraId="73622AFF" w14:textId="77777777" w:rsidR="0011676A" w:rsidRPr="00831860" w:rsidRDefault="0011676A" w:rsidP="00831860">
            <w:pPr>
              <w:pStyle w:val="ListParagraph1"/>
              <w:autoSpaceDE w:val="0"/>
              <w:autoSpaceDN w:val="0"/>
              <w:adjustRightInd w:val="0"/>
              <w:ind w:left="0"/>
              <w:rPr>
                <w:b/>
              </w:rPr>
            </w:pPr>
            <w:r w:rsidRPr="00831860">
              <w:rPr>
                <w:b/>
              </w:rPr>
              <w:t>Aktivnost A100026 Potres - t</w:t>
            </w:r>
            <w:r w:rsidRPr="00831860">
              <w:t xml:space="preserve">emeljem članka 10. stavak 1. Zakona </w:t>
            </w:r>
            <w:r w:rsidRPr="00831860">
              <w:rPr>
                <w:lang w:eastAsia="hr-HR"/>
              </w:rPr>
              <w:t xml:space="preserve">o obnovi zgrada oštećenih potresom na području Grada Zagreba, Krapinsko-zagorske županije, Zagrebačke županije, Sisačko-moslavačke županije i Karlovačke županije </w:t>
            </w:r>
            <w:r w:rsidRPr="00831860">
              <w:t xml:space="preserve">za vrijeme trajanja programa mjera i aktivnosti obnove donesenih u skladu s ovim Zakonom udio za decentralizirane funkcije od 6 % iz članka 5. stavka 2. točke 3. i stavka 3. Zakona o financiranju jedinica lokalne i područne (regionalne) samouprave, koji se izravno doznačuje na račun Grada Zagreba, Krapinsko-zagorske županije, Zagrebačke županije, Sisačko-moslavačke županije i Karlovačke županije, može se utrošiti u svrhu saniranja šteta i obnove zbog potresa na području Grada Zagreba, Krapinsko-zagorske županije, Zagrebačke županije, Sisačko-moslavačke županije i Karlovačke županije. </w:t>
            </w:r>
          </w:p>
          <w:p w14:paraId="181868A8" w14:textId="77777777" w:rsidR="0011676A" w:rsidRPr="00831860" w:rsidRDefault="0011676A" w:rsidP="00831860">
            <w:pPr>
              <w:spacing w:after="0" w:line="240" w:lineRule="auto"/>
              <w:jc w:val="both"/>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Sukladno navedenome za aktivnost - Potres namijenjeno je 2.388.876,00 kuna za rashode za zaposlene, materijalne rashode i rashode za nefinancijsku imovinu DZSNO Petrinja, DZSO Glina i DZPBOO Petrinja čiji su objekti stradali u potresu.</w:t>
            </w:r>
          </w:p>
          <w:p w14:paraId="7B73BDC9" w14:textId="77777777" w:rsidR="0011676A" w:rsidRPr="00831860" w:rsidRDefault="0011676A" w:rsidP="00831860">
            <w:pPr>
              <w:pStyle w:val="ListParagraph1"/>
              <w:autoSpaceDE w:val="0"/>
              <w:autoSpaceDN w:val="0"/>
              <w:adjustRightInd w:val="0"/>
              <w:ind w:left="0"/>
            </w:pPr>
          </w:p>
          <w:p w14:paraId="2244B02C" w14:textId="77777777" w:rsidR="0011676A" w:rsidRPr="00831860" w:rsidRDefault="0011676A" w:rsidP="00831860">
            <w:pPr>
              <w:pStyle w:val="ListParagraph1"/>
              <w:autoSpaceDE w:val="0"/>
              <w:autoSpaceDN w:val="0"/>
              <w:adjustRightInd w:val="0"/>
              <w:ind w:left="0"/>
            </w:pPr>
            <w:r w:rsidRPr="00831860">
              <w:t>PLANIRANA SREDSTVA: 2.388.876,00 kuna</w:t>
            </w:r>
          </w:p>
          <w:p w14:paraId="40274E0B" w14:textId="77777777" w:rsidR="0011676A" w:rsidRPr="00831860" w:rsidRDefault="0011676A" w:rsidP="00831860">
            <w:pPr>
              <w:pStyle w:val="ListParagraph1"/>
              <w:autoSpaceDE w:val="0"/>
              <w:autoSpaceDN w:val="0"/>
              <w:adjustRightInd w:val="0"/>
              <w:ind w:left="0"/>
            </w:pPr>
            <w:r w:rsidRPr="00831860">
              <w:t>REALIZACIJA:  673.475,71 kuna</w:t>
            </w:r>
          </w:p>
          <w:p w14:paraId="3EE9CF77" w14:textId="77777777" w:rsidR="0011676A" w:rsidRPr="00831860" w:rsidRDefault="0011676A" w:rsidP="00831860">
            <w:pPr>
              <w:pStyle w:val="ListParagraph1"/>
              <w:autoSpaceDE w:val="0"/>
              <w:autoSpaceDN w:val="0"/>
              <w:adjustRightInd w:val="0"/>
              <w:ind w:left="0"/>
              <w:rPr>
                <w:b/>
              </w:rPr>
            </w:pPr>
          </w:p>
          <w:p w14:paraId="2AC8EF69" w14:textId="77777777" w:rsidR="0011676A" w:rsidRPr="00831860" w:rsidRDefault="0011676A" w:rsidP="00831860">
            <w:pPr>
              <w:pStyle w:val="ListParagraph1"/>
              <w:autoSpaceDE w:val="0"/>
              <w:autoSpaceDN w:val="0"/>
              <w:adjustRightInd w:val="0"/>
              <w:ind w:left="0"/>
              <w:rPr>
                <w:b/>
              </w:rPr>
            </w:pPr>
          </w:p>
          <w:tbl>
            <w:tblPr>
              <w:tblW w:w="737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1843"/>
              <w:gridCol w:w="1507"/>
              <w:gridCol w:w="1676"/>
              <w:gridCol w:w="1095"/>
            </w:tblGrid>
            <w:tr w:rsidR="0011676A" w:rsidRPr="00831860" w14:paraId="00076A96" w14:textId="77777777" w:rsidTr="00FF1146">
              <w:trPr>
                <w:trHeight w:val="181"/>
              </w:trPr>
              <w:tc>
                <w:tcPr>
                  <w:tcW w:w="1250" w:type="dxa"/>
                  <w:shd w:val="clear" w:color="auto" w:fill="auto"/>
                  <w:vAlign w:val="center"/>
                </w:tcPr>
                <w:p w14:paraId="79954730"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Aktivnost</w:t>
                  </w:r>
                </w:p>
              </w:tc>
              <w:tc>
                <w:tcPr>
                  <w:tcW w:w="1843" w:type="dxa"/>
                  <w:shd w:val="clear" w:color="auto" w:fill="auto"/>
                  <w:vAlign w:val="center"/>
                </w:tcPr>
                <w:p w14:paraId="6ED8F78B" w14:textId="77777777" w:rsidR="0011676A" w:rsidRPr="00831860" w:rsidRDefault="0011676A" w:rsidP="00831860">
                  <w:pPr>
                    <w:spacing w:before="240"/>
                    <w:jc w:val="center"/>
                    <w:rPr>
                      <w:rFonts w:ascii="Times New Roman" w:hAnsi="Times New Roman" w:cs="Times New Roman"/>
                      <w:b/>
                    </w:rPr>
                  </w:pPr>
                  <w:r w:rsidRPr="00831860">
                    <w:rPr>
                      <w:rFonts w:ascii="Times New Roman" w:hAnsi="Times New Roman" w:cs="Times New Roman"/>
                      <w:b/>
                    </w:rPr>
                    <w:t>Naziv ustanove</w:t>
                  </w:r>
                </w:p>
              </w:tc>
              <w:tc>
                <w:tcPr>
                  <w:tcW w:w="1507" w:type="dxa"/>
                  <w:shd w:val="clear" w:color="auto" w:fill="auto"/>
                  <w:vAlign w:val="center"/>
                </w:tcPr>
                <w:p w14:paraId="149D7A1F"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Plan 2022.</w:t>
                  </w:r>
                </w:p>
              </w:tc>
              <w:tc>
                <w:tcPr>
                  <w:tcW w:w="1676" w:type="dxa"/>
                  <w:vAlign w:val="center"/>
                </w:tcPr>
                <w:p w14:paraId="7862BD04" w14:textId="77777777" w:rsidR="0011676A" w:rsidRPr="00831860" w:rsidRDefault="0011676A" w:rsidP="00831860">
                  <w:pPr>
                    <w:pStyle w:val="Tijeloteksta"/>
                    <w:jc w:val="center"/>
                    <w:rPr>
                      <w:rFonts w:eastAsia="Times New Roman"/>
                      <w:b/>
                      <w:sz w:val="22"/>
                      <w:szCs w:val="22"/>
                      <w:lang w:eastAsia="hr-HR"/>
                    </w:rPr>
                  </w:pPr>
                </w:p>
                <w:p w14:paraId="7EFA46C6" w14:textId="77777777" w:rsidR="0011676A" w:rsidRPr="00831860" w:rsidRDefault="0011676A" w:rsidP="00831860">
                  <w:pPr>
                    <w:pStyle w:val="Tijeloteksta"/>
                    <w:jc w:val="center"/>
                    <w:rPr>
                      <w:rFonts w:eastAsia="Times New Roman"/>
                      <w:b/>
                      <w:sz w:val="22"/>
                      <w:szCs w:val="22"/>
                      <w:lang w:eastAsia="hr-HR"/>
                    </w:rPr>
                  </w:pPr>
                  <w:r w:rsidRPr="00831860">
                    <w:rPr>
                      <w:rFonts w:eastAsia="Times New Roman"/>
                      <w:b/>
                      <w:sz w:val="22"/>
                      <w:szCs w:val="22"/>
                      <w:lang w:eastAsia="hr-HR"/>
                    </w:rPr>
                    <w:t>Realizacija</w:t>
                  </w:r>
                </w:p>
              </w:tc>
              <w:tc>
                <w:tcPr>
                  <w:tcW w:w="1095" w:type="dxa"/>
                  <w:vAlign w:val="center"/>
                </w:tcPr>
                <w:p w14:paraId="627A11BD" w14:textId="77777777" w:rsidR="0011676A" w:rsidRPr="00831860" w:rsidRDefault="0011676A" w:rsidP="00831860">
                  <w:pPr>
                    <w:pStyle w:val="Tijeloteksta"/>
                    <w:spacing w:before="240"/>
                    <w:jc w:val="center"/>
                    <w:rPr>
                      <w:rFonts w:eastAsia="Times New Roman"/>
                      <w:b/>
                      <w:sz w:val="22"/>
                      <w:szCs w:val="22"/>
                      <w:lang w:eastAsia="hr-HR"/>
                    </w:rPr>
                  </w:pPr>
                  <w:r w:rsidRPr="00831860">
                    <w:rPr>
                      <w:rFonts w:eastAsia="Times New Roman"/>
                      <w:b/>
                      <w:sz w:val="22"/>
                      <w:szCs w:val="22"/>
                      <w:lang w:eastAsia="hr-HR"/>
                    </w:rPr>
                    <w:t>%</w:t>
                  </w:r>
                </w:p>
              </w:tc>
            </w:tr>
            <w:tr w:rsidR="0011676A" w:rsidRPr="00831860" w14:paraId="2C63284F" w14:textId="77777777" w:rsidTr="00FF1146">
              <w:trPr>
                <w:trHeight w:val="943"/>
              </w:trPr>
              <w:tc>
                <w:tcPr>
                  <w:tcW w:w="1250" w:type="dxa"/>
                  <w:shd w:val="clear" w:color="auto" w:fill="auto"/>
                </w:tcPr>
                <w:p w14:paraId="3790B7B0" w14:textId="77777777" w:rsidR="0011676A" w:rsidRPr="00831860" w:rsidRDefault="0011676A" w:rsidP="00831860">
                  <w:pPr>
                    <w:pStyle w:val="Bezproreda"/>
                    <w:rPr>
                      <w:rFonts w:ascii="Times New Roman" w:hAnsi="Times New Roman"/>
                    </w:rPr>
                  </w:pPr>
                </w:p>
                <w:p w14:paraId="45E3A172" w14:textId="77777777" w:rsidR="0011676A" w:rsidRPr="00831860" w:rsidRDefault="0011676A" w:rsidP="00831860">
                  <w:pPr>
                    <w:pStyle w:val="Bezproreda"/>
                    <w:rPr>
                      <w:rFonts w:ascii="Times New Roman" w:hAnsi="Times New Roman"/>
                    </w:rPr>
                  </w:pPr>
                  <w:r w:rsidRPr="00831860">
                    <w:rPr>
                      <w:rFonts w:ascii="Times New Roman" w:hAnsi="Times New Roman"/>
                    </w:rPr>
                    <w:t>A100026</w:t>
                  </w:r>
                </w:p>
                <w:p w14:paraId="48B576F8" w14:textId="77777777" w:rsidR="0011676A" w:rsidRPr="00831860" w:rsidRDefault="0011676A" w:rsidP="00831860">
                  <w:pPr>
                    <w:pStyle w:val="Bezproreda"/>
                    <w:rPr>
                      <w:rFonts w:ascii="Times New Roman" w:hAnsi="Times New Roman"/>
                    </w:rPr>
                  </w:pPr>
                  <w:r w:rsidRPr="00831860">
                    <w:rPr>
                      <w:rFonts w:ascii="Times New Roman" w:hAnsi="Times New Roman"/>
                    </w:rPr>
                    <w:t>A100012 A100012</w:t>
                  </w:r>
                </w:p>
                <w:p w14:paraId="74A1D8CA" w14:textId="77777777" w:rsidR="0011676A" w:rsidRPr="00831860" w:rsidRDefault="0011676A" w:rsidP="00831860">
                  <w:pPr>
                    <w:pStyle w:val="Bezproreda"/>
                    <w:rPr>
                      <w:rFonts w:ascii="Times New Roman" w:hAnsi="Times New Roman"/>
                    </w:rPr>
                  </w:pPr>
                </w:p>
              </w:tc>
              <w:tc>
                <w:tcPr>
                  <w:tcW w:w="1843" w:type="dxa"/>
                  <w:shd w:val="clear" w:color="auto" w:fill="auto"/>
                </w:tcPr>
                <w:p w14:paraId="0006AF47"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 xml:space="preserve">    </w:t>
                  </w:r>
                </w:p>
                <w:p w14:paraId="1B7EEDDE"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DZSNO Petrinja</w:t>
                  </w:r>
                </w:p>
                <w:p w14:paraId="6F782488" w14:textId="77777777" w:rsidR="0011676A" w:rsidRPr="00831860" w:rsidRDefault="0011676A" w:rsidP="00831860">
                  <w:pPr>
                    <w:pStyle w:val="Bezproreda"/>
                    <w:rPr>
                      <w:rFonts w:ascii="Times New Roman" w:hAnsi="Times New Roman"/>
                    </w:rPr>
                  </w:pPr>
                  <w:r w:rsidRPr="00831860">
                    <w:rPr>
                      <w:rFonts w:ascii="Times New Roman" w:hAnsi="Times New Roman"/>
                    </w:rPr>
                    <w:t>DZPBOO Petrinja</w:t>
                  </w:r>
                </w:p>
                <w:p w14:paraId="6F1E5670" w14:textId="77777777" w:rsidR="0011676A" w:rsidRPr="00831860" w:rsidRDefault="0011676A" w:rsidP="00831860">
                  <w:pPr>
                    <w:pStyle w:val="Bezproreda"/>
                    <w:ind w:right="-250"/>
                    <w:rPr>
                      <w:rFonts w:ascii="Times New Roman" w:hAnsi="Times New Roman"/>
                    </w:rPr>
                  </w:pPr>
                  <w:r w:rsidRPr="00831860">
                    <w:rPr>
                      <w:rFonts w:ascii="Times New Roman" w:hAnsi="Times New Roman"/>
                    </w:rPr>
                    <w:t xml:space="preserve">DZSO Glina                                                            </w:t>
                  </w:r>
                </w:p>
              </w:tc>
              <w:tc>
                <w:tcPr>
                  <w:tcW w:w="1507" w:type="dxa"/>
                  <w:shd w:val="clear" w:color="auto" w:fill="auto"/>
                </w:tcPr>
                <w:p w14:paraId="79E6E937" w14:textId="77777777" w:rsidR="0011676A" w:rsidRPr="00831860" w:rsidRDefault="0011676A" w:rsidP="00831860">
                  <w:pPr>
                    <w:pStyle w:val="Bezproreda"/>
                    <w:jc w:val="center"/>
                    <w:rPr>
                      <w:rFonts w:ascii="Times New Roman" w:hAnsi="Times New Roman"/>
                    </w:rPr>
                  </w:pPr>
                </w:p>
                <w:p w14:paraId="2A8DDDCA"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w:t>
                  </w:r>
                  <w:r w:rsidRPr="00831860">
                    <w:rPr>
                      <w:rFonts w:ascii="Times New Roman" w:eastAsia="Times New Roman" w:hAnsi="Times New Roman"/>
                    </w:rPr>
                    <w:t xml:space="preserve">  789.680,00</w:t>
                  </w:r>
                </w:p>
                <w:p w14:paraId="1F825D22"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813.196,00</w:t>
                  </w:r>
                </w:p>
                <w:p w14:paraId="673BB784"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786.000,00</w:t>
                  </w:r>
                </w:p>
                <w:p w14:paraId="78FC3ECE" w14:textId="77777777" w:rsidR="0011676A" w:rsidRPr="00831860" w:rsidRDefault="0011676A" w:rsidP="00831860">
                  <w:pPr>
                    <w:pStyle w:val="Bezproreda"/>
                    <w:jc w:val="center"/>
                    <w:rPr>
                      <w:rFonts w:ascii="Times New Roman" w:hAnsi="Times New Roman"/>
                    </w:rPr>
                  </w:pPr>
                </w:p>
              </w:tc>
              <w:tc>
                <w:tcPr>
                  <w:tcW w:w="1676" w:type="dxa"/>
                </w:tcPr>
                <w:p w14:paraId="00026EB5" w14:textId="77777777" w:rsidR="0011676A" w:rsidRPr="00831860" w:rsidRDefault="0011676A" w:rsidP="00831860">
                  <w:pPr>
                    <w:pStyle w:val="Bezproreda"/>
                    <w:jc w:val="center"/>
                    <w:rPr>
                      <w:rFonts w:ascii="Times New Roman" w:hAnsi="Times New Roman"/>
                    </w:rPr>
                  </w:pPr>
                </w:p>
                <w:p w14:paraId="785DD19E" w14:textId="77777777" w:rsidR="0011676A" w:rsidRPr="00831860" w:rsidRDefault="0011676A" w:rsidP="00831860">
                  <w:pPr>
                    <w:pStyle w:val="Bezproreda"/>
                    <w:rPr>
                      <w:rFonts w:ascii="Times New Roman" w:hAnsi="Times New Roman"/>
                    </w:rPr>
                  </w:pPr>
                  <w:r w:rsidRPr="00831860">
                    <w:rPr>
                      <w:rFonts w:ascii="Times New Roman" w:hAnsi="Times New Roman"/>
                    </w:rPr>
                    <w:t xml:space="preserve">                </w:t>
                  </w:r>
                  <w:r w:rsidRPr="00831860">
                    <w:rPr>
                      <w:rFonts w:ascii="Times New Roman" w:eastAsia="Times New Roman" w:hAnsi="Times New Roman"/>
                    </w:rPr>
                    <w:t>0,00</w:t>
                  </w:r>
                </w:p>
                <w:p w14:paraId="423F9F9F"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320.475,71</w:t>
                  </w:r>
                </w:p>
                <w:p w14:paraId="1DDB7CE4"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353.000,00</w:t>
                  </w:r>
                </w:p>
              </w:tc>
              <w:tc>
                <w:tcPr>
                  <w:tcW w:w="1095" w:type="dxa"/>
                </w:tcPr>
                <w:p w14:paraId="08530069" w14:textId="77777777" w:rsidR="0011676A" w:rsidRPr="00831860" w:rsidRDefault="0011676A" w:rsidP="00831860">
                  <w:pPr>
                    <w:pStyle w:val="Bezproreda"/>
                    <w:jc w:val="center"/>
                    <w:rPr>
                      <w:rFonts w:ascii="Times New Roman" w:hAnsi="Times New Roman"/>
                    </w:rPr>
                  </w:pPr>
                </w:p>
                <w:p w14:paraId="73437DDB"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0,00 </w:t>
                  </w:r>
                </w:p>
                <w:p w14:paraId="7F401FDC"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39,41 </w:t>
                  </w:r>
                </w:p>
                <w:p w14:paraId="5A132AF0" w14:textId="77777777" w:rsidR="0011676A" w:rsidRPr="00831860" w:rsidRDefault="0011676A" w:rsidP="00831860">
                  <w:pPr>
                    <w:pStyle w:val="Bezproreda"/>
                    <w:jc w:val="center"/>
                    <w:rPr>
                      <w:rFonts w:ascii="Times New Roman" w:hAnsi="Times New Roman"/>
                    </w:rPr>
                  </w:pPr>
                  <w:r w:rsidRPr="00831860">
                    <w:rPr>
                      <w:rFonts w:ascii="Times New Roman" w:hAnsi="Times New Roman"/>
                    </w:rPr>
                    <w:t xml:space="preserve"> 44,91 </w:t>
                  </w:r>
                </w:p>
              </w:tc>
            </w:tr>
            <w:tr w:rsidR="0011676A" w:rsidRPr="00831860" w14:paraId="280CA0D7" w14:textId="77777777" w:rsidTr="00FF1146">
              <w:trPr>
                <w:trHeight w:val="379"/>
              </w:trPr>
              <w:tc>
                <w:tcPr>
                  <w:tcW w:w="1250" w:type="dxa"/>
                  <w:shd w:val="clear" w:color="auto" w:fill="auto"/>
                </w:tcPr>
                <w:p w14:paraId="730E207C" w14:textId="77777777" w:rsidR="0011676A" w:rsidRPr="00831860" w:rsidRDefault="0011676A" w:rsidP="00831860">
                  <w:pPr>
                    <w:pStyle w:val="Bezproreda"/>
                    <w:rPr>
                      <w:rFonts w:ascii="Times New Roman" w:hAnsi="Times New Roman"/>
                    </w:rPr>
                  </w:pPr>
                </w:p>
                <w:p w14:paraId="00012153" w14:textId="77777777" w:rsidR="0011676A" w:rsidRPr="00831860" w:rsidRDefault="0011676A" w:rsidP="00831860">
                  <w:pPr>
                    <w:pStyle w:val="Bezproreda"/>
                    <w:rPr>
                      <w:rFonts w:ascii="Times New Roman" w:hAnsi="Times New Roman"/>
                    </w:rPr>
                  </w:pPr>
                </w:p>
              </w:tc>
              <w:tc>
                <w:tcPr>
                  <w:tcW w:w="1843" w:type="dxa"/>
                  <w:shd w:val="clear" w:color="auto" w:fill="auto"/>
                </w:tcPr>
                <w:p w14:paraId="46680C66" w14:textId="77777777" w:rsidR="0011676A" w:rsidRPr="00831860" w:rsidRDefault="0011676A" w:rsidP="00831860">
                  <w:pPr>
                    <w:pStyle w:val="Bezproreda"/>
                    <w:rPr>
                      <w:rFonts w:ascii="Times New Roman" w:hAnsi="Times New Roman"/>
                    </w:rPr>
                  </w:pPr>
                  <w:r w:rsidRPr="00831860">
                    <w:rPr>
                      <w:rFonts w:ascii="Times New Roman" w:hAnsi="Times New Roman"/>
                      <w:b/>
                    </w:rPr>
                    <w:t>U K U P N O:</w:t>
                  </w:r>
                </w:p>
                <w:p w14:paraId="20B07515" w14:textId="77777777" w:rsidR="0011676A" w:rsidRPr="00831860" w:rsidRDefault="0011676A" w:rsidP="00831860">
                  <w:pPr>
                    <w:pStyle w:val="Bezproreda"/>
                    <w:rPr>
                      <w:rFonts w:ascii="Times New Roman" w:hAnsi="Times New Roman"/>
                    </w:rPr>
                  </w:pPr>
                </w:p>
              </w:tc>
              <w:tc>
                <w:tcPr>
                  <w:tcW w:w="1507" w:type="dxa"/>
                  <w:shd w:val="clear" w:color="auto" w:fill="auto"/>
                </w:tcPr>
                <w:p w14:paraId="2C8867AB" w14:textId="77777777" w:rsidR="0011676A" w:rsidRPr="00831860" w:rsidRDefault="0011676A" w:rsidP="00831860">
                  <w:pPr>
                    <w:pStyle w:val="Bezproreda"/>
                    <w:tabs>
                      <w:tab w:val="left" w:pos="829"/>
                      <w:tab w:val="left" w:pos="1181"/>
                    </w:tabs>
                    <w:ind w:left="-228"/>
                    <w:jc w:val="center"/>
                    <w:rPr>
                      <w:rFonts w:ascii="Times New Roman" w:hAnsi="Times New Roman"/>
                    </w:rPr>
                  </w:pPr>
                  <w:r w:rsidRPr="00831860">
                    <w:rPr>
                      <w:rFonts w:ascii="Times New Roman" w:eastAsia="Times New Roman" w:hAnsi="Times New Roman"/>
                      <w:b/>
                    </w:rPr>
                    <w:t xml:space="preserve">    2.388.876,00</w:t>
                  </w:r>
                </w:p>
                <w:p w14:paraId="07FDD814" w14:textId="77777777" w:rsidR="0011676A" w:rsidRPr="00831860" w:rsidRDefault="0011676A" w:rsidP="00831860">
                  <w:pPr>
                    <w:pStyle w:val="Bezproreda"/>
                    <w:jc w:val="center"/>
                    <w:rPr>
                      <w:rFonts w:ascii="Times New Roman" w:hAnsi="Times New Roman"/>
                    </w:rPr>
                  </w:pPr>
                </w:p>
              </w:tc>
              <w:tc>
                <w:tcPr>
                  <w:tcW w:w="1676" w:type="dxa"/>
                </w:tcPr>
                <w:p w14:paraId="30571949" w14:textId="77777777" w:rsidR="0011676A" w:rsidRPr="00831860" w:rsidRDefault="0011676A" w:rsidP="00831860">
                  <w:pPr>
                    <w:pStyle w:val="Bezproreda"/>
                    <w:rPr>
                      <w:rFonts w:ascii="Times New Roman" w:hAnsi="Times New Roman"/>
                    </w:rPr>
                  </w:pPr>
                  <w:r w:rsidRPr="00831860">
                    <w:rPr>
                      <w:rFonts w:ascii="Times New Roman" w:eastAsia="Times New Roman" w:hAnsi="Times New Roman"/>
                      <w:b/>
                    </w:rPr>
                    <w:t xml:space="preserve">     673.475,71</w:t>
                  </w:r>
                </w:p>
                <w:p w14:paraId="1871CAD5" w14:textId="77777777" w:rsidR="0011676A" w:rsidRPr="00831860" w:rsidRDefault="0011676A" w:rsidP="00831860">
                  <w:pPr>
                    <w:pStyle w:val="Bezproreda"/>
                    <w:jc w:val="center"/>
                    <w:rPr>
                      <w:rFonts w:ascii="Times New Roman" w:hAnsi="Times New Roman"/>
                    </w:rPr>
                  </w:pPr>
                </w:p>
              </w:tc>
              <w:tc>
                <w:tcPr>
                  <w:tcW w:w="1095" w:type="dxa"/>
                </w:tcPr>
                <w:p w14:paraId="607F0187" w14:textId="77777777" w:rsidR="0011676A" w:rsidRPr="00831860" w:rsidRDefault="0011676A" w:rsidP="00831860">
                  <w:pPr>
                    <w:pStyle w:val="Bezproreda"/>
                    <w:jc w:val="center"/>
                    <w:rPr>
                      <w:rFonts w:ascii="Times New Roman" w:eastAsia="Times New Roman" w:hAnsi="Times New Roman"/>
                    </w:rPr>
                  </w:pPr>
                  <w:r w:rsidRPr="00831860">
                    <w:rPr>
                      <w:rFonts w:ascii="Times New Roman" w:eastAsia="Times New Roman" w:hAnsi="Times New Roman"/>
                      <w:b/>
                    </w:rPr>
                    <w:t xml:space="preserve"> 28,19</w:t>
                  </w:r>
                </w:p>
                <w:p w14:paraId="036A8212" w14:textId="77777777" w:rsidR="0011676A" w:rsidRPr="00831860" w:rsidRDefault="0011676A" w:rsidP="00831860">
                  <w:pPr>
                    <w:pStyle w:val="Bezproreda"/>
                    <w:jc w:val="center"/>
                    <w:rPr>
                      <w:rFonts w:ascii="Times New Roman" w:eastAsia="Times New Roman" w:hAnsi="Times New Roman"/>
                      <w:b/>
                    </w:rPr>
                  </w:pPr>
                </w:p>
              </w:tc>
            </w:tr>
          </w:tbl>
          <w:p w14:paraId="078329B5" w14:textId="77777777" w:rsidR="0011676A" w:rsidRPr="00831860" w:rsidRDefault="0011676A" w:rsidP="00831860">
            <w:pPr>
              <w:pStyle w:val="ListParagraph1"/>
              <w:autoSpaceDE w:val="0"/>
              <w:autoSpaceDN w:val="0"/>
              <w:adjustRightInd w:val="0"/>
              <w:ind w:left="0"/>
              <w:rPr>
                <w:b/>
              </w:rPr>
            </w:pPr>
          </w:p>
          <w:p w14:paraId="4DE3B0D0" w14:textId="77777777" w:rsidR="0011676A" w:rsidRPr="00831860" w:rsidRDefault="0011676A" w:rsidP="00831860">
            <w:pPr>
              <w:pStyle w:val="ListParagraph1"/>
              <w:autoSpaceDE w:val="0"/>
              <w:autoSpaceDN w:val="0"/>
              <w:adjustRightInd w:val="0"/>
              <w:ind w:left="0"/>
              <w:rPr>
                <w:b/>
              </w:rPr>
            </w:pPr>
          </w:p>
          <w:p w14:paraId="3302EDE9" w14:textId="77777777" w:rsidR="0011676A" w:rsidRPr="00831860" w:rsidRDefault="0011676A" w:rsidP="00831860">
            <w:pPr>
              <w:pStyle w:val="ListParagraph1"/>
              <w:autoSpaceDE w:val="0"/>
              <w:autoSpaceDN w:val="0"/>
              <w:adjustRightInd w:val="0"/>
              <w:ind w:left="0"/>
              <w:rPr>
                <w:b/>
              </w:rPr>
            </w:pPr>
          </w:p>
          <w:p w14:paraId="126DCF07" w14:textId="77777777" w:rsidR="0011676A" w:rsidRPr="00831860" w:rsidRDefault="0011676A" w:rsidP="00831860">
            <w:pPr>
              <w:pStyle w:val="ListParagraph1"/>
              <w:autoSpaceDE w:val="0"/>
              <w:autoSpaceDN w:val="0"/>
              <w:adjustRightInd w:val="0"/>
              <w:ind w:left="0"/>
              <w:rPr>
                <w:b/>
              </w:rPr>
            </w:pPr>
          </w:p>
          <w:p w14:paraId="19ABE8AE" w14:textId="77777777" w:rsidR="0011676A" w:rsidRPr="00831860" w:rsidRDefault="0011676A" w:rsidP="00831860">
            <w:pPr>
              <w:pStyle w:val="ListParagraph1"/>
              <w:autoSpaceDE w:val="0"/>
              <w:autoSpaceDN w:val="0"/>
              <w:adjustRightInd w:val="0"/>
              <w:ind w:left="0"/>
              <w:rPr>
                <w:b/>
              </w:rPr>
            </w:pPr>
          </w:p>
          <w:p w14:paraId="730A2A55" w14:textId="77777777" w:rsidR="0011676A" w:rsidRPr="00831860" w:rsidRDefault="0011676A" w:rsidP="00831860">
            <w:pPr>
              <w:pStyle w:val="ListParagraph1"/>
              <w:autoSpaceDE w:val="0"/>
              <w:autoSpaceDN w:val="0"/>
              <w:adjustRightInd w:val="0"/>
              <w:ind w:left="0"/>
              <w:rPr>
                <w:b/>
                <w:u w:val="single"/>
              </w:rPr>
            </w:pPr>
            <w:r w:rsidRPr="00831860">
              <w:rPr>
                <w:b/>
                <w:u w:val="single"/>
              </w:rPr>
              <w:t>UKUPNO  PROGRAM  JAVNIH POTREBA U SOCIJALNOJ SKRBI</w:t>
            </w:r>
          </w:p>
          <w:p w14:paraId="6806F7E3" w14:textId="77777777" w:rsidR="0011676A" w:rsidRPr="00831860" w:rsidRDefault="0011676A" w:rsidP="00831860">
            <w:pPr>
              <w:pStyle w:val="ListParagraph1"/>
              <w:autoSpaceDE w:val="0"/>
              <w:autoSpaceDN w:val="0"/>
              <w:adjustRightInd w:val="0"/>
              <w:ind w:left="0"/>
              <w:rPr>
                <w:b/>
                <w:u w:val="single"/>
              </w:rPr>
            </w:pPr>
          </w:p>
          <w:tbl>
            <w:tblPr>
              <w:tblW w:w="7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985"/>
              <w:gridCol w:w="1417"/>
              <w:gridCol w:w="1843"/>
              <w:gridCol w:w="851"/>
            </w:tblGrid>
            <w:tr w:rsidR="0011676A" w:rsidRPr="00831860" w14:paraId="33FDEEDA" w14:textId="77777777" w:rsidTr="00FF1146">
              <w:trPr>
                <w:trHeight w:val="179"/>
              </w:trPr>
              <w:tc>
                <w:tcPr>
                  <w:tcW w:w="1493" w:type="dxa"/>
                  <w:shd w:val="clear" w:color="auto" w:fill="auto"/>
                  <w:vAlign w:val="center"/>
                </w:tcPr>
                <w:p w14:paraId="6E60A6CA"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PROGRAM</w:t>
                  </w:r>
                </w:p>
              </w:tc>
              <w:tc>
                <w:tcPr>
                  <w:tcW w:w="1985" w:type="dxa"/>
                  <w:shd w:val="clear" w:color="auto" w:fill="auto"/>
                </w:tcPr>
                <w:p w14:paraId="0CEB7FBC"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NAZIV PROGRAMA</w:t>
                  </w:r>
                </w:p>
              </w:tc>
              <w:tc>
                <w:tcPr>
                  <w:tcW w:w="1417" w:type="dxa"/>
                  <w:shd w:val="clear" w:color="auto" w:fill="auto"/>
                  <w:vAlign w:val="center"/>
                </w:tcPr>
                <w:p w14:paraId="418FF596"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PLAN</w:t>
                  </w:r>
                </w:p>
              </w:tc>
              <w:tc>
                <w:tcPr>
                  <w:tcW w:w="1843" w:type="dxa"/>
                  <w:shd w:val="clear" w:color="auto" w:fill="auto"/>
                  <w:vAlign w:val="center"/>
                </w:tcPr>
                <w:p w14:paraId="4ACD4E5D" w14:textId="77777777" w:rsidR="0011676A" w:rsidRPr="00831860" w:rsidRDefault="0011676A" w:rsidP="00831860">
                  <w:pPr>
                    <w:pStyle w:val="Tijeloteksta"/>
                    <w:jc w:val="center"/>
                    <w:rPr>
                      <w:rFonts w:eastAsia="Times New Roman"/>
                      <w:sz w:val="22"/>
                      <w:szCs w:val="22"/>
                      <w:lang w:eastAsia="hr-HR"/>
                    </w:rPr>
                  </w:pPr>
                </w:p>
                <w:p w14:paraId="41441B94"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REALIZACIJA</w:t>
                  </w:r>
                </w:p>
                <w:p w14:paraId="6CE2D5C7" w14:textId="77777777" w:rsidR="0011676A" w:rsidRPr="00831860" w:rsidRDefault="0011676A" w:rsidP="00831860">
                  <w:pPr>
                    <w:pStyle w:val="Tijeloteksta"/>
                    <w:jc w:val="center"/>
                    <w:rPr>
                      <w:rFonts w:eastAsia="Times New Roman"/>
                      <w:sz w:val="22"/>
                      <w:szCs w:val="22"/>
                      <w:lang w:eastAsia="hr-HR"/>
                    </w:rPr>
                  </w:pPr>
                </w:p>
              </w:tc>
              <w:tc>
                <w:tcPr>
                  <w:tcW w:w="851" w:type="dxa"/>
                  <w:shd w:val="clear" w:color="auto" w:fill="auto"/>
                  <w:vAlign w:val="center"/>
                </w:tcPr>
                <w:p w14:paraId="55302B67"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w:t>
                  </w:r>
                </w:p>
              </w:tc>
            </w:tr>
            <w:tr w:rsidR="0011676A" w:rsidRPr="00831860" w14:paraId="79956402" w14:textId="77777777" w:rsidTr="00FF1146">
              <w:trPr>
                <w:trHeight w:val="877"/>
              </w:trPr>
              <w:tc>
                <w:tcPr>
                  <w:tcW w:w="1493" w:type="dxa"/>
                  <w:shd w:val="clear" w:color="auto" w:fill="auto"/>
                </w:tcPr>
                <w:p w14:paraId="2FC0F245" w14:textId="77777777" w:rsidR="0011676A" w:rsidRPr="00831860" w:rsidRDefault="0011676A" w:rsidP="00831860">
                  <w:pPr>
                    <w:pStyle w:val="Tijeloteksta"/>
                    <w:rPr>
                      <w:sz w:val="22"/>
                      <w:szCs w:val="22"/>
                      <w:lang w:eastAsia="hr-HR"/>
                    </w:rPr>
                  </w:pPr>
                </w:p>
                <w:p w14:paraId="181B0913" w14:textId="77777777" w:rsidR="0011676A" w:rsidRPr="00831860" w:rsidRDefault="0011676A" w:rsidP="00831860">
                  <w:pPr>
                    <w:pStyle w:val="Tijeloteksta"/>
                    <w:rPr>
                      <w:sz w:val="22"/>
                      <w:szCs w:val="22"/>
                      <w:lang w:eastAsia="hr-HR"/>
                    </w:rPr>
                  </w:pPr>
                  <w:r w:rsidRPr="00831860">
                    <w:rPr>
                      <w:sz w:val="22"/>
                      <w:szCs w:val="22"/>
                      <w:lang w:eastAsia="hr-HR"/>
                    </w:rPr>
                    <w:t>1004</w:t>
                  </w:r>
                </w:p>
              </w:tc>
              <w:tc>
                <w:tcPr>
                  <w:tcW w:w="1985" w:type="dxa"/>
                  <w:shd w:val="clear" w:color="auto" w:fill="auto"/>
                </w:tcPr>
                <w:p w14:paraId="6037E6BB" w14:textId="77777777" w:rsidR="0011676A" w:rsidRPr="00831860" w:rsidRDefault="0011676A" w:rsidP="00831860">
                  <w:pPr>
                    <w:rPr>
                      <w:rFonts w:ascii="Times New Roman" w:hAnsi="Times New Roman" w:cs="Times New Roman"/>
                    </w:rPr>
                  </w:pPr>
                  <w:r w:rsidRPr="00831860">
                    <w:rPr>
                      <w:rFonts w:ascii="Times New Roman" w:hAnsi="Times New Roman" w:cs="Times New Roman"/>
                    </w:rPr>
                    <w:t>Program javnih potreba u socijalnoj skrbi</w:t>
                  </w:r>
                </w:p>
              </w:tc>
              <w:tc>
                <w:tcPr>
                  <w:tcW w:w="1417" w:type="dxa"/>
                  <w:shd w:val="clear" w:color="auto" w:fill="auto"/>
                </w:tcPr>
                <w:p w14:paraId="5B9B830D" w14:textId="77777777" w:rsidR="0011676A" w:rsidRPr="00831860" w:rsidRDefault="0011676A" w:rsidP="00831860">
                  <w:pPr>
                    <w:pStyle w:val="Tijeloteksta"/>
                    <w:jc w:val="center"/>
                    <w:rPr>
                      <w:rFonts w:eastAsia="Times New Roman"/>
                      <w:sz w:val="22"/>
                      <w:szCs w:val="22"/>
                      <w:lang w:eastAsia="hr-HR"/>
                    </w:rPr>
                  </w:pPr>
                </w:p>
                <w:p w14:paraId="77FF71DF" w14:textId="77777777" w:rsidR="0011676A" w:rsidRPr="00831860" w:rsidRDefault="0011676A" w:rsidP="00831860">
                  <w:pPr>
                    <w:pStyle w:val="Tijeloteksta"/>
                    <w:rPr>
                      <w:rFonts w:eastAsia="Times New Roman"/>
                      <w:sz w:val="22"/>
                      <w:szCs w:val="22"/>
                      <w:lang w:eastAsia="hr-HR"/>
                    </w:rPr>
                  </w:pPr>
                  <w:r w:rsidRPr="00831860">
                    <w:rPr>
                      <w:rFonts w:eastAsia="Times New Roman"/>
                      <w:sz w:val="22"/>
                      <w:szCs w:val="22"/>
                      <w:lang w:eastAsia="hr-HR"/>
                    </w:rPr>
                    <w:t>4.774.546,00</w:t>
                  </w:r>
                </w:p>
              </w:tc>
              <w:tc>
                <w:tcPr>
                  <w:tcW w:w="1843" w:type="dxa"/>
                  <w:shd w:val="clear" w:color="auto" w:fill="auto"/>
                  <w:vAlign w:val="center"/>
                </w:tcPr>
                <w:p w14:paraId="1DC06449" w14:textId="77777777" w:rsidR="0011676A" w:rsidRPr="00831860" w:rsidRDefault="0011676A" w:rsidP="00831860">
                  <w:pPr>
                    <w:jc w:val="center"/>
                    <w:rPr>
                      <w:rFonts w:ascii="Times New Roman" w:hAnsi="Times New Roman" w:cs="Times New Roman"/>
                    </w:rPr>
                  </w:pPr>
                  <w:r w:rsidRPr="00831860">
                    <w:rPr>
                      <w:rFonts w:ascii="Times New Roman" w:hAnsi="Times New Roman" w:cs="Times New Roman"/>
                    </w:rPr>
                    <w:t>1.773.424,92</w:t>
                  </w:r>
                </w:p>
              </w:tc>
              <w:tc>
                <w:tcPr>
                  <w:tcW w:w="851" w:type="dxa"/>
                  <w:shd w:val="clear" w:color="auto" w:fill="auto"/>
                  <w:vAlign w:val="center"/>
                </w:tcPr>
                <w:p w14:paraId="78D40A20" w14:textId="77777777" w:rsidR="0011676A" w:rsidRPr="00831860" w:rsidRDefault="0011676A" w:rsidP="00831860">
                  <w:pPr>
                    <w:rPr>
                      <w:rFonts w:ascii="Times New Roman" w:hAnsi="Times New Roman" w:cs="Times New Roman"/>
                    </w:rPr>
                  </w:pPr>
                  <w:r w:rsidRPr="00831860">
                    <w:rPr>
                      <w:rFonts w:ascii="Times New Roman" w:hAnsi="Times New Roman" w:cs="Times New Roman"/>
                    </w:rPr>
                    <w:t>37,14</w:t>
                  </w:r>
                </w:p>
              </w:tc>
            </w:tr>
          </w:tbl>
          <w:p w14:paraId="732AA0A0" w14:textId="77777777" w:rsidR="0011676A" w:rsidRPr="00831860" w:rsidRDefault="0011676A" w:rsidP="00831860">
            <w:pPr>
              <w:pStyle w:val="ListParagraph1"/>
              <w:autoSpaceDE w:val="0"/>
              <w:autoSpaceDN w:val="0"/>
              <w:adjustRightInd w:val="0"/>
              <w:ind w:left="0"/>
              <w:jc w:val="center"/>
              <w:rPr>
                <w:b/>
                <w:u w:val="single"/>
              </w:rPr>
            </w:pPr>
          </w:p>
          <w:p w14:paraId="45611CBA" w14:textId="77777777" w:rsidR="0011676A" w:rsidRPr="00831860" w:rsidRDefault="0011676A" w:rsidP="00831860">
            <w:pPr>
              <w:pStyle w:val="ListParagraph1"/>
              <w:autoSpaceDE w:val="0"/>
              <w:autoSpaceDN w:val="0"/>
              <w:adjustRightInd w:val="0"/>
              <w:ind w:left="0"/>
              <w:rPr>
                <w:b/>
              </w:rPr>
            </w:pPr>
          </w:p>
          <w:p w14:paraId="3997D620" w14:textId="77777777" w:rsidR="0011676A" w:rsidRPr="00831860" w:rsidRDefault="0011676A" w:rsidP="00831860">
            <w:pPr>
              <w:pStyle w:val="ListParagraph1"/>
              <w:autoSpaceDE w:val="0"/>
              <w:autoSpaceDN w:val="0"/>
              <w:adjustRightInd w:val="0"/>
              <w:ind w:left="0"/>
              <w:rPr>
                <w:b/>
              </w:rPr>
            </w:pPr>
          </w:p>
          <w:p w14:paraId="10FE5934" w14:textId="77777777" w:rsidR="0011676A" w:rsidRPr="00831860" w:rsidRDefault="0011676A" w:rsidP="00831860">
            <w:pPr>
              <w:pStyle w:val="ListParagraph1"/>
              <w:autoSpaceDE w:val="0"/>
              <w:autoSpaceDN w:val="0"/>
              <w:adjustRightInd w:val="0"/>
              <w:ind w:left="0"/>
              <w:rPr>
                <w:b/>
              </w:rPr>
            </w:pPr>
          </w:p>
          <w:p w14:paraId="08B0CFA0" w14:textId="77777777" w:rsidR="0011676A" w:rsidRPr="00831860" w:rsidRDefault="0011676A" w:rsidP="00831860">
            <w:pPr>
              <w:pStyle w:val="ListParagraph1"/>
              <w:autoSpaceDE w:val="0"/>
              <w:autoSpaceDN w:val="0"/>
              <w:adjustRightInd w:val="0"/>
              <w:ind w:left="0"/>
              <w:jc w:val="center"/>
              <w:rPr>
                <w:b/>
              </w:rPr>
            </w:pPr>
            <w:r w:rsidRPr="00831860">
              <w:rPr>
                <w:b/>
              </w:rPr>
              <w:t>PROGRAM 1005 MINIMALNI FINANCIJSKI STANDARD -SOCIJALA</w:t>
            </w:r>
          </w:p>
          <w:p w14:paraId="0219D54A" w14:textId="77777777" w:rsidR="0011676A" w:rsidRPr="00831860" w:rsidRDefault="0011676A" w:rsidP="00831860">
            <w:pPr>
              <w:pStyle w:val="ListParagraph1"/>
              <w:autoSpaceDE w:val="0"/>
              <w:autoSpaceDN w:val="0"/>
              <w:adjustRightInd w:val="0"/>
              <w:ind w:left="0"/>
              <w:rPr>
                <w:b/>
              </w:rPr>
            </w:pPr>
          </w:p>
          <w:p w14:paraId="34183925"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IZVOR PRIHODA: OPĆI PRIHODI I PRIMITCI (decentralizirana sredstva- centri za socijalnu skrb, ogrjev, ustanove socijalne skrbi)</w:t>
            </w:r>
          </w:p>
          <w:p w14:paraId="2055224D"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 xml:space="preserve">PLANIRANA SREDSTVA: 15.850.664,00 kuna </w:t>
            </w:r>
          </w:p>
          <w:p w14:paraId="7D11B6FD"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REALIZACIJA: 5.845.241,03 kune (36,88 %)</w:t>
            </w:r>
          </w:p>
          <w:p w14:paraId="2BA61201" w14:textId="77777777" w:rsidR="0011676A" w:rsidRPr="00831860" w:rsidRDefault="0011676A" w:rsidP="00831860">
            <w:pPr>
              <w:pStyle w:val="ListParagraph1"/>
              <w:autoSpaceDE w:val="0"/>
              <w:autoSpaceDN w:val="0"/>
              <w:adjustRightInd w:val="0"/>
              <w:ind w:left="0"/>
              <w:rPr>
                <w:b/>
              </w:rPr>
            </w:pPr>
          </w:p>
          <w:p w14:paraId="1D0D8137" w14:textId="77777777" w:rsidR="0011676A" w:rsidRPr="00831860" w:rsidRDefault="0011676A">
            <w:pPr>
              <w:pStyle w:val="Bezproreda"/>
              <w:numPr>
                <w:ilvl w:val="0"/>
                <w:numId w:val="5"/>
              </w:numPr>
              <w:rPr>
                <w:rFonts w:ascii="Times New Roman" w:hAnsi="Times New Roman"/>
                <w:sz w:val="24"/>
                <w:szCs w:val="24"/>
              </w:rPr>
            </w:pPr>
            <w:r w:rsidRPr="00831860">
              <w:rPr>
                <w:rFonts w:ascii="Times New Roman" w:hAnsi="Times New Roman"/>
                <w:sz w:val="24"/>
                <w:szCs w:val="24"/>
              </w:rPr>
              <w:t>osiguravanje financijskih sredstava za materijalne i financijske rashode centara za socijalnu skrb,</w:t>
            </w:r>
          </w:p>
          <w:p w14:paraId="2A22CE15" w14:textId="77777777" w:rsidR="0011676A" w:rsidRPr="00831860" w:rsidRDefault="0011676A">
            <w:pPr>
              <w:pStyle w:val="Bezproreda"/>
              <w:numPr>
                <w:ilvl w:val="0"/>
                <w:numId w:val="5"/>
              </w:numPr>
              <w:rPr>
                <w:rFonts w:ascii="Times New Roman" w:hAnsi="Times New Roman"/>
                <w:sz w:val="24"/>
                <w:szCs w:val="24"/>
              </w:rPr>
            </w:pPr>
            <w:r w:rsidRPr="00831860">
              <w:rPr>
                <w:rFonts w:ascii="Times New Roman" w:hAnsi="Times New Roman"/>
                <w:sz w:val="24"/>
                <w:szCs w:val="24"/>
              </w:rPr>
              <w:t>osiguravanje novčanih sredstava za podmirenje troškova ogrjeva korisnicima zajamčene minimalne naknade koji se griju na drva,</w:t>
            </w:r>
          </w:p>
          <w:p w14:paraId="1448D0D3" w14:textId="77777777" w:rsidR="0011676A" w:rsidRPr="00831860" w:rsidRDefault="0011676A">
            <w:pPr>
              <w:pStyle w:val="Bezproreda"/>
              <w:numPr>
                <w:ilvl w:val="0"/>
                <w:numId w:val="5"/>
              </w:numPr>
              <w:rPr>
                <w:rFonts w:ascii="Times New Roman" w:hAnsi="Times New Roman"/>
                <w:sz w:val="24"/>
                <w:szCs w:val="24"/>
              </w:rPr>
            </w:pPr>
            <w:r w:rsidRPr="00831860">
              <w:rPr>
                <w:rFonts w:ascii="Times New Roman" w:hAnsi="Times New Roman"/>
                <w:sz w:val="24"/>
                <w:szCs w:val="24"/>
              </w:rPr>
              <w:t>osiguravanje novčanih sredstava za financiranje rashoda za zaposlene, hitne intervencije, nabavu nefinancijske imovine i dodatna ulaganja u nefinancijsku imovinu Domu za starije i nemoćne osobe Sisak i Domu za starije i nemoćne osobe Petrinja.</w:t>
            </w:r>
          </w:p>
          <w:p w14:paraId="487FF649" w14:textId="77777777" w:rsidR="0011676A" w:rsidRPr="00831860" w:rsidRDefault="0011676A" w:rsidP="00831860">
            <w:pPr>
              <w:pStyle w:val="Bezproreda"/>
              <w:jc w:val="both"/>
              <w:rPr>
                <w:rFonts w:ascii="Times New Roman" w:hAnsi="Times New Roman"/>
                <w:sz w:val="24"/>
                <w:szCs w:val="24"/>
              </w:rPr>
            </w:pPr>
          </w:p>
          <w:p w14:paraId="70181ADE"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Centrima za socijalnu skrb i jedinicama lokalne samouprave u Sisačko-moslavačkoj županiji se, na temelju dostavljenih zahtjeva, doznačuju sredstva za podmirenje materijalnih i financijskih rashoda centara za socijalnu skrb te sredstva za podmirenje troškova ogrjeva korisnicima zajamčene minimalne naknade koji se griju na drva. Sredstva za podmirenje troškova ogrjeva jedinice lokalne samouprave doznačuju krajnjim korisnicima.</w:t>
            </w:r>
          </w:p>
          <w:p w14:paraId="67CBBA5F"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Domu za starije i nemoćne osobe Sisak i Domu za starije i nemoćne osobe Petrinja se, na temelju dostavljenog zahtjeva, doznačuju sredstva za podmirenje rashoda za zaposlene, nefinancijsku imovinu i hitne intervencije</w:t>
            </w:r>
          </w:p>
          <w:p w14:paraId="0DB9B4F1" w14:textId="77777777" w:rsidR="0011676A" w:rsidRPr="00831860" w:rsidRDefault="0011676A" w:rsidP="00831860">
            <w:pPr>
              <w:pStyle w:val="Bezproreda"/>
              <w:jc w:val="both"/>
              <w:rPr>
                <w:rFonts w:ascii="Times New Roman" w:hAnsi="Times New Roman"/>
                <w:sz w:val="24"/>
                <w:szCs w:val="24"/>
              </w:rPr>
            </w:pPr>
          </w:p>
          <w:p w14:paraId="285F40A4"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 xml:space="preserve">Odlukom Vlade RH o minimalnim financijskim standardima, kriterijima i mjerilima za financiranje materijalnih i financijskih rashoda </w:t>
            </w:r>
            <w:r w:rsidRPr="00831860">
              <w:rPr>
                <w:rFonts w:ascii="Times New Roman" w:hAnsi="Times New Roman"/>
                <w:b/>
                <w:bCs/>
                <w:sz w:val="24"/>
                <w:szCs w:val="24"/>
              </w:rPr>
              <w:t>centara za socijalnu skrb i troškova ogrjeva</w:t>
            </w:r>
            <w:r w:rsidRPr="00831860">
              <w:rPr>
                <w:rFonts w:ascii="Times New Roman" w:hAnsi="Times New Roman"/>
                <w:sz w:val="24"/>
                <w:szCs w:val="24"/>
              </w:rPr>
              <w:t xml:space="preserve"> korisnicima koji se griju na drva u 2022. godini („Narodne novine“, broj 147/21), Sisačko-moslavačkoj županiji odobreno je </w:t>
            </w:r>
            <w:r w:rsidRPr="00831860">
              <w:rPr>
                <w:rFonts w:ascii="Times New Roman" w:hAnsi="Times New Roman"/>
                <w:b/>
                <w:bCs/>
                <w:sz w:val="24"/>
                <w:szCs w:val="24"/>
              </w:rPr>
              <w:t>6.715.000,00 kuna</w:t>
            </w:r>
            <w:r w:rsidRPr="00831860">
              <w:rPr>
                <w:rFonts w:ascii="Times New Roman" w:hAnsi="Times New Roman"/>
                <w:sz w:val="24"/>
                <w:szCs w:val="24"/>
              </w:rPr>
              <w:t xml:space="preserve">. U Proračunu SMŽ planirana su sredstva za materijalne i financijske rashode </w:t>
            </w:r>
            <w:r w:rsidRPr="00831860">
              <w:rPr>
                <w:rFonts w:ascii="Times New Roman" w:hAnsi="Times New Roman"/>
                <w:b/>
                <w:bCs/>
                <w:sz w:val="24"/>
                <w:szCs w:val="24"/>
              </w:rPr>
              <w:t>centara za socijalnu skrb</w:t>
            </w:r>
            <w:r w:rsidRPr="00831860">
              <w:rPr>
                <w:rFonts w:ascii="Times New Roman" w:hAnsi="Times New Roman"/>
                <w:sz w:val="24"/>
                <w:szCs w:val="24"/>
              </w:rPr>
              <w:t xml:space="preserve"> u iznosu od </w:t>
            </w:r>
          </w:p>
          <w:p w14:paraId="693FAB2B"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b/>
                <w:bCs/>
                <w:sz w:val="24"/>
                <w:szCs w:val="24"/>
              </w:rPr>
              <w:t>4.016.500,00 kuna</w:t>
            </w:r>
            <w:r w:rsidRPr="00831860">
              <w:rPr>
                <w:rFonts w:ascii="Times New Roman" w:hAnsi="Times New Roman"/>
                <w:sz w:val="24"/>
                <w:szCs w:val="24"/>
              </w:rPr>
              <w:t xml:space="preserve">, a za </w:t>
            </w:r>
            <w:r w:rsidRPr="00831860">
              <w:rPr>
                <w:rFonts w:ascii="Times New Roman" w:hAnsi="Times New Roman"/>
                <w:b/>
                <w:bCs/>
                <w:sz w:val="24"/>
                <w:szCs w:val="24"/>
              </w:rPr>
              <w:t>troškova ogrjeva</w:t>
            </w:r>
            <w:r w:rsidRPr="00831860">
              <w:rPr>
                <w:rFonts w:ascii="Times New Roman" w:hAnsi="Times New Roman"/>
                <w:sz w:val="24"/>
                <w:szCs w:val="24"/>
              </w:rPr>
              <w:t xml:space="preserve"> korisnicima zajamčene minimalne naknade koji se griju na drva u iznosu od </w:t>
            </w:r>
            <w:r w:rsidRPr="00831860">
              <w:rPr>
                <w:rFonts w:ascii="Times New Roman" w:hAnsi="Times New Roman"/>
                <w:b/>
                <w:bCs/>
                <w:sz w:val="24"/>
                <w:szCs w:val="24"/>
              </w:rPr>
              <w:t>2.698.500,00 kuna</w:t>
            </w:r>
            <w:r w:rsidRPr="00831860">
              <w:rPr>
                <w:rFonts w:ascii="Times New Roman" w:hAnsi="Times New Roman"/>
                <w:sz w:val="24"/>
                <w:szCs w:val="24"/>
              </w:rPr>
              <w:t>.</w:t>
            </w:r>
          </w:p>
          <w:p w14:paraId="4A96776C" w14:textId="77777777" w:rsidR="0011676A" w:rsidRPr="00831860" w:rsidRDefault="0011676A" w:rsidP="00831860">
            <w:pPr>
              <w:pStyle w:val="Bezproreda"/>
              <w:jc w:val="both"/>
              <w:rPr>
                <w:rFonts w:ascii="Times New Roman" w:hAnsi="Times New Roman"/>
                <w:sz w:val="24"/>
                <w:szCs w:val="24"/>
              </w:rPr>
            </w:pPr>
          </w:p>
          <w:p w14:paraId="09704C2B" w14:textId="77777777" w:rsidR="0011676A" w:rsidRPr="00831860" w:rsidRDefault="0011676A" w:rsidP="00831860">
            <w:pPr>
              <w:pStyle w:val="Bezproreda"/>
              <w:jc w:val="both"/>
              <w:rPr>
                <w:rFonts w:ascii="Times New Roman" w:hAnsi="Times New Roman"/>
                <w:sz w:val="24"/>
                <w:szCs w:val="24"/>
              </w:rPr>
            </w:pPr>
          </w:p>
          <w:p w14:paraId="3426D09C" w14:textId="77777777" w:rsidR="0011676A" w:rsidRPr="00831860" w:rsidRDefault="0011676A" w:rsidP="00831860">
            <w:pPr>
              <w:pStyle w:val="Bezproreda"/>
              <w:jc w:val="both"/>
              <w:rPr>
                <w:rFonts w:ascii="Times New Roman" w:hAnsi="Times New Roman"/>
                <w:sz w:val="24"/>
                <w:szCs w:val="24"/>
              </w:rPr>
            </w:pPr>
          </w:p>
          <w:p w14:paraId="501DB2FC"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 xml:space="preserve">Odlukom Vlade RH o minimalnim financijskim standardima, kriterijima i mjerilima za decentralizirano financiranje domova za starije i nemoćne osobe </w:t>
            </w:r>
          </w:p>
          <w:p w14:paraId="1E683DDF" w14:textId="77777777" w:rsidR="0011676A" w:rsidRPr="00831860" w:rsidRDefault="0011676A" w:rsidP="00831860">
            <w:pPr>
              <w:pStyle w:val="Bezproreda"/>
              <w:jc w:val="both"/>
              <w:rPr>
                <w:rFonts w:ascii="Times New Roman" w:hAnsi="Times New Roman"/>
                <w:sz w:val="24"/>
                <w:szCs w:val="24"/>
              </w:rPr>
            </w:pPr>
          </w:p>
          <w:p w14:paraId="201A6310" w14:textId="77777777" w:rsidR="0011676A" w:rsidRPr="00831860" w:rsidRDefault="0011676A" w:rsidP="00831860">
            <w:pPr>
              <w:pStyle w:val="Bezproreda"/>
              <w:jc w:val="both"/>
              <w:rPr>
                <w:rFonts w:ascii="Times New Roman" w:hAnsi="Times New Roman"/>
                <w:sz w:val="24"/>
                <w:szCs w:val="24"/>
              </w:rPr>
            </w:pPr>
            <w:r w:rsidRPr="00831860">
              <w:rPr>
                <w:rFonts w:ascii="Times New Roman" w:hAnsi="Times New Roman"/>
                <w:sz w:val="24"/>
                <w:szCs w:val="24"/>
              </w:rPr>
              <w:t xml:space="preserve">u 2022. godini („Narodne novine“, broj 147/21), Sisačko-moslavačkoj županiji je odobreno </w:t>
            </w:r>
            <w:r w:rsidRPr="00831860">
              <w:rPr>
                <w:rFonts w:ascii="Times New Roman" w:hAnsi="Times New Roman"/>
                <w:b/>
                <w:bCs/>
                <w:sz w:val="24"/>
                <w:szCs w:val="24"/>
              </w:rPr>
              <w:t>9.135.664,00 kuna</w:t>
            </w:r>
            <w:r w:rsidRPr="00831860">
              <w:rPr>
                <w:rFonts w:ascii="Times New Roman" w:hAnsi="Times New Roman"/>
                <w:sz w:val="24"/>
                <w:szCs w:val="24"/>
              </w:rPr>
              <w:t>.</w:t>
            </w:r>
          </w:p>
          <w:p w14:paraId="2F57287E" w14:textId="77777777" w:rsidR="0011676A" w:rsidRPr="00831860" w:rsidRDefault="0011676A" w:rsidP="00831860">
            <w:pPr>
              <w:pStyle w:val="Bezproreda"/>
              <w:jc w:val="both"/>
              <w:rPr>
                <w:rFonts w:ascii="Times New Roman" w:hAnsi="Times New Roman"/>
                <w:sz w:val="24"/>
                <w:szCs w:val="24"/>
              </w:rPr>
            </w:pPr>
          </w:p>
          <w:p w14:paraId="3DB92EC8" w14:textId="77777777" w:rsidR="0011676A" w:rsidRPr="00831860" w:rsidRDefault="0011676A" w:rsidP="00831860">
            <w:pPr>
              <w:pStyle w:val="ListParagraph1"/>
              <w:autoSpaceDE w:val="0"/>
              <w:autoSpaceDN w:val="0"/>
              <w:adjustRightInd w:val="0"/>
              <w:ind w:left="0"/>
              <w:jc w:val="both"/>
              <w:rPr>
                <w:b/>
              </w:rPr>
            </w:pPr>
          </w:p>
          <w:p w14:paraId="044493AA" w14:textId="77777777" w:rsidR="0011676A" w:rsidRPr="00831860" w:rsidRDefault="0011676A" w:rsidP="00831860">
            <w:pPr>
              <w:pStyle w:val="ListParagraph1"/>
              <w:autoSpaceDE w:val="0"/>
              <w:autoSpaceDN w:val="0"/>
              <w:adjustRightInd w:val="0"/>
              <w:ind w:left="0"/>
              <w:jc w:val="both"/>
              <w:rPr>
                <w:b/>
              </w:rPr>
            </w:pPr>
            <w:r w:rsidRPr="00831860">
              <w:rPr>
                <w:b/>
              </w:rPr>
              <w:t xml:space="preserve">Aktivnost A100001 Financiranje materijalnih rashoda centara za socijalnu skrb </w:t>
            </w:r>
          </w:p>
          <w:p w14:paraId="55E18E8A" w14:textId="77777777" w:rsidR="0011676A" w:rsidRPr="00831860" w:rsidRDefault="0011676A" w:rsidP="00831860">
            <w:pPr>
              <w:pStyle w:val="ListParagraph1"/>
              <w:autoSpaceDE w:val="0"/>
              <w:autoSpaceDN w:val="0"/>
              <w:adjustRightInd w:val="0"/>
              <w:ind w:left="0"/>
              <w:jc w:val="both"/>
              <w:rPr>
                <w:b/>
              </w:rPr>
            </w:pPr>
          </w:p>
          <w:p w14:paraId="49261D4C" w14:textId="77777777" w:rsidR="0011676A" w:rsidRPr="00831860" w:rsidRDefault="0011676A" w:rsidP="00831860">
            <w:pPr>
              <w:pStyle w:val="ListParagraph1"/>
              <w:autoSpaceDE w:val="0"/>
              <w:autoSpaceDN w:val="0"/>
              <w:adjustRightInd w:val="0"/>
              <w:ind w:left="0"/>
            </w:pPr>
            <w:r w:rsidRPr="00831860">
              <w:t>PLANIRANA SREDSTVA: 4.016.500,00 kuna</w:t>
            </w:r>
          </w:p>
          <w:p w14:paraId="563ECC4B" w14:textId="77777777" w:rsidR="0011676A" w:rsidRPr="00831860" w:rsidRDefault="0011676A" w:rsidP="00831860">
            <w:pPr>
              <w:pStyle w:val="ListParagraph1"/>
              <w:autoSpaceDE w:val="0"/>
              <w:autoSpaceDN w:val="0"/>
              <w:adjustRightInd w:val="0"/>
              <w:ind w:left="0"/>
            </w:pPr>
            <w:r w:rsidRPr="00831860">
              <w:t>REALIZACIJA: 1.818.741,11 kuna</w:t>
            </w:r>
          </w:p>
          <w:p w14:paraId="4230315D" w14:textId="77777777" w:rsidR="0011676A" w:rsidRPr="00831860" w:rsidRDefault="0011676A" w:rsidP="00831860">
            <w:pPr>
              <w:pStyle w:val="Bezproreda"/>
              <w:jc w:val="both"/>
              <w:rPr>
                <w:rFonts w:ascii="Times New Roman" w:hAnsi="Times New Roman"/>
                <w:sz w:val="24"/>
                <w:szCs w:val="24"/>
              </w:rPr>
            </w:pPr>
          </w:p>
          <w:p w14:paraId="4DE287A3" w14:textId="77777777" w:rsidR="0011676A" w:rsidRPr="00831860" w:rsidRDefault="0011676A">
            <w:pPr>
              <w:pStyle w:val="Bezproreda"/>
              <w:numPr>
                <w:ilvl w:val="0"/>
                <w:numId w:val="2"/>
              </w:numPr>
              <w:jc w:val="both"/>
              <w:rPr>
                <w:rFonts w:ascii="Times New Roman" w:hAnsi="Times New Roman"/>
                <w:sz w:val="24"/>
                <w:szCs w:val="24"/>
              </w:rPr>
            </w:pPr>
            <w:r w:rsidRPr="00831860">
              <w:rPr>
                <w:rFonts w:ascii="Times New Roman" w:hAnsi="Times New Roman"/>
                <w:sz w:val="24"/>
                <w:szCs w:val="24"/>
              </w:rPr>
              <w:t xml:space="preserve">u suradnji s centrima za socijalnu skrb izvršena je raspodjela sredstava za materijalne i financijske rashode centara, na temelju koje je izrađen prijedlog Odluke o minimalnim financijskim standardima, kriterijima, mjerilima i načinu financiranja decentraliziranih funkcija centara za socijalnu skrb u 2022. godini koju je prihvatila Županijska skupština Sisačko-moslavačke županije na 6. sjednici, održanoj 10. ožujka 2022. godine („Službeni glasnik Sisačko-moslavačke županije“, broj 3/22)  </w:t>
            </w:r>
          </w:p>
          <w:p w14:paraId="067A63AA" w14:textId="77777777" w:rsidR="0011676A" w:rsidRPr="00831860" w:rsidRDefault="0011676A">
            <w:pPr>
              <w:pStyle w:val="Bezproreda"/>
              <w:numPr>
                <w:ilvl w:val="0"/>
                <w:numId w:val="2"/>
              </w:numPr>
              <w:jc w:val="both"/>
              <w:rPr>
                <w:rFonts w:ascii="Times New Roman" w:hAnsi="Times New Roman"/>
                <w:sz w:val="24"/>
                <w:szCs w:val="24"/>
              </w:rPr>
            </w:pPr>
            <w:r w:rsidRPr="00831860">
              <w:rPr>
                <w:rFonts w:ascii="Times New Roman" w:hAnsi="Times New Roman"/>
                <w:sz w:val="24"/>
                <w:szCs w:val="24"/>
              </w:rPr>
              <w:t>nadležnom Ministarstvu redovito su dostavljani zahtjevi za doznakom sredstava izravnanja</w:t>
            </w:r>
          </w:p>
          <w:p w14:paraId="204E365E" w14:textId="77777777" w:rsidR="0011676A" w:rsidRPr="00831860" w:rsidRDefault="0011676A">
            <w:pPr>
              <w:pStyle w:val="Bezproreda"/>
              <w:numPr>
                <w:ilvl w:val="0"/>
                <w:numId w:val="2"/>
              </w:numPr>
              <w:jc w:val="both"/>
              <w:rPr>
                <w:rFonts w:ascii="Times New Roman" w:hAnsi="Times New Roman"/>
                <w:sz w:val="24"/>
                <w:szCs w:val="24"/>
              </w:rPr>
            </w:pPr>
            <w:r w:rsidRPr="00831860">
              <w:rPr>
                <w:rFonts w:ascii="Times New Roman" w:hAnsi="Times New Roman"/>
                <w:sz w:val="24"/>
                <w:szCs w:val="24"/>
              </w:rPr>
              <w:t>zaprimana su mjesečna izvješća i zahtjevi CZSS za doznaku sredstava, izvršena je kontrola istih te izrađeni nalozi za prijenos sredstava.</w:t>
            </w:r>
          </w:p>
          <w:p w14:paraId="7388842B" w14:textId="77777777" w:rsidR="0011676A" w:rsidRPr="00831860" w:rsidRDefault="0011676A" w:rsidP="00831860">
            <w:pPr>
              <w:pStyle w:val="ListParagraph1"/>
              <w:autoSpaceDE w:val="0"/>
              <w:autoSpaceDN w:val="0"/>
              <w:adjustRightInd w:val="0"/>
              <w:ind w:left="0"/>
              <w:rPr>
                <w:b/>
              </w:rPr>
            </w:pPr>
          </w:p>
          <w:p w14:paraId="57436586" w14:textId="77777777" w:rsidR="0011676A" w:rsidRPr="00831860" w:rsidRDefault="0011676A" w:rsidP="00831860">
            <w:pPr>
              <w:pStyle w:val="ListParagraph1"/>
              <w:autoSpaceDE w:val="0"/>
              <w:autoSpaceDN w:val="0"/>
              <w:adjustRightInd w:val="0"/>
              <w:ind w:left="0"/>
              <w:rPr>
                <w:b/>
              </w:rPr>
            </w:pPr>
          </w:p>
          <w:p w14:paraId="4F9AA1EA" w14:textId="77777777" w:rsidR="0011676A" w:rsidRPr="00831860" w:rsidRDefault="0011676A" w:rsidP="00831860">
            <w:pPr>
              <w:pStyle w:val="ListParagraph1"/>
              <w:autoSpaceDE w:val="0"/>
              <w:autoSpaceDN w:val="0"/>
              <w:adjustRightInd w:val="0"/>
              <w:ind w:left="0"/>
              <w:rPr>
                <w:b/>
              </w:rPr>
            </w:pPr>
            <w:r w:rsidRPr="00831860">
              <w:rPr>
                <w:b/>
              </w:rPr>
              <w:t>Aktivnost A100002 Minimalni financijski standard - pomoć za ogrjev</w:t>
            </w:r>
          </w:p>
          <w:p w14:paraId="7A427ED9" w14:textId="77777777" w:rsidR="0011676A" w:rsidRPr="00831860" w:rsidRDefault="0011676A" w:rsidP="00831860">
            <w:pPr>
              <w:pStyle w:val="ListParagraph1"/>
              <w:autoSpaceDE w:val="0"/>
              <w:autoSpaceDN w:val="0"/>
              <w:adjustRightInd w:val="0"/>
              <w:ind w:left="0"/>
            </w:pPr>
          </w:p>
          <w:p w14:paraId="640939CD" w14:textId="77777777" w:rsidR="0011676A" w:rsidRPr="00831860" w:rsidRDefault="0011676A" w:rsidP="00831860">
            <w:pPr>
              <w:pStyle w:val="ListParagraph1"/>
              <w:autoSpaceDE w:val="0"/>
              <w:autoSpaceDN w:val="0"/>
              <w:adjustRightInd w:val="0"/>
              <w:ind w:left="0"/>
              <w:rPr>
                <w:b/>
              </w:rPr>
            </w:pPr>
            <w:r w:rsidRPr="00831860">
              <w:t>PLANIRANA SREDSTVA: 2.698.500,00 kuna</w:t>
            </w:r>
          </w:p>
          <w:p w14:paraId="50FB47C3" w14:textId="77777777" w:rsidR="0011676A" w:rsidRPr="00831860" w:rsidRDefault="0011676A" w:rsidP="00831860">
            <w:pPr>
              <w:pStyle w:val="ListParagraph1"/>
              <w:autoSpaceDE w:val="0"/>
              <w:autoSpaceDN w:val="0"/>
              <w:adjustRightInd w:val="0"/>
              <w:ind w:left="0"/>
            </w:pPr>
            <w:r w:rsidRPr="00831860">
              <w:t xml:space="preserve">REALIZACIJA: 0,00 kuna </w:t>
            </w:r>
          </w:p>
          <w:p w14:paraId="52FCD8F5" w14:textId="77777777" w:rsidR="0011676A" w:rsidRPr="00831860" w:rsidRDefault="0011676A" w:rsidP="00831860">
            <w:pPr>
              <w:pStyle w:val="ListParagraph1"/>
              <w:autoSpaceDE w:val="0"/>
              <w:autoSpaceDN w:val="0"/>
              <w:adjustRightInd w:val="0"/>
              <w:ind w:left="0"/>
            </w:pPr>
          </w:p>
          <w:p w14:paraId="491C1608" w14:textId="77777777" w:rsidR="0011676A" w:rsidRPr="00831860" w:rsidRDefault="0011676A">
            <w:pPr>
              <w:pStyle w:val="Odlomakpopisa"/>
              <w:numPr>
                <w:ilvl w:val="0"/>
                <w:numId w:val="11"/>
              </w:numPr>
              <w:jc w:val="both"/>
            </w:pPr>
            <w:r w:rsidRPr="00831860">
              <w:t xml:space="preserve">člankom 289. novog Zakona o socijalnoj skrbi („Narodne novine“, broj 18/22) utvrđeno je da se decentralizirana sredstva (minimalni financijski standard) za podmirenje troškova ogrjeva korisnicima zajamčene minimalne naknade koji se griju na drva osiguravaju iz sredstava državnog proračuna te da će ih Ministarstvo isplaćivati jedinicama lokalne samouprave.  Člankom 326. stavkom 6. istog Zakona utvrđuje se da Odluka o minimalnim financijskim standardima, kriterijima i mjerilima za financiranje materijalnih i financijskih rashoda centara za socijalnu skrb i troškova ogrjeva korisnicima koji se griju na drva u 2022. godini („Narodne novine“, broj 147/21) ostaje na snazi do isteka razdoblja za koje je donesena, osim u dijelu koji se odnosi na troškove ogrjeva koji prestaje važiti stupanjem Zakona na snagu. </w:t>
            </w:r>
          </w:p>
          <w:p w14:paraId="55860161" w14:textId="77777777" w:rsidR="0011676A" w:rsidRPr="00831860" w:rsidRDefault="0011676A">
            <w:pPr>
              <w:pStyle w:val="ListParagraph1"/>
              <w:numPr>
                <w:ilvl w:val="0"/>
                <w:numId w:val="3"/>
              </w:numPr>
              <w:autoSpaceDE w:val="0"/>
              <w:autoSpaceDN w:val="0"/>
              <w:adjustRightInd w:val="0"/>
              <w:jc w:val="both"/>
            </w:pPr>
            <w:r w:rsidRPr="00831860">
              <w:t>budući da podmirenje troškova ogrjeva više nije u nadležnosti županije, pri izradi rebalansa planirana sredstva svest će se na 0.</w:t>
            </w:r>
          </w:p>
          <w:p w14:paraId="10EFC33A" w14:textId="77777777" w:rsidR="0011676A" w:rsidRPr="00831860" w:rsidRDefault="0011676A" w:rsidP="00831860">
            <w:pPr>
              <w:pStyle w:val="ListParagraph1"/>
              <w:autoSpaceDE w:val="0"/>
              <w:autoSpaceDN w:val="0"/>
              <w:adjustRightInd w:val="0"/>
              <w:ind w:left="0"/>
              <w:rPr>
                <w:b/>
              </w:rPr>
            </w:pPr>
          </w:p>
          <w:p w14:paraId="59214B81" w14:textId="77777777" w:rsidR="0011676A" w:rsidRPr="00831860" w:rsidRDefault="0011676A" w:rsidP="00831860">
            <w:pPr>
              <w:pStyle w:val="ListParagraph1"/>
              <w:autoSpaceDE w:val="0"/>
              <w:autoSpaceDN w:val="0"/>
              <w:adjustRightInd w:val="0"/>
              <w:ind w:left="0"/>
              <w:rPr>
                <w:b/>
              </w:rPr>
            </w:pPr>
          </w:p>
          <w:p w14:paraId="6D5A7FFB" w14:textId="77777777" w:rsidR="0011676A" w:rsidRPr="00831860" w:rsidRDefault="0011676A" w:rsidP="00831860">
            <w:pPr>
              <w:pStyle w:val="ListParagraph1"/>
              <w:autoSpaceDE w:val="0"/>
              <w:autoSpaceDN w:val="0"/>
              <w:adjustRightInd w:val="0"/>
              <w:ind w:left="0"/>
              <w:rPr>
                <w:b/>
              </w:rPr>
            </w:pPr>
          </w:p>
          <w:p w14:paraId="43ECC482" w14:textId="77777777" w:rsidR="0011676A" w:rsidRPr="00831860" w:rsidRDefault="0011676A" w:rsidP="00831860">
            <w:pPr>
              <w:pStyle w:val="ListParagraph1"/>
              <w:autoSpaceDE w:val="0"/>
              <w:autoSpaceDN w:val="0"/>
              <w:adjustRightInd w:val="0"/>
              <w:ind w:left="0"/>
              <w:rPr>
                <w:b/>
              </w:rPr>
            </w:pPr>
          </w:p>
          <w:p w14:paraId="6D3B80AC" w14:textId="77777777" w:rsidR="0011676A" w:rsidRPr="00831860" w:rsidRDefault="0011676A" w:rsidP="00831860">
            <w:pPr>
              <w:pStyle w:val="ListParagraph1"/>
              <w:autoSpaceDE w:val="0"/>
              <w:autoSpaceDN w:val="0"/>
              <w:adjustRightInd w:val="0"/>
              <w:ind w:left="0"/>
              <w:rPr>
                <w:b/>
              </w:rPr>
            </w:pPr>
            <w:r w:rsidRPr="00831860">
              <w:rPr>
                <w:b/>
              </w:rPr>
              <w:t xml:space="preserve">Aktivnost A100004 Redovna djelatnost- minimalni financijski standard </w:t>
            </w:r>
          </w:p>
          <w:p w14:paraId="1EC43156" w14:textId="77777777" w:rsidR="0011676A" w:rsidRPr="00831860" w:rsidRDefault="0011676A" w:rsidP="00831860">
            <w:pPr>
              <w:pStyle w:val="ListParagraph1"/>
              <w:autoSpaceDE w:val="0"/>
              <w:autoSpaceDN w:val="0"/>
              <w:adjustRightInd w:val="0"/>
              <w:ind w:left="0"/>
              <w:rPr>
                <w:b/>
              </w:rPr>
            </w:pPr>
            <w:r w:rsidRPr="00831860">
              <w:rPr>
                <w:b/>
              </w:rPr>
              <w:t xml:space="preserve">K100003 Financiranje kapitalnih izdataka domova za starije i nemoćne </w:t>
            </w:r>
          </w:p>
          <w:p w14:paraId="67A5649D" w14:textId="77777777" w:rsidR="0011676A" w:rsidRPr="00831860" w:rsidRDefault="0011676A" w:rsidP="00831860">
            <w:pPr>
              <w:pStyle w:val="Bezproreda"/>
              <w:rPr>
                <w:rFonts w:ascii="Times New Roman" w:hAnsi="Times New Roman"/>
                <w:sz w:val="24"/>
                <w:szCs w:val="24"/>
              </w:rPr>
            </w:pPr>
          </w:p>
          <w:p w14:paraId="4F11D9F7"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 xml:space="preserve">PLANIRANA SREDSTVA: 9.135.664, 00 kuna </w:t>
            </w:r>
          </w:p>
          <w:p w14:paraId="7AE3A707"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REALIZACIJA: 4.026.499,92 kune (44,07 %)</w:t>
            </w:r>
          </w:p>
          <w:p w14:paraId="0A8BB0A1" w14:textId="77777777" w:rsidR="0011676A" w:rsidRPr="00831860" w:rsidRDefault="0011676A" w:rsidP="00831860">
            <w:pPr>
              <w:pStyle w:val="Bezproreda"/>
              <w:jc w:val="both"/>
              <w:rPr>
                <w:rFonts w:ascii="Times New Roman" w:hAnsi="Times New Roman"/>
                <w:sz w:val="24"/>
                <w:szCs w:val="24"/>
              </w:rPr>
            </w:pPr>
          </w:p>
          <w:p w14:paraId="2C03D859" w14:textId="77777777" w:rsidR="0011676A" w:rsidRPr="00831860" w:rsidRDefault="0011676A">
            <w:pPr>
              <w:pStyle w:val="Bezproreda"/>
              <w:numPr>
                <w:ilvl w:val="0"/>
                <w:numId w:val="3"/>
              </w:numPr>
              <w:jc w:val="both"/>
              <w:rPr>
                <w:rFonts w:ascii="Times New Roman" w:hAnsi="Times New Roman"/>
                <w:sz w:val="24"/>
                <w:szCs w:val="24"/>
              </w:rPr>
            </w:pPr>
            <w:r w:rsidRPr="00831860">
              <w:rPr>
                <w:rFonts w:ascii="Times New Roman" w:hAnsi="Times New Roman"/>
                <w:sz w:val="24"/>
                <w:szCs w:val="24"/>
              </w:rPr>
              <w:t>Županijska skupština Sisačko-moslavačke županije na 6. sjednici, održanoj 10. ožujka 2022. godine („Službeni glasnik Sisačko-moslavačke županije“, broj 3/22) donijela je Odluku o minimalnim financijskim standardima, kriterijima, mjerilima i načinu financiranja decentraliziranih funkcija domova za starije i nemoćne osobe za 2021. godinu („Službeni glasnik Sisačko-moslavačke županije“, broj 3/22)</w:t>
            </w:r>
          </w:p>
          <w:p w14:paraId="2A8F893A" w14:textId="77777777" w:rsidR="0011676A" w:rsidRPr="00831860" w:rsidRDefault="0011676A">
            <w:pPr>
              <w:pStyle w:val="Bezproreda"/>
              <w:numPr>
                <w:ilvl w:val="0"/>
                <w:numId w:val="2"/>
              </w:numPr>
              <w:jc w:val="both"/>
              <w:rPr>
                <w:rFonts w:ascii="Times New Roman" w:hAnsi="Times New Roman"/>
                <w:sz w:val="24"/>
                <w:szCs w:val="24"/>
              </w:rPr>
            </w:pPr>
            <w:r w:rsidRPr="00831860">
              <w:rPr>
                <w:rFonts w:ascii="Times New Roman" w:hAnsi="Times New Roman"/>
                <w:sz w:val="24"/>
                <w:szCs w:val="24"/>
              </w:rPr>
              <w:t>zaprimana su mjesečna izvješća i zahtjevi domova za starije i nemoćne za doznaku sredstava, izvršena je kontrola istih te izrađeni nalozi za prijenos sredstava</w:t>
            </w:r>
          </w:p>
          <w:p w14:paraId="5F904711" w14:textId="77777777" w:rsidR="0011676A" w:rsidRPr="00831860" w:rsidRDefault="0011676A">
            <w:pPr>
              <w:pStyle w:val="Bezproreda"/>
              <w:numPr>
                <w:ilvl w:val="0"/>
                <w:numId w:val="2"/>
              </w:numPr>
              <w:jc w:val="both"/>
              <w:rPr>
                <w:rFonts w:ascii="Times New Roman" w:hAnsi="Times New Roman"/>
                <w:sz w:val="24"/>
                <w:szCs w:val="24"/>
              </w:rPr>
            </w:pPr>
            <w:r w:rsidRPr="00831860">
              <w:rPr>
                <w:rFonts w:ascii="Times New Roman" w:hAnsi="Times New Roman"/>
                <w:sz w:val="24"/>
                <w:szCs w:val="24"/>
              </w:rPr>
              <w:t xml:space="preserve"> nadležnom Ministarstvu redovito su dostavljani zahtjevi za doznakom sredstava izravnanja.</w:t>
            </w:r>
          </w:p>
          <w:p w14:paraId="3D033E94" w14:textId="77777777" w:rsidR="0011676A" w:rsidRPr="00831860" w:rsidRDefault="0011676A" w:rsidP="00831860">
            <w:pPr>
              <w:pStyle w:val="Bezproreda"/>
              <w:rPr>
                <w:rFonts w:ascii="Times New Roman" w:hAnsi="Times New Roman"/>
                <w:b/>
                <w:sz w:val="24"/>
                <w:szCs w:val="24"/>
              </w:rPr>
            </w:pPr>
          </w:p>
          <w:p w14:paraId="408480B8" w14:textId="77777777" w:rsidR="0011676A" w:rsidRPr="00831860" w:rsidRDefault="0011676A" w:rsidP="00831860">
            <w:pPr>
              <w:pStyle w:val="Bezproreda"/>
              <w:rPr>
                <w:rFonts w:ascii="Times New Roman" w:hAnsi="Times New Roman"/>
                <w:b/>
                <w:sz w:val="24"/>
                <w:szCs w:val="24"/>
              </w:rPr>
            </w:pPr>
          </w:p>
          <w:p w14:paraId="364ADB3A" w14:textId="77777777" w:rsidR="0011676A" w:rsidRPr="00831860" w:rsidRDefault="0011676A">
            <w:pPr>
              <w:pStyle w:val="Bezproreda"/>
              <w:numPr>
                <w:ilvl w:val="0"/>
                <w:numId w:val="8"/>
              </w:numPr>
              <w:rPr>
                <w:rFonts w:ascii="Times New Roman" w:hAnsi="Times New Roman"/>
                <w:b/>
                <w:sz w:val="24"/>
                <w:szCs w:val="24"/>
              </w:rPr>
            </w:pPr>
            <w:r w:rsidRPr="00831860">
              <w:rPr>
                <w:rFonts w:ascii="Times New Roman" w:hAnsi="Times New Roman"/>
                <w:b/>
                <w:sz w:val="24"/>
                <w:szCs w:val="24"/>
              </w:rPr>
              <w:t>DOM ZA STARIJE I NEMOĆNE OSOBE PETRINJA</w:t>
            </w:r>
          </w:p>
          <w:p w14:paraId="70C90560" w14:textId="77777777" w:rsidR="0011676A" w:rsidRPr="00831860" w:rsidRDefault="0011676A" w:rsidP="00831860">
            <w:pPr>
              <w:pStyle w:val="Bezproreda"/>
              <w:rPr>
                <w:rFonts w:ascii="Times New Roman" w:hAnsi="Times New Roman"/>
                <w:sz w:val="24"/>
                <w:szCs w:val="24"/>
              </w:rPr>
            </w:pPr>
          </w:p>
          <w:p w14:paraId="6AE034C0"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 xml:space="preserve">UKUPNO PLANIRANA SREDSTVA: 4.297.958,00 </w:t>
            </w:r>
            <w:r w:rsidRPr="00831860">
              <w:rPr>
                <w:rFonts w:ascii="Times New Roman" w:hAnsi="Times New Roman"/>
              </w:rPr>
              <w:t>kuna</w:t>
            </w:r>
          </w:p>
          <w:p w14:paraId="365493C6"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 xml:space="preserve">UKUPNA REALIZACIJA: 1.923.979,02 </w:t>
            </w:r>
            <w:r w:rsidRPr="00831860">
              <w:rPr>
                <w:rFonts w:ascii="Times New Roman" w:hAnsi="Times New Roman"/>
              </w:rPr>
              <w:t xml:space="preserve">kuna </w:t>
            </w:r>
            <w:r w:rsidRPr="00831860">
              <w:rPr>
                <w:rFonts w:ascii="Times New Roman" w:hAnsi="Times New Roman"/>
                <w:sz w:val="24"/>
                <w:szCs w:val="24"/>
              </w:rPr>
              <w:t xml:space="preserve"> (44,76 %) od kojih za:</w:t>
            </w:r>
          </w:p>
          <w:p w14:paraId="65B5EDAA" w14:textId="77777777" w:rsidR="0011676A" w:rsidRPr="00831860" w:rsidRDefault="0011676A" w:rsidP="00831860">
            <w:pPr>
              <w:pStyle w:val="Bezproreda"/>
              <w:rPr>
                <w:rFonts w:ascii="Times New Roman" w:hAnsi="Times New Roman"/>
                <w:sz w:val="24"/>
                <w:szCs w:val="24"/>
              </w:rPr>
            </w:pPr>
          </w:p>
          <w:p w14:paraId="0F6B91B1"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Aktivnost A100004 Redovna djelatnost-minimalni financijski standard</w:t>
            </w:r>
          </w:p>
          <w:p w14:paraId="2CC0DB3D" w14:textId="77777777" w:rsidR="0011676A" w:rsidRPr="00831860" w:rsidRDefault="0011676A" w:rsidP="00831860">
            <w:pPr>
              <w:pStyle w:val="ListParagraph1"/>
              <w:autoSpaceDE w:val="0"/>
              <w:autoSpaceDN w:val="0"/>
              <w:adjustRightInd w:val="0"/>
              <w:ind w:left="0"/>
            </w:pPr>
            <w:r w:rsidRPr="00831860">
              <w:t>PLANIRANA SREDSTVA: 3.997.958,00 kuna</w:t>
            </w:r>
          </w:p>
          <w:p w14:paraId="7DA785E1" w14:textId="77777777" w:rsidR="0011676A" w:rsidRPr="00831860" w:rsidRDefault="0011676A" w:rsidP="00831860">
            <w:pPr>
              <w:pStyle w:val="ListParagraph1"/>
              <w:autoSpaceDE w:val="0"/>
              <w:autoSpaceDN w:val="0"/>
              <w:adjustRightInd w:val="0"/>
              <w:ind w:left="0"/>
            </w:pPr>
            <w:r w:rsidRPr="00831860">
              <w:t>REALIZACIJA: 1.923.979,02 kuna</w:t>
            </w:r>
          </w:p>
          <w:p w14:paraId="1EC7F6F6" w14:textId="77777777" w:rsidR="0011676A" w:rsidRPr="00831860" w:rsidRDefault="0011676A" w:rsidP="00831860">
            <w:pPr>
              <w:pStyle w:val="ListParagraph1"/>
              <w:autoSpaceDE w:val="0"/>
              <w:autoSpaceDN w:val="0"/>
              <w:adjustRightInd w:val="0"/>
              <w:ind w:left="0"/>
            </w:pPr>
          </w:p>
          <w:p w14:paraId="7859F655" w14:textId="77777777" w:rsidR="0011676A" w:rsidRPr="00831860" w:rsidRDefault="0011676A">
            <w:pPr>
              <w:pStyle w:val="Bezproreda"/>
              <w:numPr>
                <w:ilvl w:val="0"/>
                <w:numId w:val="7"/>
              </w:numPr>
              <w:rPr>
                <w:rFonts w:ascii="Times New Roman" w:hAnsi="Times New Roman"/>
                <w:sz w:val="24"/>
                <w:szCs w:val="24"/>
              </w:rPr>
            </w:pPr>
            <w:r w:rsidRPr="00831860">
              <w:rPr>
                <w:rFonts w:ascii="Times New Roman" w:hAnsi="Times New Roman"/>
                <w:sz w:val="24"/>
                <w:szCs w:val="24"/>
              </w:rPr>
              <w:t>sredstva su realizirana na rashode za zaposlene.</w:t>
            </w:r>
          </w:p>
          <w:p w14:paraId="2E4C1936" w14:textId="77777777" w:rsidR="0011676A" w:rsidRPr="00831860" w:rsidRDefault="0011676A" w:rsidP="00831860">
            <w:pPr>
              <w:pStyle w:val="Bezproreda"/>
              <w:rPr>
                <w:rFonts w:ascii="Times New Roman" w:hAnsi="Times New Roman"/>
                <w:b/>
                <w:sz w:val="24"/>
                <w:szCs w:val="24"/>
              </w:rPr>
            </w:pPr>
          </w:p>
          <w:p w14:paraId="386FE9AF"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Kapitalni projekt K10003 Financiranje kapitalnih izdataka</w:t>
            </w:r>
          </w:p>
          <w:p w14:paraId="3864B9D6" w14:textId="77777777" w:rsidR="0011676A" w:rsidRPr="00831860" w:rsidRDefault="0011676A" w:rsidP="00831860">
            <w:pPr>
              <w:pStyle w:val="ListParagraph1"/>
              <w:autoSpaceDE w:val="0"/>
              <w:autoSpaceDN w:val="0"/>
              <w:adjustRightInd w:val="0"/>
              <w:ind w:left="0"/>
            </w:pPr>
            <w:r w:rsidRPr="00831860">
              <w:t>PLANIRANA SREDSTVA: 300.000,00 kuna</w:t>
            </w:r>
          </w:p>
          <w:p w14:paraId="0B3A29BA" w14:textId="77777777" w:rsidR="0011676A" w:rsidRPr="00831860" w:rsidRDefault="0011676A" w:rsidP="00831860">
            <w:pPr>
              <w:pStyle w:val="ListParagraph1"/>
              <w:autoSpaceDE w:val="0"/>
              <w:autoSpaceDN w:val="0"/>
              <w:adjustRightInd w:val="0"/>
              <w:ind w:left="0"/>
            </w:pPr>
            <w:r w:rsidRPr="00831860">
              <w:t xml:space="preserve">REALIZACIJA: 0,00 kuna </w:t>
            </w:r>
          </w:p>
          <w:p w14:paraId="515F7606" w14:textId="77777777" w:rsidR="0011676A" w:rsidRPr="00831860" w:rsidRDefault="0011676A" w:rsidP="00831860">
            <w:pPr>
              <w:pStyle w:val="ListParagraph1"/>
              <w:autoSpaceDE w:val="0"/>
              <w:autoSpaceDN w:val="0"/>
              <w:adjustRightInd w:val="0"/>
              <w:ind w:left="0"/>
            </w:pPr>
            <w:r w:rsidRPr="00831860">
              <w:t xml:space="preserve">          </w:t>
            </w:r>
          </w:p>
          <w:p w14:paraId="563F9986" w14:textId="77777777" w:rsidR="0011676A" w:rsidRPr="00831860" w:rsidRDefault="0011676A">
            <w:pPr>
              <w:pStyle w:val="Bezproreda"/>
              <w:numPr>
                <w:ilvl w:val="0"/>
                <w:numId w:val="6"/>
              </w:numPr>
              <w:jc w:val="both"/>
              <w:rPr>
                <w:rFonts w:ascii="Times New Roman" w:hAnsi="Times New Roman"/>
                <w:sz w:val="24"/>
                <w:szCs w:val="24"/>
              </w:rPr>
            </w:pPr>
            <w:r w:rsidRPr="00831860">
              <w:rPr>
                <w:rFonts w:ascii="Times New Roman" w:hAnsi="Times New Roman"/>
                <w:sz w:val="24"/>
                <w:szCs w:val="24"/>
              </w:rPr>
              <w:t xml:space="preserve">Dom u prvih šest mjeseci 2022. godine nije podnosio zahtjev za doznakom sredstava za nabavu nefinancijske imovine. </w:t>
            </w:r>
          </w:p>
          <w:p w14:paraId="60F17F3F" w14:textId="77777777" w:rsidR="0011676A" w:rsidRPr="00831860" w:rsidRDefault="0011676A" w:rsidP="00831860">
            <w:pPr>
              <w:pStyle w:val="Bezproreda"/>
              <w:rPr>
                <w:rFonts w:ascii="Times New Roman" w:hAnsi="Times New Roman"/>
                <w:b/>
                <w:sz w:val="24"/>
                <w:szCs w:val="24"/>
              </w:rPr>
            </w:pPr>
          </w:p>
          <w:p w14:paraId="2BAB7E5D" w14:textId="77777777" w:rsidR="0011676A" w:rsidRPr="00831860" w:rsidRDefault="0011676A" w:rsidP="00831860">
            <w:pPr>
              <w:pStyle w:val="Bezproreda"/>
              <w:rPr>
                <w:rFonts w:ascii="Times New Roman" w:hAnsi="Times New Roman"/>
                <w:b/>
                <w:sz w:val="24"/>
                <w:szCs w:val="24"/>
              </w:rPr>
            </w:pPr>
          </w:p>
          <w:p w14:paraId="6D1B6D88" w14:textId="77777777" w:rsidR="0011676A" w:rsidRPr="00831860" w:rsidRDefault="0011676A">
            <w:pPr>
              <w:pStyle w:val="Bezproreda"/>
              <w:numPr>
                <w:ilvl w:val="0"/>
                <w:numId w:val="8"/>
              </w:numPr>
              <w:rPr>
                <w:rFonts w:ascii="Times New Roman" w:hAnsi="Times New Roman"/>
                <w:b/>
                <w:sz w:val="24"/>
                <w:szCs w:val="24"/>
              </w:rPr>
            </w:pPr>
            <w:r w:rsidRPr="00831860">
              <w:rPr>
                <w:rFonts w:ascii="Times New Roman" w:hAnsi="Times New Roman"/>
                <w:b/>
                <w:sz w:val="24"/>
                <w:szCs w:val="24"/>
              </w:rPr>
              <w:t>DOM ZA STARIJE I NEMOĆNE OSOBE SISAK</w:t>
            </w:r>
          </w:p>
          <w:p w14:paraId="5045D9A4" w14:textId="77777777" w:rsidR="0011676A" w:rsidRPr="00831860" w:rsidRDefault="0011676A" w:rsidP="00831860">
            <w:pPr>
              <w:pStyle w:val="Bezproreda"/>
              <w:rPr>
                <w:rFonts w:ascii="Times New Roman" w:hAnsi="Times New Roman"/>
                <w:sz w:val="24"/>
                <w:szCs w:val="24"/>
              </w:rPr>
            </w:pPr>
          </w:p>
          <w:p w14:paraId="22BB3D53"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UKUPNO PLANIRANA SREDSTVA: 4.837.706,00 kuna</w:t>
            </w:r>
          </w:p>
          <w:p w14:paraId="042C5D57"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UKUPNA REALIZACIJA: 2.102.520,90  kuna (43,46 %) od kojih za:</w:t>
            </w:r>
          </w:p>
          <w:p w14:paraId="35059152" w14:textId="77777777" w:rsidR="0011676A" w:rsidRPr="00831860" w:rsidRDefault="0011676A" w:rsidP="00831860">
            <w:pPr>
              <w:pStyle w:val="Bezproreda"/>
              <w:rPr>
                <w:rFonts w:ascii="Times New Roman" w:hAnsi="Times New Roman"/>
                <w:b/>
                <w:sz w:val="24"/>
                <w:szCs w:val="24"/>
              </w:rPr>
            </w:pPr>
          </w:p>
          <w:p w14:paraId="31A4D1E7"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Aktivnost A100004 Redovna djelatnost-minimalni financijski standard</w:t>
            </w:r>
          </w:p>
          <w:p w14:paraId="1B155FF7" w14:textId="77777777" w:rsidR="0011676A" w:rsidRPr="00831860" w:rsidRDefault="0011676A" w:rsidP="00831860">
            <w:pPr>
              <w:pStyle w:val="ListParagraph1"/>
              <w:autoSpaceDE w:val="0"/>
              <w:autoSpaceDN w:val="0"/>
              <w:adjustRightInd w:val="0"/>
              <w:ind w:left="0"/>
            </w:pPr>
            <w:r w:rsidRPr="00831860">
              <w:t>PLANIRANA SREDSTVA: 4.254.106,00 kuna</w:t>
            </w:r>
          </w:p>
          <w:p w14:paraId="1E0F406D" w14:textId="77777777" w:rsidR="0011676A" w:rsidRPr="00831860" w:rsidRDefault="0011676A" w:rsidP="00831860">
            <w:pPr>
              <w:pStyle w:val="ListParagraph1"/>
              <w:autoSpaceDE w:val="0"/>
              <w:autoSpaceDN w:val="0"/>
              <w:adjustRightInd w:val="0"/>
              <w:ind w:left="0"/>
            </w:pPr>
            <w:r w:rsidRPr="00831860">
              <w:t xml:space="preserve">REALIZACIJA: 2.102.520,90 kuna </w:t>
            </w:r>
          </w:p>
          <w:p w14:paraId="4A276A31" w14:textId="77777777" w:rsidR="0011676A" w:rsidRPr="00831860" w:rsidRDefault="0011676A" w:rsidP="00831860">
            <w:pPr>
              <w:pStyle w:val="ListParagraph1"/>
              <w:autoSpaceDE w:val="0"/>
              <w:autoSpaceDN w:val="0"/>
              <w:adjustRightInd w:val="0"/>
              <w:ind w:left="0"/>
            </w:pPr>
          </w:p>
          <w:p w14:paraId="6521B669" w14:textId="77777777" w:rsidR="0011676A" w:rsidRPr="00831860" w:rsidRDefault="0011676A" w:rsidP="00831860">
            <w:pPr>
              <w:pStyle w:val="ListParagraph1"/>
              <w:autoSpaceDE w:val="0"/>
              <w:autoSpaceDN w:val="0"/>
              <w:adjustRightInd w:val="0"/>
              <w:ind w:left="0"/>
            </w:pPr>
          </w:p>
          <w:p w14:paraId="595FC777" w14:textId="77777777" w:rsidR="0011676A" w:rsidRPr="00831860" w:rsidRDefault="0011676A" w:rsidP="00831860">
            <w:pPr>
              <w:pStyle w:val="ListParagraph1"/>
              <w:autoSpaceDE w:val="0"/>
              <w:autoSpaceDN w:val="0"/>
              <w:adjustRightInd w:val="0"/>
              <w:ind w:left="0"/>
            </w:pPr>
          </w:p>
          <w:p w14:paraId="4A73FA98" w14:textId="77777777" w:rsidR="0011676A" w:rsidRPr="00831860" w:rsidRDefault="0011676A" w:rsidP="00831860">
            <w:pPr>
              <w:pStyle w:val="ListParagraph1"/>
              <w:autoSpaceDE w:val="0"/>
              <w:autoSpaceDN w:val="0"/>
              <w:adjustRightInd w:val="0"/>
              <w:ind w:left="720"/>
            </w:pPr>
          </w:p>
          <w:p w14:paraId="5E61754E" w14:textId="77777777" w:rsidR="0011676A" w:rsidRPr="00831860" w:rsidRDefault="0011676A">
            <w:pPr>
              <w:pStyle w:val="ListParagraph1"/>
              <w:numPr>
                <w:ilvl w:val="0"/>
                <w:numId w:val="6"/>
              </w:numPr>
              <w:autoSpaceDE w:val="0"/>
              <w:autoSpaceDN w:val="0"/>
              <w:adjustRightInd w:val="0"/>
            </w:pPr>
            <w:r w:rsidRPr="00831860">
              <w:t>sredstva su realizirana na rashode za zaposlene (2.052.053,04 kuna) i rashode za hitne intervencije (50.467,86 kuna).</w:t>
            </w:r>
          </w:p>
          <w:p w14:paraId="5BDE143D" w14:textId="77777777" w:rsidR="0011676A" w:rsidRPr="00831860" w:rsidRDefault="0011676A" w:rsidP="00831860">
            <w:pPr>
              <w:pStyle w:val="ListParagraph1"/>
              <w:autoSpaceDE w:val="0"/>
              <w:autoSpaceDN w:val="0"/>
              <w:adjustRightInd w:val="0"/>
              <w:ind w:left="0"/>
            </w:pPr>
          </w:p>
          <w:p w14:paraId="71BB5F5E" w14:textId="77777777" w:rsidR="0011676A" w:rsidRPr="00831860" w:rsidRDefault="0011676A" w:rsidP="00831860">
            <w:pPr>
              <w:pStyle w:val="Bezproreda"/>
              <w:rPr>
                <w:rFonts w:ascii="Times New Roman" w:hAnsi="Times New Roman"/>
                <w:b/>
                <w:sz w:val="24"/>
                <w:szCs w:val="24"/>
              </w:rPr>
            </w:pPr>
          </w:p>
          <w:p w14:paraId="3C4698FA"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Kapitalni projekt K10003 Financiranje kapitalnih izdataka</w:t>
            </w:r>
          </w:p>
          <w:p w14:paraId="7B678429" w14:textId="77777777" w:rsidR="0011676A" w:rsidRPr="00831860" w:rsidRDefault="0011676A" w:rsidP="00831860">
            <w:pPr>
              <w:pStyle w:val="ListParagraph1"/>
              <w:autoSpaceDE w:val="0"/>
              <w:autoSpaceDN w:val="0"/>
              <w:adjustRightInd w:val="0"/>
              <w:ind w:left="0"/>
            </w:pPr>
            <w:r w:rsidRPr="00831860">
              <w:t xml:space="preserve">PLANIRANA SREDSTVA: 583.600,00 kuna </w:t>
            </w:r>
          </w:p>
          <w:p w14:paraId="4D4614D3" w14:textId="77777777" w:rsidR="0011676A" w:rsidRPr="00831860" w:rsidRDefault="0011676A" w:rsidP="00831860">
            <w:pPr>
              <w:pStyle w:val="ListParagraph1"/>
              <w:autoSpaceDE w:val="0"/>
              <w:autoSpaceDN w:val="0"/>
              <w:adjustRightInd w:val="0"/>
              <w:ind w:left="0"/>
            </w:pPr>
            <w:r w:rsidRPr="00831860">
              <w:t>REALIZACIJA: 0,00 kuna</w:t>
            </w:r>
          </w:p>
          <w:p w14:paraId="1499CD47" w14:textId="77777777" w:rsidR="0011676A" w:rsidRPr="00831860" w:rsidRDefault="0011676A" w:rsidP="00831860">
            <w:pPr>
              <w:pStyle w:val="ListParagraph1"/>
              <w:autoSpaceDE w:val="0"/>
              <w:autoSpaceDN w:val="0"/>
              <w:adjustRightInd w:val="0"/>
              <w:ind w:left="0"/>
            </w:pPr>
          </w:p>
          <w:p w14:paraId="6B64E279" w14:textId="77777777" w:rsidR="0011676A" w:rsidRPr="00831860" w:rsidRDefault="0011676A">
            <w:pPr>
              <w:pStyle w:val="Bezproreda"/>
              <w:numPr>
                <w:ilvl w:val="0"/>
                <w:numId w:val="6"/>
              </w:numPr>
              <w:jc w:val="both"/>
              <w:rPr>
                <w:rFonts w:ascii="Times New Roman" w:hAnsi="Times New Roman"/>
                <w:sz w:val="24"/>
                <w:szCs w:val="24"/>
              </w:rPr>
            </w:pPr>
            <w:r w:rsidRPr="00831860">
              <w:rPr>
                <w:rFonts w:ascii="Times New Roman" w:hAnsi="Times New Roman"/>
                <w:sz w:val="24"/>
                <w:szCs w:val="24"/>
              </w:rPr>
              <w:t xml:space="preserve">Dom u prvih šest mjeseci 2022. godine nije podnosio zahtjev za doznakom sredstava za nabavu nefinancijske imovine. </w:t>
            </w:r>
          </w:p>
          <w:p w14:paraId="18513951" w14:textId="77777777" w:rsidR="0011676A" w:rsidRPr="00831860" w:rsidRDefault="0011676A" w:rsidP="00831860">
            <w:pPr>
              <w:pStyle w:val="Bezproreda"/>
              <w:ind w:left="720"/>
              <w:jc w:val="both"/>
              <w:rPr>
                <w:rFonts w:ascii="Times New Roman" w:hAnsi="Times New Roman"/>
                <w:sz w:val="24"/>
                <w:szCs w:val="24"/>
              </w:rPr>
            </w:pPr>
          </w:p>
          <w:p w14:paraId="7F10878D" w14:textId="77777777" w:rsidR="0011676A" w:rsidRPr="00831860" w:rsidRDefault="0011676A" w:rsidP="00831860">
            <w:pPr>
              <w:pStyle w:val="ListParagraph1"/>
              <w:autoSpaceDE w:val="0"/>
              <w:autoSpaceDN w:val="0"/>
              <w:adjustRightInd w:val="0"/>
              <w:ind w:left="0"/>
            </w:pPr>
            <w:r w:rsidRPr="00831860">
              <w:t xml:space="preserve">    </w:t>
            </w:r>
          </w:p>
          <w:p w14:paraId="3980F296" w14:textId="77777777" w:rsidR="0011676A" w:rsidRPr="00831860" w:rsidRDefault="0011676A" w:rsidP="00831860">
            <w:pPr>
              <w:pStyle w:val="Bezproreda"/>
              <w:jc w:val="center"/>
              <w:rPr>
                <w:rFonts w:ascii="Times New Roman" w:hAnsi="Times New Roman"/>
                <w:b/>
                <w:sz w:val="24"/>
                <w:szCs w:val="24"/>
              </w:rPr>
            </w:pPr>
            <w:r w:rsidRPr="00831860">
              <w:rPr>
                <w:rFonts w:ascii="Times New Roman" w:hAnsi="Times New Roman"/>
                <w:b/>
                <w:sz w:val="24"/>
                <w:szCs w:val="24"/>
              </w:rPr>
              <w:t>PROGRAM 1007 REDOVNA DJELATNOST USTANOVA SOCIJALNE SKRBI</w:t>
            </w:r>
          </w:p>
          <w:p w14:paraId="22E7435A" w14:textId="77777777" w:rsidR="0011676A" w:rsidRPr="00831860" w:rsidRDefault="0011676A" w:rsidP="00831860">
            <w:pPr>
              <w:pStyle w:val="Bezproreda"/>
              <w:rPr>
                <w:rFonts w:ascii="Times New Roman" w:hAnsi="Times New Roman"/>
                <w:b/>
                <w:sz w:val="24"/>
                <w:szCs w:val="24"/>
              </w:rPr>
            </w:pPr>
          </w:p>
          <w:p w14:paraId="1D0FABE3"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PLANIRANA SREDSTVA: 70.456.431,44 kuna</w:t>
            </w:r>
          </w:p>
          <w:p w14:paraId="7D41F548"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REALIZACIJA: 13.673.633,53 kuna (19,41 %)</w:t>
            </w:r>
          </w:p>
          <w:p w14:paraId="666BD8D8" w14:textId="77777777" w:rsidR="0011676A" w:rsidRPr="00831860" w:rsidRDefault="0011676A" w:rsidP="00831860">
            <w:pPr>
              <w:pStyle w:val="Bezproreda"/>
              <w:rPr>
                <w:rFonts w:ascii="Times New Roman" w:hAnsi="Times New Roman"/>
                <w:b/>
                <w:sz w:val="24"/>
                <w:szCs w:val="24"/>
              </w:rPr>
            </w:pPr>
          </w:p>
          <w:p w14:paraId="526AC2E4" w14:textId="77777777" w:rsidR="0011676A" w:rsidRPr="00831860" w:rsidRDefault="0011676A" w:rsidP="00831860">
            <w:pPr>
              <w:pStyle w:val="Bezproreda"/>
              <w:rPr>
                <w:rFonts w:ascii="Times New Roman" w:hAnsi="Times New Roman"/>
                <w:b/>
                <w:sz w:val="24"/>
                <w:szCs w:val="24"/>
              </w:rPr>
            </w:pPr>
            <w:r w:rsidRPr="00831860">
              <w:rPr>
                <w:rFonts w:ascii="Times New Roman" w:eastAsia="SimSun" w:hAnsi="Times New Roman"/>
                <w:kern w:val="1"/>
                <w:sz w:val="24"/>
                <w:szCs w:val="24"/>
                <w:lang w:eastAsia="hi-IN" w:bidi="hi-IN"/>
              </w:rPr>
              <w:t>Osiguravanje financijskih sredstava i uvjeta za obavljanje redovne djelatnosti ustanova socijalne skrbi čiji je osnivač i vlasnik Sisačko-moslavačka županija.</w:t>
            </w:r>
          </w:p>
          <w:p w14:paraId="64C3784C" w14:textId="77777777" w:rsidR="0011676A" w:rsidRPr="00831860" w:rsidRDefault="0011676A" w:rsidP="00831860">
            <w:pPr>
              <w:pStyle w:val="Bezproreda"/>
              <w:rPr>
                <w:rFonts w:ascii="Times New Roman" w:hAnsi="Times New Roman"/>
                <w:b/>
                <w:sz w:val="24"/>
                <w:szCs w:val="24"/>
              </w:rPr>
            </w:pPr>
          </w:p>
          <w:p w14:paraId="39EAE2C9" w14:textId="77777777" w:rsidR="0011676A" w:rsidRPr="00831860" w:rsidRDefault="0011676A" w:rsidP="00831860">
            <w:pPr>
              <w:pStyle w:val="Bezproreda"/>
              <w:rPr>
                <w:rFonts w:ascii="Times New Roman" w:hAnsi="Times New Roman"/>
                <w:b/>
                <w:sz w:val="24"/>
                <w:szCs w:val="24"/>
              </w:rPr>
            </w:pPr>
          </w:p>
          <w:p w14:paraId="030B176F" w14:textId="77777777" w:rsidR="0011676A" w:rsidRPr="00831860" w:rsidRDefault="0011676A" w:rsidP="00831860">
            <w:pPr>
              <w:keepNext/>
              <w:keepLines/>
              <w:spacing w:after="200" w:line="240" w:lineRule="auto"/>
              <w:jc w:val="both"/>
              <w:outlineLvl w:val="1"/>
              <w:rPr>
                <w:rFonts w:ascii="Times New Roman" w:eastAsia="Calibri" w:hAnsi="Times New Roman" w:cs="Times New Roman"/>
                <w:bCs/>
                <w:color w:val="000000"/>
                <w:sz w:val="24"/>
                <w:szCs w:val="24"/>
              </w:rPr>
            </w:pPr>
            <w:r w:rsidRPr="00831860">
              <w:rPr>
                <w:rFonts w:ascii="Times New Roman" w:eastAsia="Calibri" w:hAnsi="Times New Roman" w:cs="Times New Roman"/>
                <w:bCs/>
                <w:color w:val="000000"/>
                <w:sz w:val="24"/>
                <w:szCs w:val="24"/>
              </w:rPr>
              <w:t xml:space="preserve">Program redovna djelatnost ustanova socijalne skrbi obuhvaća aktivnosti ustanova s izvorima financiranja u koje nisu uključena sredstva iz općih prihoda i primitaka Sisačko-moslavačke županije. </w:t>
            </w:r>
          </w:p>
          <w:p w14:paraId="5B8EABB4" w14:textId="77777777" w:rsidR="0011676A" w:rsidRPr="00831860" w:rsidRDefault="0011676A" w:rsidP="00831860">
            <w:pPr>
              <w:keepNext/>
              <w:keepLines/>
              <w:spacing w:after="200" w:line="240" w:lineRule="auto"/>
              <w:jc w:val="both"/>
              <w:outlineLvl w:val="1"/>
              <w:rPr>
                <w:rFonts w:ascii="Times New Roman" w:eastAsia="Calibri" w:hAnsi="Times New Roman" w:cs="Times New Roman"/>
                <w:b/>
                <w:color w:val="000000"/>
                <w:sz w:val="24"/>
                <w:szCs w:val="24"/>
              </w:rPr>
            </w:pPr>
            <w:r w:rsidRPr="00831860">
              <w:rPr>
                <w:rFonts w:ascii="Times New Roman" w:eastAsia="Calibri" w:hAnsi="Times New Roman" w:cs="Times New Roman"/>
                <w:bCs/>
                <w:color w:val="000000"/>
                <w:sz w:val="24"/>
                <w:szCs w:val="24"/>
              </w:rPr>
              <w:t xml:space="preserve">Za redovnu djelatnost Domova za starije i nemoćne osobe u Sisku i Petrinji, Doma za starije osobe Glina te Doma za psihički bolesne odrasle osobe Petrinja kojima je osnivač  Sisačko-moslavačka županija za 2022. godinu planirana su financijska sredstva u ukupnom iznosu od </w:t>
            </w:r>
            <w:r w:rsidRPr="00831860">
              <w:rPr>
                <w:rFonts w:ascii="Times New Roman" w:eastAsia="Calibri" w:hAnsi="Times New Roman" w:cs="Times New Roman"/>
                <w:b/>
                <w:color w:val="000000"/>
                <w:sz w:val="24"/>
                <w:szCs w:val="24"/>
              </w:rPr>
              <w:t>70.456.431,44 kune.</w:t>
            </w:r>
          </w:p>
          <w:p w14:paraId="0B5E02F2" w14:textId="77777777" w:rsidR="0011676A" w:rsidRPr="00831860" w:rsidRDefault="0011676A" w:rsidP="00831860">
            <w:pPr>
              <w:keepNext/>
              <w:keepLines/>
              <w:spacing w:after="200" w:line="240" w:lineRule="auto"/>
              <w:jc w:val="both"/>
              <w:outlineLvl w:val="1"/>
              <w:rPr>
                <w:rFonts w:ascii="Times New Roman" w:eastAsia="Calibri" w:hAnsi="Times New Roman" w:cs="Times New Roman"/>
                <w:bCs/>
                <w:color w:val="000000"/>
                <w:sz w:val="24"/>
                <w:szCs w:val="24"/>
              </w:rPr>
            </w:pPr>
            <w:r w:rsidRPr="00831860">
              <w:rPr>
                <w:rFonts w:ascii="Times New Roman" w:eastAsia="Calibri" w:hAnsi="Times New Roman" w:cs="Times New Roman"/>
                <w:bCs/>
                <w:color w:val="000000"/>
                <w:sz w:val="24"/>
                <w:szCs w:val="24"/>
              </w:rPr>
              <w:t xml:space="preserve">Sastavni dio proračuna Upravnog odjela su i financijski planovi socijalnih ustanova kojih je osnivač Sisačko-moslavačka županija. </w:t>
            </w:r>
          </w:p>
          <w:p w14:paraId="30A3AD45" w14:textId="77777777" w:rsidR="0011676A" w:rsidRPr="00831860" w:rsidRDefault="0011676A" w:rsidP="00831860">
            <w:pPr>
              <w:keepNext/>
              <w:keepLines/>
              <w:spacing w:after="200"/>
              <w:jc w:val="both"/>
              <w:outlineLvl w:val="1"/>
              <w:rPr>
                <w:rFonts w:ascii="Times New Roman" w:eastAsia="Calibri" w:hAnsi="Times New Roman" w:cs="Times New Roman"/>
                <w:bCs/>
                <w:color w:val="000000"/>
                <w:sz w:val="24"/>
                <w:szCs w:val="24"/>
              </w:rPr>
            </w:pPr>
            <w:r w:rsidRPr="00831860">
              <w:rPr>
                <w:rFonts w:ascii="Times New Roman" w:eastAsia="Calibri" w:hAnsi="Times New Roman" w:cs="Times New Roman"/>
                <w:bCs/>
                <w:color w:val="000000"/>
                <w:sz w:val="24"/>
                <w:szCs w:val="24"/>
              </w:rPr>
              <w:t>Domovi za starije i nemoćne osobe te psihički bolesne odrasle osobe kojima je osnivač  Sisačko-moslavačka županija osiguravaju sredstva za svoju redovnu djelatnost iz prihoda za posebne namjene, vlastitih prihoda i drugih prihoda koje ostvaruju.</w:t>
            </w:r>
          </w:p>
          <w:p w14:paraId="123B021E" w14:textId="77777777" w:rsidR="0011676A" w:rsidRPr="00831860" w:rsidRDefault="0011676A" w:rsidP="00831860">
            <w:pPr>
              <w:pStyle w:val="Bezproreda"/>
              <w:rPr>
                <w:rFonts w:ascii="Times New Roman" w:hAnsi="Times New Roman"/>
                <w:b/>
                <w:sz w:val="24"/>
                <w:szCs w:val="24"/>
              </w:rPr>
            </w:pPr>
          </w:p>
          <w:p w14:paraId="7CCCE866"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 xml:space="preserve">Aktivnost A100001 Redovna djelatnost </w:t>
            </w:r>
          </w:p>
          <w:p w14:paraId="5BFC9766" w14:textId="77777777" w:rsidR="0011676A" w:rsidRPr="00831860" w:rsidRDefault="0011676A" w:rsidP="00831860">
            <w:pPr>
              <w:pStyle w:val="Bezproreda"/>
              <w:rPr>
                <w:rFonts w:ascii="Times New Roman" w:hAnsi="Times New Roman"/>
                <w:b/>
                <w:sz w:val="24"/>
                <w:szCs w:val="24"/>
              </w:rPr>
            </w:pPr>
          </w:p>
          <w:p w14:paraId="0449181F"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UKUPNO PLANIRANA SREDSTVA: 20.730.850,00 kuna</w:t>
            </w:r>
          </w:p>
          <w:p w14:paraId="032F1E9A" w14:textId="77777777" w:rsidR="0011676A" w:rsidRPr="00831860" w:rsidRDefault="0011676A" w:rsidP="00831860">
            <w:pPr>
              <w:pStyle w:val="Bezproreda"/>
              <w:rPr>
                <w:rFonts w:ascii="Times New Roman" w:hAnsi="Times New Roman"/>
                <w:sz w:val="24"/>
                <w:szCs w:val="24"/>
              </w:rPr>
            </w:pPr>
            <w:r w:rsidRPr="00831860">
              <w:rPr>
                <w:rFonts w:ascii="Times New Roman" w:hAnsi="Times New Roman"/>
                <w:sz w:val="24"/>
                <w:szCs w:val="24"/>
              </w:rPr>
              <w:t>UKUPNA REALIZACIJA: 11.073.907,46 kuna (53,42%) od kojih za:</w:t>
            </w:r>
          </w:p>
          <w:p w14:paraId="41B5BC68" w14:textId="77777777" w:rsidR="0011676A" w:rsidRPr="00831860" w:rsidRDefault="0011676A" w:rsidP="00831860">
            <w:pPr>
              <w:pStyle w:val="Bezproreda"/>
              <w:rPr>
                <w:rFonts w:ascii="Times New Roman" w:hAnsi="Times New Roman"/>
                <w:sz w:val="24"/>
                <w:szCs w:val="24"/>
              </w:rPr>
            </w:pPr>
          </w:p>
          <w:p w14:paraId="7409C00A" w14:textId="77777777" w:rsidR="0011676A" w:rsidRPr="00831860" w:rsidRDefault="0011676A" w:rsidP="00831860">
            <w:pPr>
              <w:pStyle w:val="Bezproreda"/>
              <w:rPr>
                <w:rFonts w:ascii="Times New Roman" w:hAnsi="Times New Roman"/>
                <w:sz w:val="24"/>
                <w:szCs w:val="24"/>
              </w:rPr>
            </w:pPr>
          </w:p>
          <w:p w14:paraId="351943CF" w14:textId="77777777" w:rsidR="0011676A" w:rsidRPr="00831860" w:rsidRDefault="0011676A" w:rsidP="00831860">
            <w:pPr>
              <w:pStyle w:val="Bezproreda"/>
              <w:rPr>
                <w:rFonts w:ascii="Times New Roman" w:hAnsi="Times New Roman"/>
                <w:sz w:val="24"/>
                <w:szCs w:val="24"/>
              </w:rPr>
            </w:pPr>
          </w:p>
          <w:p w14:paraId="254B1F90" w14:textId="77777777" w:rsidR="0011676A" w:rsidRPr="00831860" w:rsidRDefault="0011676A" w:rsidP="00831860">
            <w:pPr>
              <w:pStyle w:val="Bezproreda"/>
              <w:rPr>
                <w:rFonts w:ascii="Times New Roman" w:hAnsi="Times New Roman"/>
                <w:sz w:val="24"/>
                <w:szCs w:val="24"/>
              </w:rPr>
            </w:pPr>
          </w:p>
          <w:p w14:paraId="4E06961A" w14:textId="77777777" w:rsidR="0011676A" w:rsidRPr="00831860" w:rsidRDefault="0011676A" w:rsidP="00831860">
            <w:pPr>
              <w:pStyle w:val="Bezproreda"/>
              <w:rPr>
                <w:rFonts w:ascii="Times New Roman" w:hAnsi="Times New Roman"/>
                <w:b/>
                <w:sz w:val="24"/>
                <w:szCs w:val="24"/>
              </w:rPr>
            </w:pPr>
          </w:p>
          <w:p w14:paraId="6DB94586" w14:textId="77777777" w:rsidR="0011676A" w:rsidRPr="00831860" w:rsidRDefault="0011676A" w:rsidP="00831860">
            <w:pPr>
              <w:pStyle w:val="Bezproreda"/>
              <w:rPr>
                <w:rFonts w:ascii="Times New Roman" w:hAnsi="Times New Roman"/>
                <w:b/>
                <w:sz w:val="24"/>
                <w:szCs w:val="24"/>
              </w:rPr>
            </w:pPr>
          </w:p>
          <w:p w14:paraId="77AD1CF6" w14:textId="77777777" w:rsidR="0011676A" w:rsidRPr="00831860" w:rsidRDefault="0011676A">
            <w:pPr>
              <w:pStyle w:val="ListParagraph1"/>
              <w:numPr>
                <w:ilvl w:val="0"/>
                <w:numId w:val="8"/>
              </w:numPr>
              <w:autoSpaceDE w:val="0"/>
              <w:autoSpaceDN w:val="0"/>
              <w:adjustRightInd w:val="0"/>
              <w:rPr>
                <w:b/>
              </w:rPr>
            </w:pPr>
            <w:r w:rsidRPr="00831860">
              <w:rPr>
                <w:b/>
              </w:rPr>
              <w:lastRenderedPageBreak/>
              <w:t>DOM ZA STARIJE I NEMOĆNE OSOBE SISAK</w:t>
            </w:r>
          </w:p>
          <w:p w14:paraId="473D102A" w14:textId="77777777" w:rsidR="0011676A" w:rsidRPr="00831860" w:rsidRDefault="0011676A" w:rsidP="00831860">
            <w:pPr>
              <w:pStyle w:val="ListParagraph1"/>
              <w:autoSpaceDE w:val="0"/>
              <w:autoSpaceDN w:val="0"/>
              <w:adjustRightInd w:val="0"/>
              <w:ind w:left="0"/>
              <w:rPr>
                <w:b/>
              </w:rPr>
            </w:pPr>
          </w:p>
          <w:p w14:paraId="0CA1EC69" w14:textId="77777777" w:rsidR="0011676A" w:rsidRPr="00831860" w:rsidRDefault="0011676A" w:rsidP="00831860">
            <w:pPr>
              <w:pStyle w:val="ListParagraph1"/>
              <w:autoSpaceDE w:val="0"/>
              <w:autoSpaceDN w:val="0"/>
              <w:adjustRightInd w:val="0"/>
              <w:ind w:left="0"/>
            </w:pPr>
            <w:r w:rsidRPr="00831860">
              <w:t>PLANIRANA SREDSTVA: 8.944.000,00  kune iz vlastitih prihoda i prihoda za posebne namjene-PK</w:t>
            </w:r>
          </w:p>
          <w:p w14:paraId="3AF720C2" w14:textId="77777777" w:rsidR="0011676A" w:rsidRPr="00831860" w:rsidRDefault="0011676A" w:rsidP="00831860">
            <w:pPr>
              <w:pStyle w:val="ListParagraph1"/>
              <w:autoSpaceDE w:val="0"/>
              <w:autoSpaceDN w:val="0"/>
              <w:adjustRightInd w:val="0"/>
              <w:ind w:left="0"/>
            </w:pPr>
            <w:r w:rsidRPr="00831860">
              <w:t xml:space="preserve">REALIZACIJA: 4.992.039,03 kune </w:t>
            </w:r>
          </w:p>
          <w:p w14:paraId="35B07730" w14:textId="77777777" w:rsidR="0011676A" w:rsidRPr="00831860" w:rsidRDefault="0011676A" w:rsidP="00831860">
            <w:pPr>
              <w:pStyle w:val="ListParagraph1"/>
              <w:autoSpaceDE w:val="0"/>
              <w:autoSpaceDN w:val="0"/>
              <w:adjustRightInd w:val="0"/>
              <w:ind w:left="0"/>
            </w:pPr>
          </w:p>
          <w:p w14:paraId="4DD93591" w14:textId="77777777" w:rsidR="0011676A" w:rsidRPr="00831860" w:rsidRDefault="0011676A" w:rsidP="00831860">
            <w:pPr>
              <w:pStyle w:val="ListParagraph1"/>
              <w:autoSpaceDE w:val="0"/>
              <w:autoSpaceDN w:val="0"/>
              <w:adjustRightInd w:val="0"/>
              <w:ind w:left="0"/>
            </w:pPr>
          </w:p>
          <w:p w14:paraId="20E8E04F" w14:textId="77777777" w:rsidR="0011676A" w:rsidRPr="00831860" w:rsidRDefault="0011676A">
            <w:pPr>
              <w:pStyle w:val="Bezproreda"/>
              <w:numPr>
                <w:ilvl w:val="0"/>
                <w:numId w:val="8"/>
              </w:numPr>
              <w:rPr>
                <w:rFonts w:ascii="Times New Roman" w:hAnsi="Times New Roman"/>
                <w:b/>
                <w:sz w:val="24"/>
                <w:szCs w:val="24"/>
              </w:rPr>
            </w:pPr>
            <w:r w:rsidRPr="00831860">
              <w:rPr>
                <w:rFonts w:ascii="Times New Roman" w:hAnsi="Times New Roman"/>
                <w:b/>
                <w:sz w:val="24"/>
                <w:szCs w:val="24"/>
              </w:rPr>
              <w:t>DOM ZA STARIJE I NEMOĆNE OSOBE PETRINJA</w:t>
            </w:r>
          </w:p>
          <w:p w14:paraId="20F1E801" w14:textId="77777777" w:rsidR="0011676A" w:rsidRPr="00831860" w:rsidRDefault="0011676A" w:rsidP="00831860">
            <w:pPr>
              <w:pStyle w:val="ListParagraph1"/>
              <w:autoSpaceDE w:val="0"/>
              <w:autoSpaceDN w:val="0"/>
              <w:adjustRightInd w:val="0"/>
              <w:ind w:left="0"/>
            </w:pPr>
          </w:p>
          <w:p w14:paraId="7B5E35C4" w14:textId="77777777" w:rsidR="0011676A" w:rsidRPr="00831860" w:rsidRDefault="0011676A" w:rsidP="00831860">
            <w:pPr>
              <w:pStyle w:val="ListParagraph1"/>
              <w:autoSpaceDE w:val="0"/>
              <w:autoSpaceDN w:val="0"/>
              <w:adjustRightInd w:val="0"/>
              <w:ind w:left="0"/>
            </w:pPr>
            <w:r w:rsidRPr="00831860">
              <w:t xml:space="preserve">PLANIRANA SREDSTVA: </w:t>
            </w:r>
            <w:r w:rsidRPr="00831860">
              <w:rPr>
                <w:rFonts w:eastAsia="Calibri"/>
              </w:rPr>
              <w:t xml:space="preserve">4.449.445,00  </w:t>
            </w:r>
            <w:r w:rsidRPr="00831860">
              <w:t>kuna iz vlastitih prihoda, prihoda za posebne namjene-PK, tekućih donacija-PK i kapitalnih donacija-PK.</w:t>
            </w:r>
          </w:p>
          <w:p w14:paraId="6841A460" w14:textId="77777777" w:rsidR="0011676A" w:rsidRPr="00831860" w:rsidRDefault="0011676A" w:rsidP="00831860">
            <w:pPr>
              <w:pStyle w:val="ListParagraph1"/>
              <w:autoSpaceDE w:val="0"/>
              <w:autoSpaceDN w:val="0"/>
              <w:adjustRightInd w:val="0"/>
              <w:ind w:left="0"/>
              <w:jc w:val="both"/>
            </w:pPr>
            <w:r w:rsidRPr="00831860">
              <w:t xml:space="preserve">REALIZACIJA: 2.531.594,17 kuna iz prihoda za posebne namjene </w:t>
            </w:r>
          </w:p>
          <w:p w14:paraId="394BE099" w14:textId="77777777" w:rsidR="0011676A" w:rsidRPr="00831860" w:rsidRDefault="0011676A" w:rsidP="00831860">
            <w:pPr>
              <w:pStyle w:val="ListParagraph1"/>
              <w:autoSpaceDE w:val="0"/>
              <w:autoSpaceDN w:val="0"/>
              <w:adjustRightInd w:val="0"/>
              <w:ind w:left="0"/>
              <w:jc w:val="both"/>
            </w:pPr>
          </w:p>
          <w:p w14:paraId="2EF432BD" w14:textId="77777777" w:rsidR="0011676A" w:rsidRPr="00831860" w:rsidRDefault="0011676A" w:rsidP="00831860">
            <w:pPr>
              <w:spacing w:after="0" w:line="240" w:lineRule="auto"/>
              <w:jc w:val="both"/>
              <w:rPr>
                <w:rFonts w:ascii="Times New Roman" w:eastAsia="Times New Roman" w:hAnsi="Times New Roman" w:cs="Times New Roman"/>
                <w:b/>
                <w:sz w:val="24"/>
                <w:szCs w:val="24"/>
                <w:u w:val="single"/>
              </w:rPr>
            </w:pPr>
          </w:p>
          <w:p w14:paraId="694B3860" w14:textId="77777777" w:rsidR="0011676A" w:rsidRPr="00831860" w:rsidRDefault="0011676A">
            <w:pPr>
              <w:pStyle w:val="ListParagraph1"/>
              <w:numPr>
                <w:ilvl w:val="0"/>
                <w:numId w:val="8"/>
              </w:numPr>
              <w:autoSpaceDE w:val="0"/>
              <w:autoSpaceDN w:val="0"/>
              <w:adjustRightInd w:val="0"/>
              <w:rPr>
                <w:b/>
              </w:rPr>
            </w:pPr>
            <w:r w:rsidRPr="00831860">
              <w:rPr>
                <w:b/>
              </w:rPr>
              <w:t>DOM ZA PSIHIČKI BOLESNE ODRASLE OSOBE PETRINJA</w:t>
            </w:r>
          </w:p>
          <w:p w14:paraId="05BEB22A" w14:textId="77777777" w:rsidR="0011676A" w:rsidRPr="00831860" w:rsidRDefault="0011676A" w:rsidP="00831860">
            <w:pPr>
              <w:pStyle w:val="ListParagraph1"/>
              <w:autoSpaceDE w:val="0"/>
              <w:autoSpaceDN w:val="0"/>
              <w:adjustRightInd w:val="0"/>
              <w:ind w:left="0"/>
              <w:rPr>
                <w:bCs/>
                <w:u w:val="single"/>
              </w:rPr>
            </w:pPr>
          </w:p>
          <w:p w14:paraId="7FC5AF53" w14:textId="77777777" w:rsidR="0011676A" w:rsidRPr="00831860" w:rsidRDefault="0011676A" w:rsidP="00831860">
            <w:pPr>
              <w:pStyle w:val="ListParagraph1"/>
              <w:autoSpaceDE w:val="0"/>
              <w:autoSpaceDN w:val="0"/>
              <w:adjustRightInd w:val="0"/>
              <w:ind w:left="0"/>
            </w:pPr>
            <w:r w:rsidRPr="00831860">
              <w:t>PLANIRANA SREDSTVA: 3.940.400,00 kuna iz vlastitih prihoda, prihoda za posebne namjene, tekućih donacija-PK, kapitalnih donacija -PK</w:t>
            </w:r>
          </w:p>
          <w:p w14:paraId="5DE3FA96" w14:textId="77777777" w:rsidR="0011676A" w:rsidRPr="00831860" w:rsidRDefault="0011676A" w:rsidP="00831860">
            <w:pPr>
              <w:pStyle w:val="ListParagraph1"/>
              <w:autoSpaceDE w:val="0"/>
              <w:autoSpaceDN w:val="0"/>
              <w:adjustRightInd w:val="0"/>
              <w:ind w:left="0"/>
            </w:pPr>
            <w:r w:rsidRPr="00831860">
              <w:t>REALIZACIJA: 1.991.182,16 kuna iz vlastitih prihoda,  prihoda za posebne namjene-PK i tekućih donacija</w:t>
            </w:r>
          </w:p>
          <w:p w14:paraId="0E113B04" w14:textId="77777777" w:rsidR="0011676A" w:rsidRPr="00831860" w:rsidRDefault="0011676A" w:rsidP="00831860">
            <w:pPr>
              <w:pStyle w:val="ListParagraph1"/>
              <w:autoSpaceDE w:val="0"/>
              <w:autoSpaceDN w:val="0"/>
              <w:adjustRightInd w:val="0"/>
              <w:ind w:left="0"/>
            </w:pPr>
          </w:p>
          <w:p w14:paraId="4611B8DB" w14:textId="77777777" w:rsidR="0011676A" w:rsidRPr="00831860" w:rsidRDefault="0011676A" w:rsidP="00831860">
            <w:pPr>
              <w:pStyle w:val="ListParagraph1"/>
              <w:autoSpaceDE w:val="0"/>
              <w:autoSpaceDN w:val="0"/>
              <w:adjustRightInd w:val="0"/>
              <w:ind w:left="0"/>
            </w:pPr>
          </w:p>
          <w:p w14:paraId="30ED9070" w14:textId="77777777" w:rsidR="0011676A" w:rsidRPr="00831860" w:rsidRDefault="0011676A">
            <w:pPr>
              <w:pStyle w:val="ListParagraph1"/>
              <w:numPr>
                <w:ilvl w:val="0"/>
                <w:numId w:val="8"/>
              </w:numPr>
              <w:autoSpaceDE w:val="0"/>
              <w:autoSpaceDN w:val="0"/>
              <w:adjustRightInd w:val="0"/>
              <w:rPr>
                <w:b/>
              </w:rPr>
            </w:pPr>
            <w:r w:rsidRPr="00831860">
              <w:rPr>
                <w:b/>
              </w:rPr>
              <w:t>DOM ZA STARIJE OSOBE GLINA</w:t>
            </w:r>
          </w:p>
          <w:p w14:paraId="24CADB3A" w14:textId="77777777" w:rsidR="0011676A" w:rsidRPr="00831860" w:rsidRDefault="0011676A" w:rsidP="00831860">
            <w:pPr>
              <w:pStyle w:val="ListParagraph1"/>
              <w:autoSpaceDE w:val="0"/>
              <w:autoSpaceDN w:val="0"/>
              <w:adjustRightInd w:val="0"/>
              <w:ind w:left="0"/>
            </w:pPr>
          </w:p>
          <w:p w14:paraId="1548FEF0" w14:textId="77777777" w:rsidR="0011676A" w:rsidRPr="00831860" w:rsidRDefault="0011676A" w:rsidP="00831860">
            <w:pPr>
              <w:pStyle w:val="ListParagraph1"/>
              <w:autoSpaceDE w:val="0"/>
              <w:autoSpaceDN w:val="0"/>
              <w:adjustRightInd w:val="0"/>
              <w:ind w:left="0"/>
            </w:pPr>
            <w:r w:rsidRPr="00831860">
              <w:t xml:space="preserve">PLANIRANA SREDSTVA: 3.397.005,00 kuna iz prihoda za posebne namjene i pomoći-PK </w:t>
            </w:r>
          </w:p>
          <w:p w14:paraId="2C68FFE0" w14:textId="77777777" w:rsidR="0011676A" w:rsidRPr="00831860" w:rsidRDefault="0011676A" w:rsidP="00831860">
            <w:pPr>
              <w:pStyle w:val="ListParagraph1"/>
              <w:autoSpaceDE w:val="0"/>
              <w:autoSpaceDN w:val="0"/>
              <w:adjustRightInd w:val="0"/>
              <w:ind w:left="0"/>
            </w:pPr>
            <w:r w:rsidRPr="00831860">
              <w:t>REALIZACIJA: 1.559.092,10 kuna iz prihoda za posebne namjene i pomoći-PK</w:t>
            </w:r>
          </w:p>
          <w:p w14:paraId="532D012D" w14:textId="77777777" w:rsidR="0011676A" w:rsidRPr="00831860" w:rsidRDefault="0011676A" w:rsidP="00831860">
            <w:pPr>
              <w:spacing w:after="0" w:line="240" w:lineRule="auto"/>
              <w:jc w:val="both"/>
              <w:rPr>
                <w:rFonts w:ascii="Times New Roman" w:eastAsia="Times New Roman" w:hAnsi="Times New Roman" w:cs="Times New Roman"/>
                <w:b/>
                <w:sz w:val="24"/>
                <w:szCs w:val="24"/>
                <w:u w:val="single"/>
              </w:rPr>
            </w:pPr>
          </w:p>
          <w:p w14:paraId="0092FC29" w14:textId="77777777" w:rsidR="0011676A" w:rsidRPr="00831860" w:rsidRDefault="0011676A" w:rsidP="00831860">
            <w:pPr>
              <w:spacing w:after="0" w:line="240" w:lineRule="auto"/>
              <w:jc w:val="both"/>
              <w:rPr>
                <w:rFonts w:ascii="Times New Roman" w:eastAsia="Times New Roman" w:hAnsi="Times New Roman" w:cs="Times New Roman"/>
                <w:b/>
                <w:sz w:val="24"/>
                <w:szCs w:val="24"/>
              </w:rPr>
            </w:pPr>
          </w:p>
          <w:p w14:paraId="21E05816" w14:textId="77777777" w:rsidR="0011676A" w:rsidRPr="00831860" w:rsidRDefault="0011676A">
            <w:pPr>
              <w:pStyle w:val="ListParagraph1"/>
              <w:numPr>
                <w:ilvl w:val="0"/>
                <w:numId w:val="6"/>
              </w:numPr>
              <w:autoSpaceDE w:val="0"/>
              <w:autoSpaceDN w:val="0"/>
              <w:adjustRightInd w:val="0"/>
              <w:jc w:val="both"/>
            </w:pPr>
            <w:r w:rsidRPr="00831860">
              <w:t xml:space="preserve">s obzirom na potrese koji su se dogodili u prosincu 2020. godine uslijed čega su oštećene zgrade domova te je dio korisnika izmješten po drugim lokacijama, domovi ne ostvaraju prihode planiranom dinamikom. </w:t>
            </w:r>
          </w:p>
          <w:p w14:paraId="369FF765" w14:textId="77777777" w:rsidR="0011676A" w:rsidRPr="00831860" w:rsidRDefault="0011676A" w:rsidP="00831860">
            <w:pPr>
              <w:spacing w:after="0" w:line="240" w:lineRule="auto"/>
              <w:jc w:val="both"/>
              <w:rPr>
                <w:rFonts w:ascii="Times New Roman" w:eastAsia="Times New Roman" w:hAnsi="Times New Roman" w:cs="Times New Roman"/>
                <w:b/>
                <w:sz w:val="24"/>
                <w:szCs w:val="24"/>
              </w:rPr>
            </w:pPr>
          </w:p>
          <w:p w14:paraId="31E2B3E6" w14:textId="77777777" w:rsidR="0011676A" w:rsidRPr="00831860" w:rsidRDefault="0011676A" w:rsidP="00831860">
            <w:pPr>
              <w:spacing w:after="0" w:line="240" w:lineRule="auto"/>
              <w:jc w:val="both"/>
              <w:rPr>
                <w:rFonts w:ascii="Times New Roman" w:eastAsia="Times New Roman" w:hAnsi="Times New Roman" w:cs="Times New Roman"/>
                <w:b/>
                <w:sz w:val="24"/>
                <w:szCs w:val="24"/>
              </w:rPr>
            </w:pPr>
          </w:p>
          <w:p w14:paraId="611C4463" w14:textId="77777777" w:rsidR="0011676A" w:rsidRPr="00831860" w:rsidRDefault="0011676A" w:rsidP="00831860">
            <w:pPr>
              <w:spacing w:after="0" w:line="240" w:lineRule="auto"/>
              <w:jc w:val="both"/>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 xml:space="preserve">Aktivnost 100005 Projekt EU- </w:t>
            </w:r>
            <w:r w:rsidRPr="00831860">
              <w:rPr>
                <w:rFonts w:ascii="Times New Roman" w:eastAsia="Times New Roman" w:hAnsi="Times New Roman" w:cs="Times New Roman"/>
                <w:b/>
                <w:bCs/>
                <w:sz w:val="24"/>
                <w:szCs w:val="24"/>
              </w:rPr>
              <w:t>Živim(o) s Alzheimerom</w:t>
            </w:r>
          </w:p>
          <w:p w14:paraId="14786EE5" w14:textId="77777777" w:rsidR="0011676A" w:rsidRPr="00831860" w:rsidRDefault="0011676A" w:rsidP="00831860">
            <w:pPr>
              <w:pStyle w:val="ListParagraph1"/>
              <w:autoSpaceDE w:val="0"/>
              <w:autoSpaceDN w:val="0"/>
              <w:adjustRightInd w:val="0"/>
              <w:ind w:left="0"/>
              <w:rPr>
                <w:b/>
              </w:rPr>
            </w:pPr>
          </w:p>
          <w:p w14:paraId="6B43145D" w14:textId="77777777" w:rsidR="0011676A" w:rsidRPr="00831860" w:rsidRDefault="0011676A" w:rsidP="00831860">
            <w:pPr>
              <w:pStyle w:val="ListParagraph1"/>
              <w:autoSpaceDE w:val="0"/>
              <w:autoSpaceDN w:val="0"/>
              <w:adjustRightInd w:val="0"/>
              <w:ind w:left="0"/>
              <w:rPr>
                <w:b/>
              </w:rPr>
            </w:pPr>
            <w:r w:rsidRPr="00831860">
              <w:rPr>
                <w:b/>
              </w:rPr>
              <w:t>DOM ZA STARIJE I NEMOĆNE OSOBE SISAK</w:t>
            </w:r>
          </w:p>
          <w:p w14:paraId="07713770" w14:textId="77777777" w:rsidR="0011676A" w:rsidRPr="00831860" w:rsidRDefault="0011676A" w:rsidP="00831860">
            <w:pPr>
              <w:pStyle w:val="ListParagraph1"/>
              <w:autoSpaceDE w:val="0"/>
              <w:autoSpaceDN w:val="0"/>
              <w:adjustRightInd w:val="0"/>
              <w:ind w:left="0"/>
            </w:pPr>
          </w:p>
          <w:p w14:paraId="1D687CB6" w14:textId="77777777" w:rsidR="0011676A" w:rsidRPr="00831860" w:rsidRDefault="0011676A">
            <w:pPr>
              <w:widowControl w:val="0"/>
              <w:numPr>
                <w:ilvl w:val="0"/>
                <w:numId w:val="10"/>
              </w:numPr>
              <w:suppressAutoHyphens/>
              <w:spacing w:after="0" w:line="240" w:lineRule="auto"/>
              <w:ind w:left="810"/>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 xml:space="preserve">Ukupna vrijednost Projekta i iznos bespovratnih sredstava: </w:t>
            </w:r>
          </w:p>
          <w:p w14:paraId="4C850E5C" w14:textId="77777777" w:rsidR="0011676A" w:rsidRPr="00831860" w:rsidRDefault="0011676A" w:rsidP="00831860">
            <w:pPr>
              <w:widowControl w:val="0"/>
              <w:suppressAutoHyphens/>
              <w:spacing w:after="0" w:line="240" w:lineRule="auto"/>
              <w:ind w:left="450"/>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 xml:space="preserve">      1.494.709,96  kuna </w:t>
            </w:r>
          </w:p>
          <w:p w14:paraId="2784BAC3" w14:textId="77777777" w:rsidR="0011676A" w:rsidRPr="00831860" w:rsidRDefault="0011676A">
            <w:pPr>
              <w:widowControl w:val="0"/>
              <w:numPr>
                <w:ilvl w:val="0"/>
                <w:numId w:val="10"/>
              </w:numPr>
              <w:suppressAutoHyphens/>
              <w:spacing w:after="0" w:line="240" w:lineRule="auto"/>
              <w:ind w:left="810"/>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Partner: Sisačko-moslavačka županija</w:t>
            </w:r>
          </w:p>
          <w:p w14:paraId="29FD8E6D" w14:textId="77777777" w:rsidR="0011676A" w:rsidRPr="00831860" w:rsidRDefault="0011676A" w:rsidP="00831860">
            <w:pPr>
              <w:widowControl w:val="0"/>
              <w:suppressAutoHyphens/>
              <w:spacing w:after="0" w:line="240" w:lineRule="auto"/>
              <w:ind w:left="426"/>
              <w:jc w:val="both"/>
              <w:rPr>
                <w:rFonts w:ascii="Times New Roman" w:eastAsia="SimSun" w:hAnsi="Times New Roman" w:cs="Times New Roman"/>
                <w:b/>
                <w:kern w:val="1"/>
                <w:sz w:val="24"/>
                <w:szCs w:val="24"/>
                <w:lang w:eastAsia="hi-IN" w:bidi="hi-IN"/>
              </w:rPr>
            </w:pPr>
          </w:p>
          <w:p w14:paraId="7F4DBF4A" w14:textId="77777777" w:rsidR="0011676A" w:rsidRPr="00831860" w:rsidRDefault="0011676A" w:rsidP="00831860">
            <w:pPr>
              <w:widowControl w:val="0"/>
              <w:suppressAutoHyphens/>
              <w:spacing w:after="0" w:line="240" w:lineRule="auto"/>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Cilj Projekta:  jačanje socijalne uključenosti za osobe oboljele od Alzheimerove bolesti, članova njihove obitelji kao i stručnjaka koji rade na tom području.</w:t>
            </w:r>
          </w:p>
          <w:p w14:paraId="64B075F6" w14:textId="77777777" w:rsidR="0011676A" w:rsidRPr="00831860" w:rsidRDefault="0011676A" w:rsidP="00831860">
            <w:pPr>
              <w:pStyle w:val="ListParagraph1"/>
              <w:autoSpaceDE w:val="0"/>
              <w:autoSpaceDN w:val="0"/>
              <w:adjustRightInd w:val="0"/>
              <w:ind w:left="0"/>
            </w:pPr>
          </w:p>
          <w:p w14:paraId="60AA56C6" w14:textId="77777777" w:rsidR="0011676A" w:rsidRPr="00831860" w:rsidRDefault="0011676A" w:rsidP="00831860">
            <w:pPr>
              <w:pStyle w:val="ListParagraph1"/>
              <w:autoSpaceDE w:val="0"/>
              <w:autoSpaceDN w:val="0"/>
              <w:adjustRightInd w:val="0"/>
              <w:ind w:left="0"/>
            </w:pPr>
            <w:r w:rsidRPr="00831860">
              <w:t xml:space="preserve">PLANIRANA SREDSTVA: 698.827,82 kune </w:t>
            </w:r>
          </w:p>
          <w:p w14:paraId="01CFE62A" w14:textId="77777777" w:rsidR="0011676A" w:rsidRPr="00831860" w:rsidRDefault="0011676A" w:rsidP="00831860">
            <w:pPr>
              <w:pStyle w:val="ListParagraph1"/>
              <w:autoSpaceDE w:val="0"/>
              <w:autoSpaceDN w:val="0"/>
              <w:adjustRightInd w:val="0"/>
              <w:ind w:left="0"/>
            </w:pPr>
            <w:r w:rsidRPr="00831860">
              <w:t>REALIZACIJA: 379.693,60 kuna</w:t>
            </w:r>
          </w:p>
          <w:p w14:paraId="1FBD92E1" w14:textId="77777777" w:rsidR="0011676A" w:rsidRPr="00831860" w:rsidRDefault="0011676A" w:rsidP="00831860">
            <w:pPr>
              <w:pStyle w:val="ListParagraph1"/>
              <w:autoSpaceDE w:val="0"/>
              <w:autoSpaceDN w:val="0"/>
              <w:adjustRightInd w:val="0"/>
              <w:ind w:left="0"/>
            </w:pPr>
          </w:p>
          <w:p w14:paraId="46B88F5E" w14:textId="77777777" w:rsidR="0011676A" w:rsidRPr="00831860" w:rsidRDefault="0011676A" w:rsidP="00831860">
            <w:pPr>
              <w:widowControl w:val="0"/>
              <w:suppressAutoHyphens/>
              <w:spacing w:after="0" w:line="240" w:lineRule="auto"/>
              <w:jc w:val="both"/>
              <w:rPr>
                <w:rFonts w:ascii="Times New Roman" w:eastAsia="SimSun" w:hAnsi="Times New Roman" w:cs="Times New Roman"/>
                <w:bCs/>
                <w:kern w:val="1"/>
                <w:sz w:val="24"/>
                <w:szCs w:val="24"/>
                <w:lang w:eastAsia="hi-IN" w:bidi="hi-IN"/>
              </w:rPr>
            </w:pPr>
          </w:p>
          <w:p w14:paraId="3160DA86" w14:textId="77777777" w:rsidR="0011676A" w:rsidRPr="00831860" w:rsidRDefault="0011676A">
            <w:pPr>
              <w:pStyle w:val="Odlomakpopisa"/>
              <w:widowControl w:val="0"/>
              <w:numPr>
                <w:ilvl w:val="0"/>
                <w:numId w:val="6"/>
              </w:numPr>
              <w:suppressAutoHyphens/>
              <w:jc w:val="both"/>
              <w:rPr>
                <w:rFonts w:eastAsia="SimSun"/>
                <w:bCs/>
                <w:kern w:val="1"/>
                <w:lang w:eastAsia="hi-IN" w:bidi="hi-IN"/>
              </w:rPr>
            </w:pPr>
            <w:r w:rsidRPr="00831860">
              <w:rPr>
                <w:rFonts w:eastAsia="SimSun"/>
                <w:bCs/>
                <w:kern w:val="1"/>
                <w:lang w:eastAsia="hi-IN" w:bidi="hi-IN"/>
              </w:rPr>
              <w:lastRenderedPageBreak/>
              <w:t>adaptiran je, renoviran i opremljen prostor u prizemlju Doma u koji je moguće smjestiti 18 korisnika;</w:t>
            </w:r>
          </w:p>
          <w:p w14:paraId="6BAC0432" w14:textId="77777777" w:rsidR="0011676A" w:rsidRPr="00831860" w:rsidRDefault="0011676A">
            <w:pPr>
              <w:pStyle w:val="Bezproreda"/>
              <w:numPr>
                <w:ilvl w:val="0"/>
                <w:numId w:val="6"/>
              </w:numPr>
              <w:rPr>
                <w:rFonts w:ascii="Times New Roman" w:hAnsi="Times New Roman"/>
                <w:b/>
                <w:sz w:val="24"/>
                <w:szCs w:val="24"/>
              </w:rPr>
            </w:pPr>
            <w:r w:rsidRPr="00831860">
              <w:rPr>
                <w:rFonts w:ascii="Times New Roman" w:hAnsi="Times New Roman"/>
                <w:color w:val="000000"/>
                <w:sz w:val="24"/>
                <w:szCs w:val="24"/>
                <w:shd w:val="clear" w:color="auto" w:fill="FFFFFF"/>
              </w:rPr>
              <w:t>osnovan je Odjel za Alzheimerovu demenciju i ostale demencije</w:t>
            </w:r>
          </w:p>
          <w:p w14:paraId="4129D0E0" w14:textId="77777777" w:rsidR="0011676A" w:rsidRPr="00831860" w:rsidRDefault="0011676A">
            <w:pPr>
              <w:pStyle w:val="Bezproreda"/>
              <w:numPr>
                <w:ilvl w:val="0"/>
                <w:numId w:val="6"/>
              </w:numPr>
              <w:rPr>
                <w:rFonts w:ascii="Times New Roman" w:hAnsi="Times New Roman"/>
                <w:b/>
                <w:sz w:val="24"/>
                <w:szCs w:val="24"/>
              </w:rPr>
            </w:pPr>
            <w:r w:rsidRPr="00831860">
              <w:rPr>
                <w:rFonts w:ascii="Times New Roman" w:hAnsi="Times New Roman"/>
                <w:color w:val="000000"/>
                <w:sz w:val="24"/>
                <w:szCs w:val="24"/>
                <w:shd w:val="clear" w:color="auto" w:fill="FFFFFF"/>
              </w:rPr>
              <w:t>korisnicima je omogućeno odvijanje radnih aktivnosti i terapija, psihosocijalne rehabilitacije i organizacije slobodnog vremena korisnika</w:t>
            </w:r>
          </w:p>
          <w:p w14:paraId="7C3EEBA0" w14:textId="77777777" w:rsidR="0011676A" w:rsidRPr="00831860" w:rsidRDefault="0011676A">
            <w:pPr>
              <w:pStyle w:val="Bezproreda"/>
              <w:numPr>
                <w:ilvl w:val="0"/>
                <w:numId w:val="6"/>
              </w:numPr>
              <w:rPr>
                <w:rFonts w:ascii="Times New Roman" w:hAnsi="Times New Roman"/>
                <w:b/>
                <w:sz w:val="24"/>
                <w:szCs w:val="24"/>
              </w:rPr>
            </w:pPr>
            <w:r w:rsidRPr="00831860">
              <w:rPr>
                <w:rFonts w:ascii="Times New Roman" w:hAnsi="Times New Roman"/>
                <w:color w:val="000000"/>
                <w:sz w:val="24"/>
                <w:szCs w:val="24"/>
                <w:shd w:val="clear" w:color="auto" w:fill="FFFFFF"/>
              </w:rPr>
              <w:t xml:space="preserve">članovima obitelji koji skrbe o oboljelom članu omogućuje se bolja ravnoteža poslovnog i obiteljskog života </w:t>
            </w:r>
          </w:p>
          <w:p w14:paraId="14E2598E" w14:textId="77777777" w:rsidR="0011676A" w:rsidRPr="00831860" w:rsidRDefault="0011676A">
            <w:pPr>
              <w:pStyle w:val="Bezproreda"/>
              <w:numPr>
                <w:ilvl w:val="0"/>
                <w:numId w:val="6"/>
              </w:numPr>
              <w:rPr>
                <w:rFonts w:ascii="Times New Roman" w:hAnsi="Times New Roman"/>
                <w:b/>
                <w:sz w:val="24"/>
                <w:szCs w:val="24"/>
              </w:rPr>
            </w:pPr>
            <w:r w:rsidRPr="00831860">
              <w:rPr>
                <w:rFonts w:ascii="Times New Roman" w:hAnsi="Times New Roman"/>
                <w:color w:val="000000"/>
                <w:sz w:val="24"/>
                <w:szCs w:val="24"/>
                <w:shd w:val="clear" w:color="auto" w:fill="FFFFFF"/>
              </w:rPr>
              <w:t>projekt ciljnoj skupini pomaže pri lakšoj integraciji u društvo te poboljšanju psihosocijalnog stanja.</w:t>
            </w:r>
          </w:p>
          <w:p w14:paraId="4A925CF3" w14:textId="77777777" w:rsidR="0011676A" w:rsidRPr="00831860" w:rsidRDefault="0011676A" w:rsidP="00831860">
            <w:pPr>
              <w:pStyle w:val="Bezproreda"/>
              <w:ind w:left="720"/>
              <w:rPr>
                <w:rFonts w:ascii="Times New Roman" w:hAnsi="Times New Roman"/>
                <w:b/>
                <w:sz w:val="24"/>
                <w:szCs w:val="24"/>
              </w:rPr>
            </w:pPr>
          </w:p>
          <w:p w14:paraId="6C04B13D" w14:textId="77777777" w:rsidR="0011676A" w:rsidRPr="00831860" w:rsidRDefault="0011676A" w:rsidP="00831860">
            <w:pPr>
              <w:pStyle w:val="Bezproreda"/>
              <w:rPr>
                <w:rFonts w:ascii="Times New Roman" w:eastAsia="Times New Roman" w:hAnsi="Times New Roman"/>
                <w:b/>
                <w:sz w:val="24"/>
                <w:szCs w:val="24"/>
              </w:rPr>
            </w:pPr>
            <w:r w:rsidRPr="00831860">
              <w:rPr>
                <w:rFonts w:ascii="Times New Roman" w:eastAsia="Times New Roman" w:hAnsi="Times New Roman"/>
                <w:b/>
                <w:sz w:val="24"/>
                <w:szCs w:val="24"/>
              </w:rPr>
              <w:t>Aktivnost 100006 Projekt EU- Dnevni centar za starije osobe u Novskoj</w:t>
            </w:r>
          </w:p>
          <w:p w14:paraId="0B105EA2" w14:textId="77777777" w:rsidR="0011676A" w:rsidRPr="00831860" w:rsidRDefault="0011676A" w:rsidP="00831860">
            <w:pPr>
              <w:pStyle w:val="Bezproreda"/>
              <w:rPr>
                <w:rFonts w:ascii="Times New Roman" w:eastAsia="Times New Roman" w:hAnsi="Times New Roman"/>
                <w:b/>
                <w:sz w:val="24"/>
                <w:szCs w:val="24"/>
              </w:rPr>
            </w:pPr>
          </w:p>
          <w:p w14:paraId="0E0B2EDE" w14:textId="77777777" w:rsidR="0011676A" w:rsidRPr="00831860" w:rsidRDefault="0011676A" w:rsidP="00831860">
            <w:pPr>
              <w:pStyle w:val="ListParagraph1"/>
              <w:autoSpaceDE w:val="0"/>
              <w:autoSpaceDN w:val="0"/>
              <w:adjustRightInd w:val="0"/>
              <w:ind w:left="0"/>
              <w:rPr>
                <w:b/>
              </w:rPr>
            </w:pPr>
            <w:r w:rsidRPr="00831860">
              <w:rPr>
                <w:b/>
              </w:rPr>
              <w:t>DOM ZA STARIJE I NEMOĆNE OSOBE SISAK</w:t>
            </w:r>
          </w:p>
          <w:p w14:paraId="5E11AF19" w14:textId="77777777" w:rsidR="0011676A" w:rsidRPr="00831860" w:rsidRDefault="0011676A" w:rsidP="00831860">
            <w:pPr>
              <w:pStyle w:val="Bezproreda"/>
              <w:rPr>
                <w:rFonts w:ascii="Times New Roman" w:hAnsi="Times New Roman"/>
                <w:b/>
                <w:sz w:val="24"/>
                <w:szCs w:val="24"/>
              </w:rPr>
            </w:pPr>
          </w:p>
          <w:p w14:paraId="6777319D" w14:textId="77777777" w:rsidR="0011676A" w:rsidRPr="00831860" w:rsidRDefault="0011676A">
            <w:pPr>
              <w:widowControl w:val="0"/>
              <w:numPr>
                <w:ilvl w:val="0"/>
                <w:numId w:val="9"/>
              </w:numPr>
              <w:suppressAutoHyphens/>
              <w:spacing w:after="0" w:line="240" w:lineRule="auto"/>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 xml:space="preserve">Ukupna vrijednost Projekta i iznos bespovratnih sredstava: </w:t>
            </w:r>
          </w:p>
          <w:p w14:paraId="62B74493" w14:textId="77777777" w:rsidR="0011676A" w:rsidRPr="00831860" w:rsidRDefault="0011676A" w:rsidP="00831860">
            <w:pPr>
              <w:widowControl w:val="0"/>
              <w:suppressAutoHyphens/>
              <w:spacing w:after="0" w:line="240" w:lineRule="auto"/>
              <w:ind w:left="720"/>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 xml:space="preserve">10.787.507,14  kuna </w:t>
            </w:r>
          </w:p>
          <w:p w14:paraId="2BCEB4DD" w14:textId="77777777" w:rsidR="0011676A" w:rsidRPr="00831860" w:rsidRDefault="0011676A">
            <w:pPr>
              <w:widowControl w:val="0"/>
              <w:numPr>
                <w:ilvl w:val="0"/>
                <w:numId w:val="9"/>
              </w:numPr>
              <w:suppressAutoHyphens/>
              <w:spacing w:after="0" w:line="240" w:lineRule="auto"/>
              <w:jc w:val="both"/>
              <w:rPr>
                <w:rFonts w:ascii="Times New Roman" w:eastAsia="SimSun" w:hAnsi="Times New Roman" w:cs="Times New Roman"/>
                <w:bCs/>
                <w:kern w:val="1"/>
                <w:sz w:val="24"/>
                <w:szCs w:val="24"/>
                <w:lang w:eastAsia="hi-IN" w:bidi="hi-IN"/>
              </w:rPr>
            </w:pPr>
            <w:r w:rsidRPr="00831860">
              <w:rPr>
                <w:rFonts w:ascii="Times New Roman" w:eastAsia="SimSun" w:hAnsi="Times New Roman" w:cs="Times New Roman"/>
                <w:bCs/>
                <w:kern w:val="1"/>
                <w:sz w:val="24"/>
                <w:szCs w:val="24"/>
                <w:lang w:eastAsia="hi-IN" w:bidi="hi-IN"/>
              </w:rPr>
              <w:t>Partner: Grad Novska, CZSS Novska</w:t>
            </w:r>
          </w:p>
          <w:p w14:paraId="33FD469F" w14:textId="77777777" w:rsidR="0011676A" w:rsidRPr="00831860" w:rsidRDefault="0011676A" w:rsidP="00831860">
            <w:pPr>
              <w:pStyle w:val="Bezproreda"/>
              <w:rPr>
                <w:rFonts w:ascii="Times New Roman" w:hAnsi="Times New Roman"/>
                <w:b/>
                <w:sz w:val="24"/>
                <w:szCs w:val="24"/>
              </w:rPr>
            </w:pPr>
          </w:p>
          <w:p w14:paraId="168B0E6B"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color w:val="000000"/>
                <w:sz w:val="24"/>
                <w:szCs w:val="24"/>
                <w:shd w:val="clear" w:color="auto" w:fill="FFFFFF"/>
              </w:rPr>
              <w:t>Cilj Projekta: promicanje socijalne uključenosti i smanjenje nejednakosti kroz poboljšani pristup socijalnim uslugama te prelazak s institucionalne skrbi na skrb u zajednici putem poboljšane socijalne infrastrukture.</w:t>
            </w:r>
          </w:p>
          <w:p w14:paraId="6FB4CB60" w14:textId="77777777" w:rsidR="0011676A" w:rsidRPr="00831860" w:rsidRDefault="0011676A" w:rsidP="00831860">
            <w:pPr>
              <w:pStyle w:val="ListParagraph1"/>
              <w:autoSpaceDE w:val="0"/>
              <w:autoSpaceDN w:val="0"/>
              <w:adjustRightInd w:val="0"/>
              <w:ind w:left="0"/>
            </w:pPr>
          </w:p>
          <w:p w14:paraId="05EB1E09" w14:textId="77777777" w:rsidR="0011676A" w:rsidRPr="00831860" w:rsidRDefault="0011676A" w:rsidP="00831860">
            <w:pPr>
              <w:pStyle w:val="ListParagraph1"/>
              <w:autoSpaceDE w:val="0"/>
              <w:autoSpaceDN w:val="0"/>
              <w:adjustRightInd w:val="0"/>
              <w:ind w:left="0"/>
            </w:pPr>
            <w:r w:rsidRPr="00831860">
              <w:t xml:space="preserve">PLANIRANA SREDSTVA: 0,00 kuna </w:t>
            </w:r>
          </w:p>
          <w:p w14:paraId="27EBF1FF" w14:textId="77777777" w:rsidR="0011676A" w:rsidRPr="00831860" w:rsidRDefault="0011676A" w:rsidP="00831860">
            <w:pPr>
              <w:pStyle w:val="ListParagraph1"/>
              <w:autoSpaceDE w:val="0"/>
              <w:autoSpaceDN w:val="0"/>
              <w:adjustRightInd w:val="0"/>
              <w:ind w:left="0"/>
            </w:pPr>
            <w:r w:rsidRPr="00831860">
              <w:t>REALIZACIJA: 1.586.626,93 kune</w:t>
            </w:r>
          </w:p>
          <w:p w14:paraId="21AF9C5B" w14:textId="77777777" w:rsidR="0011676A" w:rsidRPr="00831860" w:rsidRDefault="0011676A" w:rsidP="00831860">
            <w:pPr>
              <w:pStyle w:val="ListParagraph1"/>
              <w:autoSpaceDE w:val="0"/>
              <w:autoSpaceDN w:val="0"/>
              <w:adjustRightInd w:val="0"/>
              <w:ind w:left="0"/>
            </w:pPr>
          </w:p>
          <w:p w14:paraId="690E04EE" w14:textId="77777777" w:rsidR="0011676A" w:rsidRPr="00831860" w:rsidRDefault="0011676A">
            <w:pPr>
              <w:pStyle w:val="ListParagraph1"/>
              <w:numPr>
                <w:ilvl w:val="0"/>
                <w:numId w:val="12"/>
              </w:numPr>
              <w:autoSpaceDE w:val="0"/>
              <w:autoSpaceDN w:val="0"/>
              <w:adjustRightInd w:val="0"/>
              <w:jc w:val="both"/>
            </w:pPr>
            <w:r w:rsidRPr="00831860">
              <w:rPr>
                <w:color w:val="000000"/>
                <w:shd w:val="clear" w:color="auto" w:fill="FFFFFF"/>
              </w:rPr>
              <w:t xml:space="preserve">Projekt će omogućiti nove sadržaje i izvaninstitucijske usluge za starije osobe uvažavajući njihove specifične potrebe što će doprinijeti senzibilizaciji javnosti o trećoj životnoj dobi i promatranje starijih kao resursa društva, a ne tereta </w:t>
            </w:r>
          </w:p>
          <w:p w14:paraId="59E00F4D" w14:textId="77777777" w:rsidR="0011676A" w:rsidRPr="00831860" w:rsidRDefault="0011676A">
            <w:pPr>
              <w:pStyle w:val="ListParagraph1"/>
              <w:numPr>
                <w:ilvl w:val="0"/>
                <w:numId w:val="12"/>
              </w:numPr>
              <w:autoSpaceDE w:val="0"/>
              <w:autoSpaceDN w:val="0"/>
              <w:adjustRightInd w:val="0"/>
              <w:jc w:val="both"/>
            </w:pPr>
            <w:r w:rsidRPr="00831860">
              <w:rPr>
                <w:color w:val="000000"/>
                <w:shd w:val="clear" w:color="auto" w:fill="FFFFFF"/>
              </w:rPr>
              <w:t>Rekonstruirati će se i opremiti 23 infrastrukturne jedinice te uspostaviti mreža izvaninstitucijskih usluga za starije osobe na širem području grada Novske</w:t>
            </w:r>
          </w:p>
          <w:p w14:paraId="03B7EBF2" w14:textId="77777777" w:rsidR="0011676A" w:rsidRPr="00831860" w:rsidRDefault="0011676A" w:rsidP="00831860">
            <w:pPr>
              <w:pStyle w:val="ListParagraph1"/>
              <w:autoSpaceDE w:val="0"/>
              <w:autoSpaceDN w:val="0"/>
              <w:adjustRightInd w:val="0"/>
              <w:ind w:left="0"/>
            </w:pPr>
          </w:p>
          <w:p w14:paraId="41E356C4" w14:textId="77777777" w:rsidR="0011676A" w:rsidRPr="00831860" w:rsidRDefault="0011676A" w:rsidP="00831860">
            <w:pPr>
              <w:pStyle w:val="ListParagraph1"/>
              <w:autoSpaceDE w:val="0"/>
              <w:autoSpaceDN w:val="0"/>
              <w:adjustRightInd w:val="0"/>
              <w:ind w:left="0"/>
            </w:pPr>
            <w:r w:rsidRPr="00831860">
              <w:t>Prilikom sljedećih izmjena Proračuna Dom će izvršiti preraspodjelu rashoda nastalih za provedbu ove aktivnosti.</w:t>
            </w:r>
          </w:p>
          <w:p w14:paraId="49846B5A" w14:textId="77777777" w:rsidR="0011676A" w:rsidRPr="00831860" w:rsidRDefault="0011676A" w:rsidP="00831860">
            <w:pPr>
              <w:pStyle w:val="ListParagraph1"/>
              <w:autoSpaceDE w:val="0"/>
              <w:autoSpaceDN w:val="0"/>
              <w:adjustRightInd w:val="0"/>
              <w:ind w:left="0"/>
            </w:pPr>
          </w:p>
          <w:p w14:paraId="781746D7" w14:textId="77777777" w:rsidR="0011676A" w:rsidRPr="00831860" w:rsidRDefault="0011676A" w:rsidP="00831860">
            <w:pPr>
              <w:widowControl w:val="0"/>
              <w:suppressAutoHyphens/>
              <w:spacing w:after="0" w:line="240" w:lineRule="auto"/>
              <w:jc w:val="both"/>
              <w:rPr>
                <w:rFonts w:ascii="Times New Roman" w:eastAsia="Times New Roman" w:hAnsi="Times New Roman" w:cs="Times New Roman"/>
                <w:b/>
                <w:sz w:val="24"/>
                <w:szCs w:val="24"/>
              </w:rPr>
            </w:pPr>
            <w:bookmarkStart w:id="0" w:name="_Hlk54872654"/>
          </w:p>
          <w:p w14:paraId="30059C92" w14:textId="77777777" w:rsidR="0011676A" w:rsidRPr="00831860" w:rsidRDefault="0011676A" w:rsidP="00831860">
            <w:pPr>
              <w:widowControl w:val="0"/>
              <w:suppressAutoHyphens/>
              <w:spacing w:after="0" w:line="240" w:lineRule="auto"/>
              <w:jc w:val="both"/>
              <w:rPr>
                <w:rFonts w:ascii="Times New Roman" w:eastAsia="Times New Roman" w:hAnsi="Times New Roman" w:cs="Times New Roman"/>
                <w:b/>
                <w:sz w:val="24"/>
                <w:szCs w:val="24"/>
              </w:rPr>
            </w:pPr>
            <w:r w:rsidRPr="00831860">
              <w:rPr>
                <w:rFonts w:ascii="Times New Roman" w:eastAsia="Times New Roman" w:hAnsi="Times New Roman" w:cs="Times New Roman"/>
                <w:b/>
                <w:sz w:val="24"/>
                <w:szCs w:val="24"/>
              </w:rPr>
              <w:t>Aktivnost 100007 Ulaganje u objekte socijalne skrbi - potres</w:t>
            </w:r>
          </w:p>
          <w:p w14:paraId="62544742" w14:textId="77777777" w:rsidR="0011676A" w:rsidRPr="00831860" w:rsidRDefault="0011676A" w:rsidP="00831860">
            <w:pPr>
              <w:widowControl w:val="0"/>
              <w:suppressAutoHyphens/>
              <w:spacing w:after="0" w:line="240" w:lineRule="auto"/>
              <w:jc w:val="both"/>
              <w:rPr>
                <w:rFonts w:ascii="Times New Roman" w:eastAsia="SimSun" w:hAnsi="Times New Roman" w:cs="Times New Roman"/>
                <w:bCs/>
                <w:kern w:val="1"/>
                <w:sz w:val="24"/>
                <w:szCs w:val="24"/>
                <w:lang w:eastAsia="hi-IN" w:bidi="hi-IN"/>
              </w:rPr>
            </w:pPr>
          </w:p>
          <w:p w14:paraId="563E8DFC" w14:textId="77777777" w:rsidR="0011676A" w:rsidRPr="00831860" w:rsidRDefault="0011676A">
            <w:pPr>
              <w:pStyle w:val="ListParagraph1"/>
              <w:numPr>
                <w:ilvl w:val="0"/>
                <w:numId w:val="8"/>
              </w:numPr>
              <w:autoSpaceDE w:val="0"/>
              <w:autoSpaceDN w:val="0"/>
              <w:adjustRightInd w:val="0"/>
              <w:rPr>
                <w:b/>
              </w:rPr>
            </w:pPr>
            <w:bookmarkStart w:id="1" w:name="_Hlk55205904"/>
            <w:r w:rsidRPr="00831860">
              <w:rPr>
                <w:b/>
              </w:rPr>
              <w:t>DOM ZA STARIJE OSOBE GLINA</w:t>
            </w:r>
          </w:p>
          <w:p w14:paraId="38D9E2AD" w14:textId="77777777" w:rsidR="0011676A" w:rsidRPr="00831860" w:rsidRDefault="0011676A" w:rsidP="00831860">
            <w:pPr>
              <w:widowControl w:val="0"/>
              <w:suppressAutoHyphens/>
              <w:spacing w:after="0" w:line="240" w:lineRule="auto"/>
              <w:ind w:left="426"/>
              <w:jc w:val="both"/>
              <w:rPr>
                <w:rFonts w:ascii="Times New Roman" w:eastAsia="SimSun" w:hAnsi="Times New Roman" w:cs="Times New Roman"/>
                <w:bCs/>
                <w:kern w:val="1"/>
                <w:sz w:val="24"/>
                <w:szCs w:val="24"/>
                <w:lang w:eastAsia="hi-IN" w:bidi="hi-IN"/>
              </w:rPr>
            </w:pPr>
          </w:p>
          <w:bookmarkEnd w:id="0"/>
          <w:bookmarkEnd w:id="1"/>
          <w:p w14:paraId="19D9D06E" w14:textId="77777777" w:rsidR="0011676A" w:rsidRPr="00831860" w:rsidRDefault="0011676A" w:rsidP="00831860">
            <w:pPr>
              <w:pStyle w:val="ListParagraph1"/>
              <w:autoSpaceDE w:val="0"/>
              <w:autoSpaceDN w:val="0"/>
              <w:adjustRightInd w:val="0"/>
              <w:ind w:left="0"/>
            </w:pPr>
            <w:r w:rsidRPr="00831860">
              <w:t xml:space="preserve">PLANIRANA SREDSTVA: 0,00 kuna </w:t>
            </w:r>
          </w:p>
          <w:p w14:paraId="541DCDAC" w14:textId="77777777" w:rsidR="0011676A" w:rsidRPr="00831860" w:rsidRDefault="0011676A" w:rsidP="00831860">
            <w:pPr>
              <w:pStyle w:val="ListParagraph1"/>
              <w:autoSpaceDE w:val="0"/>
              <w:autoSpaceDN w:val="0"/>
              <w:adjustRightInd w:val="0"/>
              <w:ind w:left="0"/>
            </w:pPr>
            <w:r w:rsidRPr="00831860">
              <w:t>REALIZACIJA: 20.000,00 kuna iz tekućih donacija-PK</w:t>
            </w:r>
          </w:p>
          <w:p w14:paraId="166824CA" w14:textId="77777777" w:rsidR="0011676A" w:rsidRPr="00831860" w:rsidRDefault="0011676A" w:rsidP="00831860">
            <w:pPr>
              <w:pStyle w:val="ListParagraph1"/>
              <w:autoSpaceDE w:val="0"/>
              <w:autoSpaceDN w:val="0"/>
              <w:adjustRightInd w:val="0"/>
              <w:ind w:left="0"/>
            </w:pPr>
          </w:p>
          <w:p w14:paraId="3458230A" w14:textId="77777777" w:rsidR="0011676A" w:rsidRPr="00831860" w:rsidRDefault="0011676A" w:rsidP="00831860">
            <w:pPr>
              <w:pStyle w:val="ListParagraph1"/>
              <w:autoSpaceDE w:val="0"/>
              <w:autoSpaceDN w:val="0"/>
              <w:adjustRightInd w:val="0"/>
              <w:ind w:left="0"/>
            </w:pPr>
            <w:r w:rsidRPr="00831860">
              <w:t>Prilikom sljedećih izmjena Proračuna Dom će izvršiti preraspodjelu rashoda nastalih za provedbu ove aktivnosti.</w:t>
            </w:r>
          </w:p>
          <w:p w14:paraId="3444FF50" w14:textId="77777777" w:rsidR="0011676A" w:rsidRPr="00831860" w:rsidRDefault="0011676A" w:rsidP="00831860">
            <w:pPr>
              <w:pStyle w:val="ListParagraph1"/>
              <w:autoSpaceDE w:val="0"/>
              <w:autoSpaceDN w:val="0"/>
              <w:adjustRightInd w:val="0"/>
              <w:ind w:left="0"/>
            </w:pPr>
          </w:p>
          <w:p w14:paraId="5603813E" w14:textId="77777777" w:rsidR="0011676A" w:rsidRPr="00831860" w:rsidRDefault="0011676A" w:rsidP="00831860">
            <w:pPr>
              <w:pStyle w:val="ListParagraph1"/>
              <w:autoSpaceDE w:val="0"/>
              <w:autoSpaceDN w:val="0"/>
              <w:adjustRightInd w:val="0"/>
              <w:ind w:left="0"/>
            </w:pPr>
          </w:p>
          <w:p w14:paraId="5F8217EA" w14:textId="77777777" w:rsidR="0011676A" w:rsidRPr="00831860" w:rsidRDefault="0011676A" w:rsidP="00831860">
            <w:pPr>
              <w:pStyle w:val="ListParagraph1"/>
              <w:autoSpaceDE w:val="0"/>
              <w:autoSpaceDN w:val="0"/>
              <w:adjustRightInd w:val="0"/>
              <w:ind w:left="0"/>
            </w:pPr>
          </w:p>
          <w:p w14:paraId="1CDC5788" w14:textId="77777777" w:rsidR="0011676A" w:rsidRPr="00831860" w:rsidRDefault="0011676A" w:rsidP="00831860">
            <w:pPr>
              <w:pStyle w:val="ListParagraph1"/>
              <w:autoSpaceDE w:val="0"/>
              <w:autoSpaceDN w:val="0"/>
              <w:adjustRightInd w:val="0"/>
              <w:ind w:left="0"/>
              <w:rPr>
                <w:b/>
                <w:bCs/>
              </w:rPr>
            </w:pPr>
            <w:r w:rsidRPr="00831860">
              <w:rPr>
                <w:b/>
                <w:bCs/>
              </w:rPr>
              <w:lastRenderedPageBreak/>
              <w:t>Kapitalni projekt K100005 Kapitalni rashodi</w:t>
            </w:r>
          </w:p>
          <w:p w14:paraId="4C16C8FC" w14:textId="77777777" w:rsidR="0011676A" w:rsidRPr="00831860" w:rsidRDefault="0011676A" w:rsidP="00831860">
            <w:pPr>
              <w:pStyle w:val="ListParagraph1"/>
              <w:autoSpaceDE w:val="0"/>
              <w:autoSpaceDN w:val="0"/>
              <w:adjustRightInd w:val="0"/>
              <w:ind w:left="0"/>
              <w:rPr>
                <w:b/>
                <w:bCs/>
              </w:rPr>
            </w:pPr>
            <w:r w:rsidRPr="00831860">
              <w:rPr>
                <w:b/>
                <w:bCs/>
              </w:rPr>
              <w:t xml:space="preserve"> </w:t>
            </w:r>
          </w:p>
          <w:p w14:paraId="21293774" w14:textId="77777777" w:rsidR="0011676A" w:rsidRPr="00831860" w:rsidRDefault="0011676A" w:rsidP="00831860">
            <w:pPr>
              <w:pStyle w:val="ListParagraph1"/>
              <w:autoSpaceDE w:val="0"/>
              <w:autoSpaceDN w:val="0"/>
              <w:adjustRightInd w:val="0"/>
              <w:ind w:left="0"/>
            </w:pPr>
            <w:r w:rsidRPr="00831860">
              <w:t xml:space="preserve">PLANIRANA SREDSTVA: 4.555,00  kuna </w:t>
            </w:r>
          </w:p>
          <w:p w14:paraId="454110B1" w14:textId="77777777" w:rsidR="0011676A" w:rsidRPr="00831860" w:rsidRDefault="0011676A" w:rsidP="00831860">
            <w:pPr>
              <w:pStyle w:val="ListParagraph1"/>
              <w:autoSpaceDE w:val="0"/>
              <w:autoSpaceDN w:val="0"/>
              <w:adjustRightInd w:val="0"/>
              <w:ind w:left="0"/>
            </w:pPr>
            <w:r w:rsidRPr="00831860">
              <w:t>REALIZACIJA: 0,00</w:t>
            </w:r>
          </w:p>
          <w:p w14:paraId="6C2A2EF0" w14:textId="77777777" w:rsidR="0011676A" w:rsidRPr="00831860" w:rsidRDefault="0011676A" w:rsidP="00831860">
            <w:pPr>
              <w:pStyle w:val="ListParagraph1"/>
              <w:autoSpaceDE w:val="0"/>
              <w:autoSpaceDN w:val="0"/>
              <w:adjustRightInd w:val="0"/>
              <w:ind w:left="0"/>
            </w:pPr>
          </w:p>
          <w:p w14:paraId="2957A8D2" w14:textId="77777777" w:rsidR="0011676A" w:rsidRPr="00831860" w:rsidRDefault="0011676A" w:rsidP="00831860">
            <w:pPr>
              <w:pStyle w:val="ListParagraph1"/>
              <w:autoSpaceDE w:val="0"/>
              <w:autoSpaceDN w:val="0"/>
              <w:adjustRightInd w:val="0"/>
              <w:ind w:left="0"/>
            </w:pPr>
            <w:r w:rsidRPr="00831860">
              <w:t>U izvještajnom razdoblju nije bio rashoda.</w:t>
            </w:r>
          </w:p>
          <w:p w14:paraId="22F44F0A" w14:textId="77777777" w:rsidR="0011676A" w:rsidRPr="00831860" w:rsidRDefault="0011676A" w:rsidP="00831860">
            <w:pPr>
              <w:pStyle w:val="ListParagraph1"/>
              <w:autoSpaceDE w:val="0"/>
              <w:autoSpaceDN w:val="0"/>
              <w:adjustRightInd w:val="0"/>
              <w:ind w:left="0"/>
              <w:rPr>
                <w:b/>
                <w:bCs/>
              </w:rPr>
            </w:pPr>
          </w:p>
          <w:p w14:paraId="118908CE" w14:textId="77777777" w:rsidR="0011676A" w:rsidRPr="00831860" w:rsidRDefault="0011676A" w:rsidP="00831860">
            <w:pPr>
              <w:pStyle w:val="Bezproreda"/>
              <w:rPr>
                <w:rFonts w:ascii="Times New Roman" w:hAnsi="Times New Roman"/>
                <w:b/>
                <w:sz w:val="24"/>
                <w:szCs w:val="24"/>
              </w:rPr>
            </w:pPr>
          </w:p>
          <w:p w14:paraId="512375F7"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 xml:space="preserve">Kapitalni projekt K100006 Ulaganja u objekte socijalne skrbi - POTRES </w:t>
            </w:r>
          </w:p>
          <w:p w14:paraId="5871683C" w14:textId="77777777" w:rsidR="0011676A" w:rsidRPr="00831860" w:rsidRDefault="0011676A" w:rsidP="00831860">
            <w:pPr>
              <w:pStyle w:val="Bezproreda"/>
              <w:rPr>
                <w:rFonts w:ascii="Times New Roman" w:hAnsi="Times New Roman"/>
                <w:b/>
                <w:sz w:val="24"/>
                <w:szCs w:val="24"/>
              </w:rPr>
            </w:pPr>
          </w:p>
          <w:p w14:paraId="11B8A808" w14:textId="77777777" w:rsidR="0011676A" w:rsidRPr="00831860" w:rsidRDefault="0011676A" w:rsidP="00831860">
            <w:pPr>
              <w:pStyle w:val="ListParagraph1"/>
              <w:autoSpaceDE w:val="0"/>
              <w:autoSpaceDN w:val="0"/>
              <w:adjustRightInd w:val="0"/>
              <w:ind w:left="0"/>
            </w:pPr>
            <w:r w:rsidRPr="00831860">
              <w:t xml:space="preserve">PLANIRANA SREDSTVA: </w:t>
            </w:r>
            <w:r w:rsidRPr="00831860">
              <w:rPr>
                <w:rFonts w:eastAsia="Calibri"/>
              </w:rPr>
              <w:t xml:space="preserve">38.750.000,00 kuna </w:t>
            </w:r>
          </w:p>
          <w:p w14:paraId="7412F366" w14:textId="77777777" w:rsidR="0011676A" w:rsidRPr="00831860" w:rsidRDefault="0011676A" w:rsidP="00831860">
            <w:pPr>
              <w:pStyle w:val="ListParagraph1"/>
              <w:autoSpaceDE w:val="0"/>
              <w:autoSpaceDN w:val="0"/>
              <w:adjustRightInd w:val="0"/>
              <w:ind w:left="0"/>
              <w:rPr>
                <w:rFonts w:eastAsia="Calibri"/>
                <w:bCs/>
              </w:rPr>
            </w:pPr>
            <w:r w:rsidRPr="00831860">
              <w:t xml:space="preserve">REALIZACIJA: </w:t>
            </w:r>
            <w:r w:rsidRPr="00831860">
              <w:rPr>
                <w:bCs/>
              </w:rPr>
              <w:t>458.546,73 kune</w:t>
            </w:r>
          </w:p>
          <w:p w14:paraId="16108E9D"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 xml:space="preserve">                                 </w:t>
            </w:r>
          </w:p>
          <w:p w14:paraId="143BC892" w14:textId="77777777" w:rsidR="0011676A" w:rsidRPr="00831860" w:rsidRDefault="0011676A" w:rsidP="00831860">
            <w:pPr>
              <w:pStyle w:val="Bezproreda"/>
              <w:jc w:val="both"/>
              <w:rPr>
                <w:rFonts w:ascii="Times New Roman" w:hAnsi="Times New Roman"/>
                <w:bCs/>
                <w:sz w:val="24"/>
                <w:szCs w:val="24"/>
              </w:rPr>
            </w:pPr>
            <w:r w:rsidRPr="00831860">
              <w:rPr>
                <w:rFonts w:ascii="Times New Roman" w:hAnsi="Times New Roman"/>
                <w:sz w:val="24"/>
                <w:szCs w:val="24"/>
              </w:rPr>
              <w:t>Sredstva su utrošena za saniranje posljedica potresa (izrada projektne dokumentacije, ulaganje u građevinske objekte i nabavu uređaja strojeva i opreme za ostale namjene ( DZSNO Petrinja, DZSO Glina i DZPBOO Petrinja).</w:t>
            </w:r>
          </w:p>
          <w:p w14:paraId="548A50F8" w14:textId="77777777" w:rsidR="0011676A" w:rsidRPr="00831860" w:rsidRDefault="0011676A" w:rsidP="00831860">
            <w:pPr>
              <w:pStyle w:val="Bezproreda"/>
              <w:jc w:val="both"/>
              <w:rPr>
                <w:rFonts w:ascii="Times New Roman" w:hAnsi="Times New Roman"/>
                <w:bCs/>
                <w:sz w:val="24"/>
                <w:szCs w:val="24"/>
              </w:rPr>
            </w:pPr>
          </w:p>
          <w:p w14:paraId="59512251" w14:textId="77777777" w:rsidR="0011676A" w:rsidRPr="00831860" w:rsidRDefault="0011676A" w:rsidP="00831860">
            <w:pPr>
              <w:pStyle w:val="Bezproreda"/>
              <w:jc w:val="both"/>
              <w:rPr>
                <w:rFonts w:ascii="Times New Roman" w:hAnsi="Times New Roman"/>
                <w:bCs/>
                <w:sz w:val="24"/>
                <w:szCs w:val="24"/>
              </w:rPr>
            </w:pPr>
          </w:p>
          <w:p w14:paraId="189E70AB" w14:textId="77777777" w:rsidR="0011676A" w:rsidRPr="00831860" w:rsidRDefault="0011676A" w:rsidP="00831860">
            <w:pPr>
              <w:pStyle w:val="Bezproreda"/>
              <w:jc w:val="both"/>
              <w:rPr>
                <w:rFonts w:ascii="Times New Roman" w:hAnsi="Times New Roman"/>
                <w:b/>
                <w:sz w:val="24"/>
                <w:szCs w:val="24"/>
              </w:rPr>
            </w:pPr>
            <w:r w:rsidRPr="00831860">
              <w:rPr>
                <w:rFonts w:ascii="Times New Roman" w:hAnsi="Times New Roman"/>
                <w:b/>
                <w:sz w:val="24"/>
                <w:szCs w:val="24"/>
              </w:rPr>
              <w:t>Kapitalni projekt K100008 Projekt „Uključi se“</w:t>
            </w:r>
          </w:p>
          <w:p w14:paraId="11551189" w14:textId="77777777" w:rsidR="0011676A" w:rsidRPr="00831860" w:rsidRDefault="0011676A" w:rsidP="00831860">
            <w:pPr>
              <w:pStyle w:val="ListParagraph1"/>
              <w:autoSpaceDE w:val="0"/>
              <w:autoSpaceDN w:val="0"/>
              <w:adjustRightInd w:val="0"/>
              <w:ind w:left="0"/>
              <w:rPr>
                <w:b/>
              </w:rPr>
            </w:pPr>
          </w:p>
          <w:p w14:paraId="078E7E34" w14:textId="77777777" w:rsidR="0011676A" w:rsidRPr="00831860" w:rsidRDefault="0011676A" w:rsidP="00831860">
            <w:pPr>
              <w:pStyle w:val="ListParagraph1"/>
              <w:autoSpaceDE w:val="0"/>
              <w:autoSpaceDN w:val="0"/>
              <w:adjustRightInd w:val="0"/>
              <w:ind w:left="0"/>
              <w:rPr>
                <w:b/>
              </w:rPr>
            </w:pPr>
            <w:r w:rsidRPr="00831860">
              <w:rPr>
                <w:b/>
              </w:rPr>
              <w:t>DOM ZA STARIJE OSOBE GLINA</w:t>
            </w:r>
          </w:p>
          <w:p w14:paraId="008C44AC" w14:textId="77777777" w:rsidR="0011676A" w:rsidRPr="00831860" w:rsidRDefault="0011676A" w:rsidP="00831860">
            <w:pPr>
              <w:spacing w:after="0" w:line="240" w:lineRule="auto"/>
              <w:rPr>
                <w:rFonts w:ascii="Times New Roman" w:eastAsia="Times New Roman" w:hAnsi="Times New Roman" w:cs="Times New Roman"/>
                <w:b/>
                <w:sz w:val="24"/>
                <w:szCs w:val="24"/>
              </w:rPr>
            </w:pPr>
          </w:p>
          <w:p w14:paraId="20331B4E" w14:textId="77777777" w:rsidR="0011676A" w:rsidRPr="00831860" w:rsidRDefault="0011676A" w:rsidP="00831860">
            <w:pPr>
              <w:spacing w:after="0" w:line="240" w:lineRule="auto"/>
              <w:jc w:val="both"/>
              <w:rPr>
                <w:rFonts w:ascii="Times New Roman" w:eastAsia="Times New Roman" w:hAnsi="Times New Roman" w:cs="Times New Roman"/>
                <w:iCs/>
                <w:sz w:val="24"/>
                <w:szCs w:val="24"/>
              </w:rPr>
            </w:pPr>
            <w:r w:rsidRPr="00831860">
              <w:rPr>
                <w:rFonts w:ascii="Times New Roman" w:eastAsia="Times New Roman" w:hAnsi="Times New Roman" w:cs="Times New Roman"/>
                <w:iCs/>
                <w:sz w:val="24"/>
                <w:szCs w:val="24"/>
              </w:rPr>
              <w:t xml:space="preserve">Cilj Projekta: </w:t>
            </w:r>
            <w:r w:rsidRPr="00831860">
              <w:rPr>
                <w:rFonts w:ascii="Times New Roman" w:hAnsi="Times New Roman" w:cs="Times New Roman"/>
                <w:color w:val="000000" w:themeColor="text1"/>
                <w:sz w:val="24"/>
                <w:szCs w:val="24"/>
              </w:rPr>
              <w:t>uređenje prostora i nabava opreme za krajnje korisnike novonastale usluge dnevnog boravka kojim će se direktno smanjiti broj institucionaliziranih korisnika</w:t>
            </w:r>
          </w:p>
          <w:p w14:paraId="63AB483E" w14:textId="77777777" w:rsidR="0011676A" w:rsidRPr="00831860" w:rsidRDefault="0011676A" w:rsidP="00831860">
            <w:pPr>
              <w:spacing w:after="0" w:line="240" w:lineRule="auto"/>
              <w:jc w:val="both"/>
              <w:rPr>
                <w:rFonts w:ascii="Times New Roman" w:hAnsi="Times New Roman" w:cs="Times New Roman"/>
                <w:color w:val="000000" w:themeColor="text1"/>
                <w:sz w:val="24"/>
                <w:szCs w:val="24"/>
              </w:rPr>
            </w:pPr>
            <w:r w:rsidRPr="00831860">
              <w:rPr>
                <w:rFonts w:ascii="Times New Roman" w:hAnsi="Times New Roman" w:cs="Times New Roman"/>
                <w:color w:val="000000" w:themeColor="text1"/>
                <w:sz w:val="24"/>
                <w:szCs w:val="24"/>
              </w:rPr>
              <w:t>Ukupna vrijednost projekta iznosi 1.960.907,20 kuna.</w:t>
            </w:r>
          </w:p>
          <w:p w14:paraId="3CFF4DC0" w14:textId="77777777" w:rsidR="0011676A" w:rsidRPr="00831860" w:rsidRDefault="0011676A" w:rsidP="00831860">
            <w:pPr>
              <w:pStyle w:val="StandardWeb"/>
              <w:spacing w:before="0" w:beforeAutospacing="0" w:after="150" w:afterAutospacing="0"/>
              <w:rPr>
                <w:color w:val="000000" w:themeColor="text1"/>
              </w:rPr>
            </w:pPr>
            <w:r w:rsidRPr="00831860">
              <w:rPr>
                <w:color w:val="000000" w:themeColor="text1"/>
              </w:rPr>
              <w:t>Partneri na projektu su Centar za socijalnu skrb Glina, Grad Glina te Sisačko-moslavačka županija kao osnivač Doma.</w:t>
            </w:r>
          </w:p>
          <w:p w14:paraId="29568B07" w14:textId="77777777" w:rsidR="0011676A" w:rsidRPr="00831860" w:rsidRDefault="0011676A" w:rsidP="00831860">
            <w:pPr>
              <w:pStyle w:val="ListParagraph1"/>
              <w:autoSpaceDE w:val="0"/>
              <w:autoSpaceDN w:val="0"/>
              <w:adjustRightInd w:val="0"/>
              <w:ind w:left="0"/>
            </w:pPr>
            <w:r w:rsidRPr="00831860">
              <w:t xml:space="preserve">PLANIRANA SREDSTVA: </w:t>
            </w:r>
            <w:r w:rsidRPr="00831860">
              <w:rPr>
                <w:rFonts w:eastAsia="Calibri"/>
              </w:rPr>
              <w:t xml:space="preserve">1.960.907,20 kuna </w:t>
            </w:r>
          </w:p>
          <w:p w14:paraId="782061EF" w14:textId="77777777" w:rsidR="0011676A" w:rsidRPr="00831860" w:rsidRDefault="0011676A" w:rsidP="00831860">
            <w:pPr>
              <w:pStyle w:val="ListParagraph1"/>
              <w:autoSpaceDE w:val="0"/>
              <w:autoSpaceDN w:val="0"/>
              <w:adjustRightInd w:val="0"/>
              <w:ind w:left="0"/>
              <w:rPr>
                <w:rFonts w:eastAsia="Calibri"/>
                <w:bCs/>
              </w:rPr>
            </w:pPr>
            <w:r w:rsidRPr="00831860">
              <w:t xml:space="preserve">REALIZACIJA: </w:t>
            </w:r>
            <w:r w:rsidRPr="00831860">
              <w:rPr>
                <w:bCs/>
              </w:rPr>
              <w:t>0,00 kuna</w:t>
            </w:r>
          </w:p>
          <w:p w14:paraId="0D59F83A" w14:textId="77777777" w:rsidR="0011676A" w:rsidRPr="00831860" w:rsidRDefault="0011676A" w:rsidP="00831860">
            <w:pPr>
              <w:pStyle w:val="StandardWeb"/>
              <w:spacing w:before="0" w:beforeAutospacing="0" w:after="150" w:afterAutospacing="0"/>
              <w:rPr>
                <w:color w:val="000000" w:themeColor="text1"/>
              </w:rPr>
            </w:pPr>
          </w:p>
          <w:p w14:paraId="4F9479D9" w14:textId="77777777" w:rsidR="0011676A" w:rsidRPr="00831860" w:rsidRDefault="0011676A">
            <w:pPr>
              <w:pStyle w:val="StandardWeb"/>
              <w:numPr>
                <w:ilvl w:val="0"/>
                <w:numId w:val="13"/>
              </w:numPr>
              <w:spacing w:before="0" w:beforeAutospacing="0" w:after="150" w:afterAutospacing="0"/>
              <w:rPr>
                <w:color w:val="000000" w:themeColor="text1"/>
              </w:rPr>
            </w:pPr>
            <w:r w:rsidRPr="00831860">
              <w:rPr>
                <w:color w:val="000000" w:themeColor="text1"/>
              </w:rPr>
              <w:t>zbog nastanka izvanrednih okolnosti koje su uslijedile nakon potresa na području grada Gline dana 29. prosinca 2020. godine te oštećenja zgrade Doma za starije osobe u Glini, korisnici su evakuirani u Lječilište Topusko i po domovima u Zagrebu te će se provedba projekta nastaviti kad to okolnosti dopuste.</w:t>
            </w:r>
          </w:p>
          <w:p w14:paraId="0E135D31" w14:textId="77777777" w:rsidR="0011676A" w:rsidRPr="00831860" w:rsidRDefault="0011676A" w:rsidP="00831860">
            <w:pPr>
              <w:pStyle w:val="Bezproreda"/>
              <w:rPr>
                <w:rFonts w:ascii="Times New Roman" w:hAnsi="Times New Roman"/>
                <w:b/>
                <w:sz w:val="24"/>
                <w:szCs w:val="24"/>
              </w:rPr>
            </w:pPr>
          </w:p>
          <w:p w14:paraId="17EACEBC"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Kapitalni projekt K100009 Projekt EU- Dnevni centar za starije osobe u Novskoj</w:t>
            </w:r>
          </w:p>
          <w:p w14:paraId="2609C309" w14:textId="77777777" w:rsidR="0011676A" w:rsidRPr="00831860" w:rsidRDefault="0011676A" w:rsidP="00831860">
            <w:pPr>
              <w:pStyle w:val="Bezproreda"/>
              <w:rPr>
                <w:rFonts w:ascii="Times New Roman" w:hAnsi="Times New Roman"/>
                <w:b/>
                <w:sz w:val="24"/>
                <w:szCs w:val="24"/>
              </w:rPr>
            </w:pPr>
          </w:p>
          <w:p w14:paraId="5F8C07B6" w14:textId="77777777" w:rsidR="0011676A" w:rsidRPr="00831860" w:rsidRDefault="0011676A" w:rsidP="00831860">
            <w:pPr>
              <w:pStyle w:val="ListParagraph1"/>
              <w:autoSpaceDE w:val="0"/>
              <w:autoSpaceDN w:val="0"/>
              <w:adjustRightInd w:val="0"/>
              <w:ind w:left="0"/>
              <w:rPr>
                <w:b/>
              </w:rPr>
            </w:pPr>
            <w:r w:rsidRPr="00831860">
              <w:rPr>
                <w:b/>
              </w:rPr>
              <w:t>DOM ZA STARIJE I NEMOĆNE OSOBE SISAK</w:t>
            </w:r>
          </w:p>
          <w:p w14:paraId="1A10A9FC" w14:textId="77777777" w:rsidR="0011676A" w:rsidRPr="00831860" w:rsidRDefault="0011676A" w:rsidP="00831860">
            <w:pPr>
              <w:pStyle w:val="ListParagraph1"/>
              <w:autoSpaceDE w:val="0"/>
              <w:autoSpaceDN w:val="0"/>
              <w:adjustRightInd w:val="0"/>
              <w:ind w:left="0"/>
            </w:pPr>
          </w:p>
          <w:p w14:paraId="0C55EC5C" w14:textId="77777777" w:rsidR="0011676A" w:rsidRPr="00831860" w:rsidRDefault="0011676A" w:rsidP="00831860">
            <w:pPr>
              <w:pStyle w:val="ListParagraph1"/>
              <w:autoSpaceDE w:val="0"/>
              <w:autoSpaceDN w:val="0"/>
              <w:adjustRightInd w:val="0"/>
              <w:ind w:left="0"/>
            </w:pPr>
            <w:r w:rsidRPr="00831860">
              <w:t xml:space="preserve">PLANIRANA SREDSTVA: </w:t>
            </w:r>
            <w:r w:rsidRPr="00831860">
              <w:rPr>
                <w:rFonts w:eastAsia="Calibri"/>
              </w:rPr>
              <w:t xml:space="preserve">8.311.291,42 kune </w:t>
            </w:r>
          </w:p>
          <w:p w14:paraId="575947A8" w14:textId="77777777" w:rsidR="0011676A" w:rsidRPr="00831860" w:rsidRDefault="0011676A" w:rsidP="00831860">
            <w:pPr>
              <w:pStyle w:val="ListParagraph1"/>
              <w:autoSpaceDE w:val="0"/>
              <w:autoSpaceDN w:val="0"/>
              <w:adjustRightInd w:val="0"/>
              <w:ind w:left="0"/>
              <w:rPr>
                <w:rFonts w:eastAsia="Calibri"/>
                <w:bCs/>
              </w:rPr>
            </w:pPr>
            <w:r w:rsidRPr="00831860">
              <w:t xml:space="preserve">REALIZACIJA: </w:t>
            </w:r>
            <w:r w:rsidRPr="00831860">
              <w:rPr>
                <w:bCs/>
              </w:rPr>
              <w:t xml:space="preserve">154.858,81 kunu </w:t>
            </w:r>
          </w:p>
          <w:p w14:paraId="171EE7C1" w14:textId="77777777" w:rsidR="0011676A" w:rsidRPr="00831860" w:rsidRDefault="0011676A" w:rsidP="00831860">
            <w:pPr>
              <w:pStyle w:val="Bezproreda"/>
              <w:rPr>
                <w:rFonts w:ascii="Times New Roman" w:hAnsi="Times New Roman"/>
                <w:b/>
                <w:sz w:val="24"/>
                <w:szCs w:val="24"/>
              </w:rPr>
            </w:pPr>
          </w:p>
          <w:p w14:paraId="17AD83EC" w14:textId="77777777" w:rsidR="0011676A" w:rsidRPr="00831860" w:rsidRDefault="0011676A" w:rsidP="00831860">
            <w:pPr>
              <w:pStyle w:val="Bezproreda"/>
              <w:rPr>
                <w:rFonts w:ascii="Times New Roman" w:hAnsi="Times New Roman"/>
                <w:b/>
                <w:sz w:val="24"/>
                <w:szCs w:val="24"/>
              </w:rPr>
            </w:pPr>
          </w:p>
          <w:p w14:paraId="76AAC009" w14:textId="77777777" w:rsidR="0011676A" w:rsidRPr="00831860" w:rsidRDefault="0011676A" w:rsidP="00831860">
            <w:pPr>
              <w:pStyle w:val="Bezproreda"/>
              <w:rPr>
                <w:rFonts w:ascii="Times New Roman" w:hAnsi="Times New Roman"/>
                <w:b/>
                <w:sz w:val="24"/>
                <w:szCs w:val="24"/>
              </w:rPr>
            </w:pPr>
          </w:p>
          <w:p w14:paraId="0F96082B" w14:textId="77777777" w:rsidR="0011676A" w:rsidRPr="00831860" w:rsidRDefault="0011676A" w:rsidP="00831860">
            <w:pPr>
              <w:pStyle w:val="Bezproreda"/>
              <w:rPr>
                <w:rFonts w:ascii="Times New Roman" w:hAnsi="Times New Roman"/>
                <w:b/>
                <w:sz w:val="24"/>
                <w:szCs w:val="24"/>
              </w:rPr>
            </w:pPr>
          </w:p>
          <w:p w14:paraId="09C40682"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lastRenderedPageBreak/>
              <w:t>PROGRAM 1012 UNAPREĐENJE SOCIJALNE INFRASTRUKTURE</w:t>
            </w:r>
          </w:p>
          <w:p w14:paraId="403A5523" w14:textId="77777777" w:rsidR="0011676A" w:rsidRPr="00831860" w:rsidRDefault="0011676A" w:rsidP="00831860">
            <w:pPr>
              <w:pStyle w:val="Bezproreda"/>
              <w:rPr>
                <w:rFonts w:ascii="Times New Roman" w:hAnsi="Times New Roman"/>
                <w:b/>
                <w:sz w:val="24"/>
                <w:szCs w:val="24"/>
              </w:rPr>
            </w:pPr>
            <w:r w:rsidRPr="00831860">
              <w:rPr>
                <w:rFonts w:ascii="Times New Roman" w:hAnsi="Times New Roman"/>
                <w:b/>
                <w:sz w:val="24"/>
                <w:szCs w:val="24"/>
              </w:rPr>
              <w:t xml:space="preserve">                                                                                           16.370.000,00 kuna</w:t>
            </w:r>
          </w:p>
          <w:p w14:paraId="18E0E421" w14:textId="77777777" w:rsidR="0011676A" w:rsidRPr="00831860" w:rsidRDefault="0011676A" w:rsidP="00831860">
            <w:pPr>
              <w:pStyle w:val="Bezproreda"/>
              <w:rPr>
                <w:rFonts w:ascii="Times New Roman" w:hAnsi="Times New Roman"/>
                <w:b/>
                <w:sz w:val="24"/>
                <w:szCs w:val="24"/>
              </w:rPr>
            </w:pPr>
          </w:p>
          <w:p w14:paraId="069C7340" w14:textId="77777777" w:rsidR="0011676A" w:rsidRPr="00831860" w:rsidRDefault="0011676A">
            <w:pPr>
              <w:widowControl w:val="0"/>
              <w:numPr>
                <w:ilvl w:val="0"/>
                <w:numId w:val="6"/>
              </w:numPr>
              <w:suppressAutoHyphens/>
              <w:spacing w:after="0" w:line="240" w:lineRule="auto"/>
              <w:rPr>
                <w:rFonts w:ascii="Times New Roman" w:eastAsia="SimSun" w:hAnsi="Times New Roman" w:cs="Times New Roman"/>
                <w:kern w:val="1"/>
                <w:sz w:val="24"/>
                <w:szCs w:val="24"/>
                <w:lang w:eastAsia="hi-IN" w:bidi="hi-IN"/>
              </w:rPr>
            </w:pPr>
            <w:r w:rsidRPr="00831860">
              <w:rPr>
                <w:rFonts w:ascii="Times New Roman" w:eastAsia="SimSun" w:hAnsi="Times New Roman" w:cs="Times New Roman"/>
                <w:kern w:val="1"/>
                <w:sz w:val="24"/>
                <w:szCs w:val="24"/>
                <w:lang w:eastAsia="hi-IN" w:bidi="hi-IN"/>
              </w:rPr>
              <w:t xml:space="preserve">potpora postojećem sustavu socijalne skrbi, unaprjeđenje usluga socijalne skrbi i kvalitete života starijih i nemoćnih osoba </w:t>
            </w:r>
          </w:p>
          <w:p w14:paraId="3AFE06A3" w14:textId="77777777" w:rsidR="0011676A" w:rsidRPr="00831860" w:rsidRDefault="0011676A">
            <w:pPr>
              <w:numPr>
                <w:ilvl w:val="0"/>
                <w:numId w:val="6"/>
              </w:numPr>
              <w:spacing w:after="0" w:line="240" w:lineRule="auto"/>
              <w:jc w:val="both"/>
              <w:rPr>
                <w:rFonts w:ascii="Times New Roman" w:eastAsia="Calibri" w:hAnsi="Times New Roman" w:cs="Times New Roman"/>
                <w:sz w:val="24"/>
                <w:szCs w:val="24"/>
              </w:rPr>
            </w:pPr>
            <w:r w:rsidRPr="00831860">
              <w:rPr>
                <w:rFonts w:ascii="Times New Roman" w:eastAsia="Calibri" w:hAnsi="Times New Roman" w:cs="Times New Roman"/>
                <w:sz w:val="24"/>
                <w:szCs w:val="24"/>
              </w:rPr>
              <w:t xml:space="preserve">unapređenje infrastrukture socijalnih ustanova </w:t>
            </w:r>
          </w:p>
          <w:p w14:paraId="3E517162" w14:textId="77777777" w:rsidR="0011676A" w:rsidRPr="00831860" w:rsidRDefault="0011676A" w:rsidP="00831860">
            <w:pPr>
              <w:pStyle w:val="Bezproreda"/>
              <w:rPr>
                <w:rFonts w:ascii="Times New Roman" w:hAnsi="Times New Roman"/>
                <w:b/>
                <w:sz w:val="24"/>
                <w:szCs w:val="24"/>
              </w:rPr>
            </w:pPr>
          </w:p>
          <w:p w14:paraId="672C8639" w14:textId="6AB3FA1E" w:rsidR="0011676A" w:rsidRPr="00831860" w:rsidRDefault="0011676A" w:rsidP="00831860">
            <w:pPr>
              <w:jc w:val="both"/>
              <w:rPr>
                <w:rFonts w:ascii="Times New Roman" w:eastAsia="Times New Roman" w:hAnsi="Times New Roman" w:cs="Times New Roman"/>
                <w:sz w:val="24"/>
                <w:szCs w:val="24"/>
              </w:rPr>
            </w:pPr>
            <w:r w:rsidRPr="00831860">
              <w:rPr>
                <w:rFonts w:ascii="Times New Roman" w:eastAsia="Times New Roman" w:hAnsi="Times New Roman" w:cs="Times New Roman"/>
                <w:sz w:val="24"/>
                <w:szCs w:val="24"/>
              </w:rPr>
              <w:t xml:space="preserve">Za provedbu Programa Unapređenje socijalne infrastrukture planirana su financijska sredstva u ukupnom iznosu 16.370.000,00 kuna, od kojih za provedbu Kapitalnog projekta Ulaganje u objekte socijalne skrbi- podružnica DZSNO Sisak u Kutini 16.210.000,00 kuna te za Kapitalni projekt Ulaganje u objekte socijalne skrbi - nadogradnja dizala u DZSNO Sisak  160.000,00 kuna.                                                                       </w:t>
            </w:r>
          </w:p>
          <w:p w14:paraId="7AE4480B" w14:textId="158F499C" w:rsidR="0011676A" w:rsidRPr="00831860" w:rsidRDefault="0011676A" w:rsidP="00831860">
            <w:pPr>
              <w:jc w:val="both"/>
              <w:rPr>
                <w:rFonts w:ascii="Times New Roman" w:eastAsia="Times New Roman" w:hAnsi="Times New Roman" w:cs="Times New Roman"/>
                <w:bCs/>
                <w:sz w:val="24"/>
                <w:szCs w:val="24"/>
              </w:rPr>
            </w:pPr>
            <w:r w:rsidRPr="00831860">
              <w:rPr>
                <w:rFonts w:ascii="Times New Roman" w:eastAsia="Times New Roman" w:hAnsi="Times New Roman" w:cs="Times New Roman"/>
                <w:bCs/>
                <w:sz w:val="24"/>
                <w:szCs w:val="24"/>
              </w:rPr>
              <w:t>U izvještajnom razdoblju nije bilo rashoda, a prilikom izmjena Proračuna provedba kapitalnih projekata prijeći će u nadležnost</w:t>
            </w:r>
            <w:bookmarkStart w:id="2" w:name="_Hlk108181447"/>
            <w:r w:rsidRPr="00831860">
              <w:rPr>
                <w:rFonts w:ascii="Times New Roman" w:eastAsia="Times New Roman" w:hAnsi="Times New Roman" w:cs="Times New Roman"/>
                <w:bCs/>
                <w:sz w:val="24"/>
                <w:szCs w:val="24"/>
              </w:rPr>
              <w:t xml:space="preserve"> Upravnog odjela za gospodarstvo, investicije, razvojne projekte i fondove EU </w:t>
            </w:r>
            <w:bookmarkEnd w:id="2"/>
            <w:r w:rsidRPr="00831860">
              <w:rPr>
                <w:rFonts w:ascii="Times New Roman" w:eastAsia="Times New Roman" w:hAnsi="Times New Roman" w:cs="Times New Roman"/>
                <w:bCs/>
                <w:sz w:val="24"/>
                <w:szCs w:val="24"/>
              </w:rPr>
              <w:t xml:space="preserve">pa će se planirana sredstva preraspodijeliti na pozicijama tog odjela. </w:t>
            </w:r>
          </w:p>
          <w:p w14:paraId="22ACCC8D" w14:textId="77777777" w:rsidR="0011676A" w:rsidRPr="00831860" w:rsidRDefault="0011676A" w:rsidP="00831860">
            <w:pPr>
              <w:pStyle w:val="ListParagraph1"/>
              <w:autoSpaceDE w:val="0"/>
              <w:autoSpaceDN w:val="0"/>
              <w:adjustRightInd w:val="0"/>
              <w:ind w:left="0"/>
              <w:jc w:val="center"/>
              <w:rPr>
                <w:b/>
              </w:rPr>
            </w:pPr>
            <w:r w:rsidRPr="00831860">
              <w:rPr>
                <w:b/>
              </w:rPr>
              <w:t>REKAPITULACIJA IZVRŠENJA PRORAČUNA UPRAVNOG ODJELA ZA ZDRAVSTVO, SOCIJALNU SKRB I HRVATSKE BRANITELJE ZA 1.1.-30.6.2022. GODINE</w:t>
            </w:r>
          </w:p>
          <w:p w14:paraId="5A300F1E" w14:textId="77777777" w:rsidR="0011676A" w:rsidRPr="00831860" w:rsidRDefault="0011676A" w:rsidP="00831860">
            <w:pPr>
              <w:pStyle w:val="ListParagraph1"/>
              <w:autoSpaceDE w:val="0"/>
              <w:autoSpaceDN w:val="0"/>
              <w:adjustRightInd w:val="0"/>
              <w:ind w:left="0"/>
              <w:jc w:val="center"/>
              <w:rPr>
                <w:b/>
                <w:iCs/>
                <w:u w:val="single"/>
              </w:rPr>
            </w:pPr>
            <w:r w:rsidRPr="00831860">
              <w:rPr>
                <w:b/>
                <w:iCs/>
                <w:u w:val="single"/>
              </w:rPr>
              <w:t>GLAVA 00302-SOCIJALNA SKRB</w:t>
            </w:r>
          </w:p>
          <w:p w14:paraId="00C0E032" w14:textId="77777777" w:rsidR="0011676A" w:rsidRPr="00831860" w:rsidRDefault="0011676A" w:rsidP="00831860">
            <w:pPr>
              <w:pStyle w:val="ListParagraph1"/>
              <w:autoSpaceDE w:val="0"/>
              <w:autoSpaceDN w:val="0"/>
              <w:adjustRightInd w:val="0"/>
              <w:ind w:left="0"/>
              <w:rPr>
                <w:b/>
                <w:i/>
                <w:u w:val="single"/>
              </w:rPr>
            </w:pPr>
          </w:p>
          <w:tbl>
            <w:tblPr>
              <w:tblW w:w="7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559"/>
              <w:gridCol w:w="1843"/>
              <w:gridCol w:w="1842"/>
              <w:gridCol w:w="735"/>
            </w:tblGrid>
            <w:tr w:rsidR="0011676A" w:rsidRPr="00831860" w14:paraId="1654F2A6" w14:textId="77777777" w:rsidTr="0011676A">
              <w:trPr>
                <w:trHeight w:val="545"/>
              </w:trPr>
              <w:tc>
                <w:tcPr>
                  <w:tcW w:w="1468" w:type="dxa"/>
                  <w:shd w:val="clear" w:color="auto" w:fill="auto"/>
                </w:tcPr>
                <w:p w14:paraId="0265A008" w14:textId="77777777" w:rsidR="0011676A" w:rsidRPr="00831860" w:rsidRDefault="0011676A" w:rsidP="00831860">
                  <w:pPr>
                    <w:pStyle w:val="Tijeloteksta"/>
                    <w:jc w:val="left"/>
                    <w:rPr>
                      <w:b/>
                      <w:sz w:val="22"/>
                      <w:szCs w:val="22"/>
                      <w:lang w:eastAsia="hr-HR"/>
                    </w:rPr>
                  </w:pPr>
                  <w:bookmarkStart w:id="3" w:name="_Hlk81297672"/>
                  <w:r w:rsidRPr="00831860">
                    <w:rPr>
                      <w:b/>
                      <w:sz w:val="22"/>
                      <w:szCs w:val="22"/>
                      <w:lang w:eastAsia="hr-HR"/>
                    </w:rPr>
                    <w:t>PROGRAM</w:t>
                  </w:r>
                </w:p>
              </w:tc>
              <w:tc>
                <w:tcPr>
                  <w:tcW w:w="1559" w:type="dxa"/>
                  <w:shd w:val="clear" w:color="auto" w:fill="auto"/>
                </w:tcPr>
                <w:p w14:paraId="0FB8F96D" w14:textId="77777777" w:rsidR="0011676A" w:rsidRPr="00831860" w:rsidRDefault="0011676A" w:rsidP="00831860">
                  <w:pPr>
                    <w:pStyle w:val="ListParagraph1"/>
                    <w:autoSpaceDE w:val="0"/>
                    <w:autoSpaceDN w:val="0"/>
                    <w:adjustRightInd w:val="0"/>
                    <w:ind w:left="0"/>
                    <w:rPr>
                      <w:b/>
                      <w:sz w:val="22"/>
                      <w:szCs w:val="22"/>
                    </w:rPr>
                  </w:pPr>
                  <w:r w:rsidRPr="00831860">
                    <w:rPr>
                      <w:b/>
                      <w:sz w:val="22"/>
                      <w:szCs w:val="22"/>
                    </w:rPr>
                    <w:t>NAZIV PROGRAMA</w:t>
                  </w:r>
                </w:p>
              </w:tc>
              <w:tc>
                <w:tcPr>
                  <w:tcW w:w="1843" w:type="dxa"/>
                  <w:shd w:val="clear" w:color="auto" w:fill="auto"/>
                </w:tcPr>
                <w:p w14:paraId="46457125" w14:textId="77777777" w:rsidR="0011676A" w:rsidRPr="00831860" w:rsidRDefault="0011676A" w:rsidP="00831860">
                  <w:pPr>
                    <w:pStyle w:val="ListParagraph1"/>
                    <w:autoSpaceDE w:val="0"/>
                    <w:autoSpaceDN w:val="0"/>
                    <w:adjustRightInd w:val="0"/>
                    <w:ind w:left="0"/>
                    <w:jc w:val="both"/>
                    <w:rPr>
                      <w:b/>
                      <w:sz w:val="22"/>
                      <w:szCs w:val="22"/>
                    </w:rPr>
                  </w:pPr>
                  <w:r w:rsidRPr="00831860">
                    <w:rPr>
                      <w:b/>
                      <w:sz w:val="22"/>
                      <w:szCs w:val="22"/>
                    </w:rPr>
                    <w:t>PLANIRANO</w:t>
                  </w:r>
                </w:p>
              </w:tc>
              <w:tc>
                <w:tcPr>
                  <w:tcW w:w="1842" w:type="dxa"/>
                  <w:shd w:val="clear" w:color="auto" w:fill="auto"/>
                </w:tcPr>
                <w:p w14:paraId="71127FE1" w14:textId="77777777" w:rsidR="0011676A" w:rsidRPr="00831860" w:rsidRDefault="0011676A" w:rsidP="00831860">
                  <w:pPr>
                    <w:pStyle w:val="ListParagraph1"/>
                    <w:autoSpaceDE w:val="0"/>
                    <w:autoSpaceDN w:val="0"/>
                    <w:adjustRightInd w:val="0"/>
                    <w:ind w:left="0"/>
                    <w:rPr>
                      <w:b/>
                      <w:sz w:val="22"/>
                      <w:szCs w:val="22"/>
                    </w:rPr>
                  </w:pPr>
                  <w:r w:rsidRPr="00831860">
                    <w:rPr>
                      <w:b/>
                      <w:sz w:val="22"/>
                      <w:szCs w:val="22"/>
                    </w:rPr>
                    <w:t>OSTVARENO</w:t>
                  </w:r>
                </w:p>
              </w:tc>
              <w:tc>
                <w:tcPr>
                  <w:tcW w:w="735" w:type="dxa"/>
                  <w:shd w:val="clear" w:color="auto" w:fill="auto"/>
                </w:tcPr>
                <w:p w14:paraId="6DC0BE64" w14:textId="77777777" w:rsidR="0011676A" w:rsidRPr="00831860" w:rsidRDefault="0011676A" w:rsidP="00831860">
                  <w:pPr>
                    <w:pStyle w:val="ListParagraph1"/>
                    <w:autoSpaceDE w:val="0"/>
                    <w:autoSpaceDN w:val="0"/>
                    <w:adjustRightInd w:val="0"/>
                    <w:ind w:left="0"/>
                    <w:rPr>
                      <w:b/>
                      <w:sz w:val="22"/>
                      <w:szCs w:val="22"/>
                    </w:rPr>
                  </w:pPr>
                  <w:r w:rsidRPr="00831860">
                    <w:rPr>
                      <w:b/>
                      <w:sz w:val="22"/>
                      <w:szCs w:val="22"/>
                    </w:rPr>
                    <w:t xml:space="preserve">   %</w:t>
                  </w:r>
                </w:p>
              </w:tc>
            </w:tr>
            <w:tr w:rsidR="0011676A" w:rsidRPr="00831860" w14:paraId="1953E5C8" w14:textId="77777777" w:rsidTr="0011676A">
              <w:trPr>
                <w:trHeight w:val="1065"/>
              </w:trPr>
              <w:tc>
                <w:tcPr>
                  <w:tcW w:w="1468" w:type="dxa"/>
                  <w:shd w:val="clear" w:color="auto" w:fill="auto"/>
                </w:tcPr>
                <w:p w14:paraId="53ED8892" w14:textId="77777777" w:rsidR="0011676A" w:rsidRPr="00831860" w:rsidRDefault="0011676A" w:rsidP="00831860">
                  <w:pPr>
                    <w:pStyle w:val="Tijeloteksta"/>
                    <w:jc w:val="center"/>
                    <w:rPr>
                      <w:sz w:val="22"/>
                      <w:szCs w:val="22"/>
                      <w:lang w:eastAsia="hr-HR"/>
                    </w:rPr>
                  </w:pPr>
                </w:p>
                <w:p w14:paraId="5A9D20B4" w14:textId="77777777" w:rsidR="0011676A" w:rsidRPr="00831860" w:rsidRDefault="0011676A" w:rsidP="00831860">
                  <w:pPr>
                    <w:pStyle w:val="Tijeloteksta"/>
                    <w:jc w:val="center"/>
                    <w:rPr>
                      <w:sz w:val="22"/>
                      <w:szCs w:val="22"/>
                      <w:lang w:eastAsia="hr-HR"/>
                    </w:rPr>
                  </w:pPr>
                  <w:r w:rsidRPr="00831860">
                    <w:rPr>
                      <w:sz w:val="22"/>
                      <w:szCs w:val="22"/>
                      <w:lang w:eastAsia="hr-HR"/>
                    </w:rPr>
                    <w:t>1004</w:t>
                  </w:r>
                </w:p>
              </w:tc>
              <w:tc>
                <w:tcPr>
                  <w:tcW w:w="1559" w:type="dxa"/>
                  <w:shd w:val="clear" w:color="auto" w:fill="auto"/>
                </w:tcPr>
                <w:p w14:paraId="58FC8729" w14:textId="77777777" w:rsidR="0011676A" w:rsidRPr="00831860" w:rsidRDefault="0011676A" w:rsidP="00831860">
                  <w:pPr>
                    <w:rPr>
                      <w:rFonts w:ascii="Times New Roman" w:hAnsi="Times New Roman" w:cs="Times New Roman"/>
                    </w:rPr>
                  </w:pPr>
                  <w:r w:rsidRPr="00831860">
                    <w:rPr>
                      <w:rFonts w:ascii="Times New Roman" w:hAnsi="Times New Roman" w:cs="Times New Roman"/>
                    </w:rPr>
                    <w:t>Program javnih potreba u socijalnoj skrbi</w:t>
                  </w:r>
                </w:p>
              </w:tc>
              <w:tc>
                <w:tcPr>
                  <w:tcW w:w="1843" w:type="dxa"/>
                  <w:shd w:val="clear" w:color="auto" w:fill="auto"/>
                  <w:vAlign w:val="center"/>
                </w:tcPr>
                <w:p w14:paraId="6ADA0DB4"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4.774.546,00</w:t>
                  </w:r>
                </w:p>
              </w:tc>
              <w:tc>
                <w:tcPr>
                  <w:tcW w:w="1842" w:type="dxa"/>
                  <w:shd w:val="clear" w:color="auto" w:fill="auto"/>
                </w:tcPr>
                <w:p w14:paraId="4A4C9C1D" w14:textId="77777777" w:rsidR="0011676A" w:rsidRPr="00831860" w:rsidRDefault="0011676A" w:rsidP="00831860">
                  <w:pPr>
                    <w:jc w:val="center"/>
                    <w:rPr>
                      <w:rFonts w:ascii="Times New Roman" w:hAnsi="Times New Roman" w:cs="Times New Roman"/>
                    </w:rPr>
                  </w:pPr>
                </w:p>
                <w:p w14:paraId="780DE9C3" w14:textId="77777777" w:rsidR="0011676A" w:rsidRPr="00831860" w:rsidRDefault="0011676A" w:rsidP="00831860">
                  <w:pPr>
                    <w:jc w:val="center"/>
                    <w:rPr>
                      <w:rFonts w:ascii="Times New Roman" w:hAnsi="Times New Roman" w:cs="Times New Roman"/>
                    </w:rPr>
                  </w:pPr>
                  <w:r w:rsidRPr="00831860">
                    <w:rPr>
                      <w:rFonts w:ascii="Times New Roman" w:hAnsi="Times New Roman" w:cs="Times New Roman"/>
                    </w:rPr>
                    <w:t>1.773.424,92</w:t>
                  </w:r>
                </w:p>
              </w:tc>
              <w:tc>
                <w:tcPr>
                  <w:tcW w:w="735" w:type="dxa"/>
                  <w:shd w:val="clear" w:color="auto" w:fill="auto"/>
                  <w:vAlign w:val="center"/>
                </w:tcPr>
                <w:p w14:paraId="48CDC6E4" w14:textId="77777777" w:rsidR="0011676A" w:rsidRPr="00831860" w:rsidRDefault="0011676A" w:rsidP="00831860">
                  <w:pPr>
                    <w:pStyle w:val="ListParagraph1"/>
                    <w:autoSpaceDE w:val="0"/>
                    <w:autoSpaceDN w:val="0"/>
                    <w:adjustRightInd w:val="0"/>
                    <w:ind w:left="0"/>
                    <w:rPr>
                      <w:sz w:val="22"/>
                      <w:szCs w:val="22"/>
                    </w:rPr>
                  </w:pPr>
                  <w:r w:rsidRPr="00831860">
                    <w:rPr>
                      <w:sz w:val="22"/>
                      <w:szCs w:val="22"/>
                    </w:rPr>
                    <w:t>37,14</w:t>
                  </w:r>
                </w:p>
              </w:tc>
            </w:tr>
            <w:tr w:rsidR="0011676A" w:rsidRPr="00831860" w14:paraId="5DDB6BAC" w14:textId="77777777" w:rsidTr="0011676A">
              <w:trPr>
                <w:trHeight w:val="1366"/>
              </w:trPr>
              <w:tc>
                <w:tcPr>
                  <w:tcW w:w="1468" w:type="dxa"/>
                  <w:shd w:val="clear" w:color="auto" w:fill="auto"/>
                </w:tcPr>
                <w:p w14:paraId="42A2F20A" w14:textId="77777777" w:rsidR="0011676A" w:rsidRPr="00831860" w:rsidRDefault="0011676A" w:rsidP="00831860">
                  <w:pPr>
                    <w:pStyle w:val="Tijeloteksta"/>
                    <w:rPr>
                      <w:sz w:val="22"/>
                      <w:szCs w:val="22"/>
                      <w:lang w:eastAsia="hr-HR"/>
                    </w:rPr>
                  </w:pPr>
                  <w:r w:rsidRPr="00831860">
                    <w:rPr>
                      <w:sz w:val="22"/>
                      <w:szCs w:val="22"/>
                      <w:lang w:eastAsia="hr-HR"/>
                    </w:rPr>
                    <w:t xml:space="preserve">     </w:t>
                  </w:r>
                </w:p>
                <w:p w14:paraId="002C2EF2" w14:textId="77777777" w:rsidR="0011676A" w:rsidRPr="00831860" w:rsidRDefault="0011676A" w:rsidP="00831860">
                  <w:pPr>
                    <w:pStyle w:val="Tijeloteksta"/>
                    <w:rPr>
                      <w:sz w:val="22"/>
                      <w:szCs w:val="22"/>
                      <w:lang w:eastAsia="hr-HR"/>
                    </w:rPr>
                  </w:pPr>
                  <w:r w:rsidRPr="00831860">
                    <w:rPr>
                      <w:sz w:val="22"/>
                      <w:szCs w:val="22"/>
                      <w:lang w:eastAsia="hr-HR"/>
                    </w:rPr>
                    <w:t xml:space="preserve">       1005</w:t>
                  </w:r>
                </w:p>
              </w:tc>
              <w:tc>
                <w:tcPr>
                  <w:tcW w:w="1559" w:type="dxa"/>
                  <w:shd w:val="clear" w:color="auto" w:fill="auto"/>
                </w:tcPr>
                <w:p w14:paraId="3A11AE11" w14:textId="77777777" w:rsidR="0011676A" w:rsidRPr="00831860" w:rsidRDefault="0011676A" w:rsidP="00831860">
                  <w:pPr>
                    <w:tabs>
                      <w:tab w:val="left" w:pos="2201"/>
                    </w:tabs>
                    <w:rPr>
                      <w:rFonts w:ascii="Times New Roman" w:hAnsi="Times New Roman" w:cs="Times New Roman"/>
                    </w:rPr>
                  </w:pPr>
                  <w:r w:rsidRPr="00831860">
                    <w:rPr>
                      <w:rFonts w:ascii="Times New Roman" w:hAnsi="Times New Roman" w:cs="Times New Roman"/>
                    </w:rPr>
                    <w:t>Minimalni financijski standard u socijalnoj skrbi</w:t>
                  </w:r>
                </w:p>
              </w:tc>
              <w:tc>
                <w:tcPr>
                  <w:tcW w:w="1843" w:type="dxa"/>
                  <w:shd w:val="clear" w:color="auto" w:fill="auto"/>
                  <w:vAlign w:val="center"/>
                </w:tcPr>
                <w:p w14:paraId="534F85D6" w14:textId="77777777" w:rsidR="0011676A" w:rsidRPr="00831860" w:rsidRDefault="0011676A" w:rsidP="00831860">
                  <w:pPr>
                    <w:pStyle w:val="Tijeloteksta"/>
                    <w:jc w:val="right"/>
                    <w:rPr>
                      <w:rFonts w:eastAsia="Times New Roman"/>
                      <w:sz w:val="22"/>
                      <w:szCs w:val="22"/>
                      <w:lang w:eastAsia="hr-HR"/>
                    </w:rPr>
                  </w:pPr>
                  <w:r w:rsidRPr="00831860">
                    <w:rPr>
                      <w:rFonts w:eastAsia="Times New Roman"/>
                      <w:sz w:val="22"/>
                      <w:szCs w:val="22"/>
                      <w:lang w:eastAsia="hr-HR"/>
                    </w:rPr>
                    <w:t>15.850.664,00</w:t>
                  </w:r>
                </w:p>
              </w:tc>
              <w:tc>
                <w:tcPr>
                  <w:tcW w:w="1842" w:type="dxa"/>
                  <w:shd w:val="clear" w:color="auto" w:fill="auto"/>
                </w:tcPr>
                <w:p w14:paraId="2CCE4BCB" w14:textId="77777777" w:rsidR="0011676A" w:rsidRPr="00831860" w:rsidRDefault="0011676A" w:rsidP="00831860">
                  <w:pPr>
                    <w:jc w:val="right"/>
                    <w:rPr>
                      <w:rFonts w:ascii="Times New Roman" w:hAnsi="Times New Roman" w:cs="Times New Roman"/>
                    </w:rPr>
                  </w:pPr>
                </w:p>
                <w:p w14:paraId="013E778D" w14:textId="77777777" w:rsidR="0011676A" w:rsidRPr="00831860" w:rsidRDefault="0011676A" w:rsidP="00831860">
                  <w:pPr>
                    <w:jc w:val="right"/>
                    <w:rPr>
                      <w:rFonts w:ascii="Times New Roman" w:hAnsi="Times New Roman" w:cs="Times New Roman"/>
                    </w:rPr>
                  </w:pPr>
                  <w:r w:rsidRPr="00831860">
                    <w:rPr>
                      <w:rFonts w:ascii="Times New Roman" w:hAnsi="Times New Roman" w:cs="Times New Roman"/>
                    </w:rPr>
                    <w:t>5.845.241,03</w:t>
                  </w:r>
                </w:p>
              </w:tc>
              <w:tc>
                <w:tcPr>
                  <w:tcW w:w="735" w:type="dxa"/>
                  <w:shd w:val="clear" w:color="auto" w:fill="auto"/>
                  <w:vAlign w:val="center"/>
                </w:tcPr>
                <w:p w14:paraId="547D16AA" w14:textId="77777777" w:rsidR="0011676A" w:rsidRPr="00831860" w:rsidRDefault="0011676A" w:rsidP="00831860">
                  <w:pPr>
                    <w:pStyle w:val="ListParagraph1"/>
                    <w:autoSpaceDE w:val="0"/>
                    <w:autoSpaceDN w:val="0"/>
                    <w:adjustRightInd w:val="0"/>
                    <w:ind w:left="0"/>
                    <w:rPr>
                      <w:sz w:val="22"/>
                      <w:szCs w:val="22"/>
                    </w:rPr>
                  </w:pPr>
                  <w:r w:rsidRPr="00831860">
                    <w:rPr>
                      <w:sz w:val="22"/>
                      <w:szCs w:val="22"/>
                    </w:rPr>
                    <w:t>36,88</w:t>
                  </w:r>
                </w:p>
              </w:tc>
            </w:tr>
            <w:tr w:rsidR="0011676A" w:rsidRPr="00831860" w14:paraId="5007DCD9" w14:textId="77777777" w:rsidTr="0011676A">
              <w:trPr>
                <w:trHeight w:val="1072"/>
              </w:trPr>
              <w:tc>
                <w:tcPr>
                  <w:tcW w:w="1468" w:type="dxa"/>
                  <w:shd w:val="clear" w:color="auto" w:fill="auto"/>
                </w:tcPr>
                <w:p w14:paraId="45BE8AB6" w14:textId="77777777" w:rsidR="0011676A" w:rsidRPr="00831860" w:rsidRDefault="0011676A" w:rsidP="00831860">
                  <w:pPr>
                    <w:pStyle w:val="Tijeloteksta"/>
                    <w:jc w:val="center"/>
                    <w:rPr>
                      <w:rFonts w:eastAsia="Times New Roman"/>
                      <w:sz w:val="22"/>
                      <w:szCs w:val="22"/>
                      <w:lang w:eastAsia="hr-HR"/>
                    </w:rPr>
                  </w:pPr>
                </w:p>
                <w:p w14:paraId="39DC512B"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1007</w:t>
                  </w:r>
                </w:p>
                <w:p w14:paraId="5422AB6C" w14:textId="77777777" w:rsidR="0011676A" w:rsidRPr="00831860" w:rsidRDefault="0011676A" w:rsidP="00831860">
                  <w:pPr>
                    <w:pStyle w:val="Tijeloteksta"/>
                    <w:jc w:val="center"/>
                    <w:rPr>
                      <w:rFonts w:eastAsia="Times New Roman"/>
                      <w:sz w:val="22"/>
                      <w:szCs w:val="22"/>
                      <w:lang w:eastAsia="hr-HR"/>
                    </w:rPr>
                  </w:pPr>
                </w:p>
              </w:tc>
              <w:tc>
                <w:tcPr>
                  <w:tcW w:w="1559" w:type="dxa"/>
                  <w:shd w:val="clear" w:color="auto" w:fill="auto"/>
                </w:tcPr>
                <w:p w14:paraId="51172F0A" w14:textId="77777777" w:rsidR="0011676A" w:rsidRPr="00831860" w:rsidRDefault="0011676A" w:rsidP="00831860">
                  <w:pPr>
                    <w:pStyle w:val="Tijeloteksta"/>
                    <w:jc w:val="left"/>
                    <w:rPr>
                      <w:rFonts w:eastAsia="Times New Roman"/>
                      <w:sz w:val="22"/>
                      <w:szCs w:val="22"/>
                      <w:lang w:eastAsia="hr-HR"/>
                    </w:rPr>
                  </w:pPr>
                  <w:r w:rsidRPr="00831860">
                    <w:rPr>
                      <w:rFonts w:eastAsia="Times New Roman"/>
                      <w:sz w:val="22"/>
                      <w:szCs w:val="22"/>
                      <w:lang w:eastAsia="hr-HR"/>
                    </w:rPr>
                    <w:t>Redovna djelatnost ustanova socijalne skrbi</w:t>
                  </w:r>
                </w:p>
              </w:tc>
              <w:tc>
                <w:tcPr>
                  <w:tcW w:w="1843" w:type="dxa"/>
                  <w:shd w:val="clear" w:color="auto" w:fill="auto"/>
                  <w:vAlign w:val="center"/>
                </w:tcPr>
                <w:p w14:paraId="0174868D"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70.456.431,44</w:t>
                  </w:r>
                </w:p>
              </w:tc>
              <w:tc>
                <w:tcPr>
                  <w:tcW w:w="1842" w:type="dxa"/>
                  <w:shd w:val="clear" w:color="auto" w:fill="auto"/>
                </w:tcPr>
                <w:p w14:paraId="6E5A829F" w14:textId="77777777" w:rsidR="0011676A" w:rsidRPr="00831860" w:rsidRDefault="0011676A" w:rsidP="00831860">
                  <w:pPr>
                    <w:rPr>
                      <w:rFonts w:ascii="Times New Roman" w:hAnsi="Times New Roman" w:cs="Times New Roman"/>
                    </w:rPr>
                  </w:pPr>
                  <w:r w:rsidRPr="00831860">
                    <w:rPr>
                      <w:rFonts w:ascii="Times New Roman" w:hAnsi="Times New Roman" w:cs="Times New Roman"/>
                    </w:rPr>
                    <w:t xml:space="preserve"> </w:t>
                  </w:r>
                </w:p>
                <w:p w14:paraId="2151FED5" w14:textId="77777777" w:rsidR="0011676A" w:rsidRPr="00831860" w:rsidRDefault="0011676A" w:rsidP="00831860">
                  <w:pPr>
                    <w:rPr>
                      <w:rFonts w:ascii="Times New Roman" w:hAnsi="Times New Roman" w:cs="Times New Roman"/>
                    </w:rPr>
                  </w:pPr>
                  <w:r w:rsidRPr="00831860">
                    <w:rPr>
                      <w:rFonts w:ascii="Times New Roman" w:hAnsi="Times New Roman" w:cs="Times New Roman"/>
                    </w:rPr>
                    <w:t xml:space="preserve"> 13.673.633,53</w:t>
                  </w:r>
                </w:p>
              </w:tc>
              <w:tc>
                <w:tcPr>
                  <w:tcW w:w="735" w:type="dxa"/>
                  <w:shd w:val="clear" w:color="auto" w:fill="auto"/>
                  <w:vAlign w:val="center"/>
                </w:tcPr>
                <w:p w14:paraId="61A9F423" w14:textId="77777777" w:rsidR="0011676A" w:rsidRPr="00831860" w:rsidRDefault="0011676A" w:rsidP="00831860">
                  <w:pPr>
                    <w:pStyle w:val="ListParagraph1"/>
                    <w:autoSpaceDE w:val="0"/>
                    <w:autoSpaceDN w:val="0"/>
                    <w:adjustRightInd w:val="0"/>
                    <w:ind w:left="0"/>
                    <w:rPr>
                      <w:sz w:val="22"/>
                      <w:szCs w:val="22"/>
                    </w:rPr>
                  </w:pPr>
                  <w:r w:rsidRPr="00831860">
                    <w:rPr>
                      <w:sz w:val="22"/>
                      <w:szCs w:val="22"/>
                    </w:rPr>
                    <w:t>19,41</w:t>
                  </w:r>
                </w:p>
              </w:tc>
            </w:tr>
            <w:tr w:rsidR="0011676A" w:rsidRPr="00831860" w14:paraId="23E739D2" w14:textId="77777777" w:rsidTr="0011676A">
              <w:trPr>
                <w:trHeight w:val="531"/>
              </w:trPr>
              <w:tc>
                <w:tcPr>
                  <w:tcW w:w="1468" w:type="dxa"/>
                  <w:shd w:val="clear" w:color="auto" w:fill="auto"/>
                </w:tcPr>
                <w:p w14:paraId="58B04D84" w14:textId="77777777" w:rsidR="0011676A" w:rsidRPr="00831860" w:rsidRDefault="0011676A" w:rsidP="00831860">
                  <w:pPr>
                    <w:pStyle w:val="Tijeloteksta"/>
                    <w:jc w:val="center"/>
                    <w:rPr>
                      <w:rFonts w:eastAsia="Times New Roman"/>
                      <w:sz w:val="22"/>
                      <w:szCs w:val="22"/>
                      <w:lang w:eastAsia="hr-HR"/>
                    </w:rPr>
                  </w:pPr>
                </w:p>
                <w:p w14:paraId="7E9AB53D"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 xml:space="preserve">1012        </w:t>
                  </w:r>
                </w:p>
              </w:tc>
              <w:tc>
                <w:tcPr>
                  <w:tcW w:w="1559" w:type="dxa"/>
                  <w:shd w:val="clear" w:color="auto" w:fill="auto"/>
                </w:tcPr>
                <w:p w14:paraId="1027E1C5" w14:textId="77777777" w:rsidR="0011676A" w:rsidRPr="00831860" w:rsidRDefault="0011676A" w:rsidP="00831860">
                  <w:pPr>
                    <w:pStyle w:val="Tijeloteksta"/>
                    <w:rPr>
                      <w:rFonts w:eastAsia="Times New Roman"/>
                      <w:sz w:val="22"/>
                      <w:szCs w:val="22"/>
                      <w:lang w:eastAsia="hr-HR"/>
                    </w:rPr>
                  </w:pPr>
                  <w:r w:rsidRPr="00831860">
                    <w:rPr>
                      <w:rFonts w:eastAsia="Times New Roman"/>
                      <w:sz w:val="22"/>
                      <w:szCs w:val="22"/>
                      <w:lang w:eastAsia="hr-HR"/>
                    </w:rPr>
                    <w:t>Unapređenje socijalne infrastrukture</w:t>
                  </w:r>
                </w:p>
              </w:tc>
              <w:tc>
                <w:tcPr>
                  <w:tcW w:w="1843" w:type="dxa"/>
                  <w:shd w:val="clear" w:color="auto" w:fill="auto"/>
                  <w:vAlign w:val="center"/>
                </w:tcPr>
                <w:p w14:paraId="650CF8BD" w14:textId="77777777" w:rsidR="0011676A" w:rsidRPr="00831860" w:rsidRDefault="0011676A" w:rsidP="00831860">
                  <w:pPr>
                    <w:pStyle w:val="Tijeloteksta"/>
                    <w:jc w:val="center"/>
                    <w:rPr>
                      <w:rFonts w:eastAsia="Times New Roman"/>
                      <w:sz w:val="22"/>
                      <w:szCs w:val="22"/>
                      <w:lang w:eastAsia="hr-HR"/>
                    </w:rPr>
                  </w:pPr>
                </w:p>
                <w:p w14:paraId="3DAF5103" w14:textId="77777777" w:rsidR="0011676A" w:rsidRPr="00831860" w:rsidRDefault="0011676A" w:rsidP="00831860">
                  <w:pPr>
                    <w:pStyle w:val="Tijeloteksta"/>
                    <w:jc w:val="center"/>
                    <w:rPr>
                      <w:rFonts w:eastAsia="Times New Roman"/>
                      <w:sz w:val="22"/>
                      <w:szCs w:val="22"/>
                      <w:lang w:eastAsia="hr-HR"/>
                    </w:rPr>
                  </w:pPr>
                  <w:r w:rsidRPr="00831860">
                    <w:rPr>
                      <w:rFonts w:eastAsia="Times New Roman"/>
                      <w:sz w:val="22"/>
                      <w:szCs w:val="22"/>
                      <w:lang w:eastAsia="hr-HR"/>
                    </w:rPr>
                    <w:t>16.370.000,00</w:t>
                  </w:r>
                </w:p>
              </w:tc>
              <w:tc>
                <w:tcPr>
                  <w:tcW w:w="1842" w:type="dxa"/>
                  <w:shd w:val="clear" w:color="auto" w:fill="auto"/>
                </w:tcPr>
                <w:p w14:paraId="09C3BE94" w14:textId="77777777" w:rsidR="0011676A" w:rsidRPr="00831860" w:rsidRDefault="0011676A" w:rsidP="00831860">
                  <w:pPr>
                    <w:jc w:val="center"/>
                    <w:rPr>
                      <w:rFonts w:ascii="Times New Roman" w:hAnsi="Times New Roman" w:cs="Times New Roman"/>
                    </w:rPr>
                  </w:pPr>
                </w:p>
                <w:p w14:paraId="3572E91E" w14:textId="77777777" w:rsidR="0011676A" w:rsidRPr="00831860" w:rsidRDefault="0011676A" w:rsidP="00831860">
                  <w:pPr>
                    <w:spacing w:line="276" w:lineRule="auto"/>
                    <w:jc w:val="center"/>
                    <w:rPr>
                      <w:rFonts w:ascii="Times New Roman" w:hAnsi="Times New Roman" w:cs="Times New Roman"/>
                    </w:rPr>
                  </w:pPr>
                  <w:r w:rsidRPr="00831860">
                    <w:rPr>
                      <w:rFonts w:ascii="Times New Roman" w:hAnsi="Times New Roman" w:cs="Times New Roman"/>
                    </w:rPr>
                    <w:t>0,00</w:t>
                  </w:r>
                </w:p>
              </w:tc>
              <w:tc>
                <w:tcPr>
                  <w:tcW w:w="735" w:type="dxa"/>
                  <w:shd w:val="clear" w:color="auto" w:fill="auto"/>
                  <w:vAlign w:val="center"/>
                </w:tcPr>
                <w:p w14:paraId="1465E3F7" w14:textId="77777777" w:rsidR="0011676A" w:rsidRPr="00831860" w:rsidRDefault="0011676A" w:rsidP="00831860">
                  <w:pPr>
                    <w:pStyle w:val="ListParagraph1"/>
                    <w:autoSpaceDE w:val="0"/>
                    <w:autoSpaceDN w:val="0"/>
                    <w:adjustRightInd w:val="0"/>
                    <w:ind w:left="0"/>
                    <w:jc w:val="center"/>
                    <w:rPr>
                      <w:sz w:val="22"/>
                      <w:szCs w:val="22"/>
                    </w:rPr>
                  </w:pPr>
                  <w:r w:rsidRPr="00831860">
                    <w:rPr>
                      <w:sz w:val="22"/>
                      <w:szCs w:val="22"/>
                    </w:rPr>
                    <w:t>0</w:t>
                  </w:r>
                </w:p>
              </w:tc>
            </w:tr>
            <w:tr w:rsidR="0011676A" w:rsidRPr="00831860" w14:paraId="34515D41" w14:textId="77777777" w:rsidTr="0011676A">
              <w:trPr>
                <w:trHeight w:val="522"/>
              </w:trPr>
              <w:tc>
                <w:tcPr>
                  <w:tcW w:w="1468" w:type="dxa"/>
                  <w:shd w:val="clear" w:color="auto" w:fill="auto"/>
                </w:tcPr>
                <w:p w14:paraId="78A204E1" w14:textId="77777777" w:rsidR="0011676A" w:rsidRPr="00831860" w:rsidRDefault="0011676A" w:rsidP="00831860">
                  <w:pPr>
                    <w:pStyle w:val="Tijeloteksta"/>
                    <w:jc w:val="center"/>
                    <w:rPr>
                      <w:rFonts w:eastAsia="Times New Roman"/>
                      <w:sz w:val="22"/>
                      <w:szCs w:val="22"/>
                      <w:lang w:eastAsia="hr-HR"/>
                    </w:rPr>
                  </w:pPr>
                </w:p>
              </w:tc>
              <w:tc>
                <w:tcPr>
                  <w:tcW w:w="1559" w:type="dxa"/>
                  <w:shd w:val="clear" w:color="auto" w:fill="auto"/>
                </w:tcPr>
                <w:p w14:paraId="7AA21289" w14:textId="77777777" w:rsidR="0011676A" w:rsidRPr="00831860" w:rsidRDefault="0011676A" w:rsidP="00831860">
                  <w:pPr>
                    <w:pStyle w:val="Tijeloteksta"/>
                    <w:jc w:val="left"/>
                    <w:rPr>
                      <w:rFonts w:eastAsia="Times New Roman"/>
                      <w:sz w:val="22"/>
                      <w:szCs w:val="22"/>
                      <w:lang w:eastAsia="hr-HR"/>
                    </w:rPr>
                  </w:pPr>
                  <w:r w:rsidRPr="00831860">
                    <w:rPr>
                      <w:rFonts w:eastAsia="Times New Roman"/>
                      <w:b/>
                      <w:sz w:val="22"/>
                      <w:szCs w:val="22"/>
                      <w:lang w:eastAsia="hr-HR"/>
                    </w:rPr>
                    <w:t>U K U P N O:</w:t>
                  </w:r>
                </w:p>
              </w:tc>
              <w:tc>
                <w:tcPr>
                  <w:tcW w:w="1843" w:type="dxa"/>
                  <w:shd w:val="clear" w:color="auto" w:fill="auto"/>
                </w:tcPr>
                <w:p w14:paraId="36AE1A11" w14:textId="77777777" w:rsidR="0011676A" w:rsidRPr="00831860" w:rsidRDefault="0011676A" w:rsidP="00831860">
                  <w:pPr>
                    <w:pStyle w:val="Tijeloteksta"/>
                    <w:jc w:val="left"/>
                    <w:rPr>
                      <w:rFonts w:eastAsia="Times New Roman"/>
                      <w:sz w:val="22"/>
                      <w:szCs w:val="22"/>
                      <w:lang w:eastAsia="hr-HR"/>
                    </w:rPr>
                  </w:pPr>
                  <w:r w:rsidRPr="00831860">
                    <w:rPr>
                      <w:rFonts w:eastAsia="Times New Roman"/>
                      <w:b/>
                      <w:sz w:val="22"/>
                      <w:szCs w:val="22"/>
                      <w:lang w:eastAsia="hr-HR"/>
                    </w:rPr>
                    <w:t>107.451.641,44</w:t>
                  </w:r>
                </w:p>
              </w:tc>
              <w:tc>
                <w:tcPr>
                  <w:tcW w:w="1842" w:type="dxa"/>
                  <w:shd w:val="clear" w:color="auto" w:fill="auto"/>
                </w:tcPr>
                <w:p w14:paraId="502AC13C" w14:textId="77777777" w:rsidR="0011676A" w:rsidRPr="00831860" w:rsidRDefault="0011676A" w:rsidP="00831860">
                  <w:pPr>
                    <w:spacing w:line="240" w:lineRule="auto"/>
                    <w:rPr>
                      <w:rFonts w:ascii="Times New Roman" w:hAnsi="Times New Roman" w:cs="Times New Roman"/>
                      <w:b/>
                    </w:rPr>
                  </w:pPr>
                  <w:r w:rsidRPr="00831860">
                    <w:rPr>
                      <w:rFonts w:ascii="Times New Roman" w:hAnsi="Times New Roman" w:cs="Times New Roman"/>
                      <w:b/>
                    </w:rPr>
                    <w:t>21.292.299,48</w:t>
                  </w:r>
                </w:p>
              </w:tc>
              <w:tc>
                <w:tcPr>
                  <w:tcW w:w="735" w:type="dxa"/>
                  <w:shd w:val="clear" w:color="auto" w:fill="auto"/>
                </w:tcPr>
                <w:p w14:paraId="13440A71" w14:textId="77777777" w:rsidR="0011676A" w:rsidRPr="00831860" w:rsidRDefault="0011676A" w:rsidP="00831860">
                  <w:pPr>
                    <w:pStyle w:val="ListParagraph1"/>
                    <w:autoSpaceDE w:val="0"/>
                    <w:autoSpaceDN w:val="0"/>
                    <w:adjustRightInd w:val="0"/>
                    <w:ind w:left="0"/>
                    <w:rPr>
                      <w:b/>
                      <w:bCs/>
                      <w:sz w:val="22"/>
                      <w:szCs w:val="22"/>
                    </w:rPr>
                  </w:pPr>
                  <w:r w:rsidRPr="00831860">
                    <w:rPr>
                      <w:b/>
                      <w:bCs/>
                      <w:sz w:val="22"/>
                      <w:szCs w:val="22"/>
                    </w:rPr>
                    <w:t>19,82</w:t>
                  </w:r>
                </w:p>
              </w:tc>
            </w:tr>
            <w:tr w:rsidR="0011676A" w:rsidRPr="00D0193C" w14:paraId="5D755E1A" w14:textId="77777777" w:rsidTr="0011676A">
              <w:trPr>
                <w:trHeight w:val="573"/>
              </w:trPr>
              <w:tc>
                <w:tcPr>
                  <w:tcW w:w="3027" w:type="dxa"/>
                  <w:gridSpan w:val="2"/>
                  <w:shd w:val="clear" w:color="auto" w:fill="auto"/>
                </w:tcPr>
                <w:p w14:paraId="6B671CBD" w14:textId="77777777" w:rsidR="00CF03A2" w:rsidRDefault="00CF03A2" w:rsidP="00831860">
                  <w:pPr>
                    <w:autoSpaceDE w:val="0"/>
                    <w:autoSpaceDN w:val="0"/>
                    <w:adjustRightInd w:val="0"/>
                    <w:spacing w:after="0" w:line="240" w:lineRule="auto"/>
                    <w:rPr>
                      <w:rFonts w:ascii="Times New Roman" w:eastAsia="Times New Roman" w:hAnsi="Times New Roman" w:cs="Times New Roman"/>
                      <w:b/>
                      <w:bCs/>
                    </w:rPr>
                  </w:pPr>
                </w:p>
                <w:p w14:paraId="3073560A" w14:textId="6B20FBC1" w:rsidR="0011676A" w:rsidRPr="00CF03A2" w:rsidRDefault="0011676A" w:rsidP="00831860">
                  <w:pPr>
                    <w:autoSpaceDE w:val="0"/>
                    <w:autoSpaceDN w:val="0"/>
                    <w:adjustRightInd w:val="0"/>
                    <w:spacing w:after="0" w:line="240" w:lineRule="auto"/>
                    <w:rPr>
                      <w:rFonts w:ascii="Times New Roman" w:eastAsia="Times New Roman" w:hAnsi="Times New Roman" w:cs="Times New Roman"/>
                      <w:b/>
                      <w:bCs/>
                    </w:rPr>
                  </w:pPr>
                  <w:r w:rsidRPr="00CF03A2">
                    <w:rPr>
                      <w:rFonts w:ascii="Times New Roman" w:eastAsia="Times New Roman" w:hAnsi="Times New Roman" w:cs="Times New Roman"/>
                      <w:b/>
                      <w:bCs/>
                    </w:rPr>
                    <w:t>SVEUKUPNO</w:t>
                  </w:r>
                </w:p>
                <w:p w14:paraId="1281F65C" w14:textId="77777777" w:rsidR="0011676A" w:rsidRPr="00CF03A2" w:rsidRDefault="0011676A" w:rsidP="00831860">
                  <w:pPr>
                    <w:autoSpaceDE w:val="0"/>
                    <w:autoSpaceDN w:val="0"/>
                    <w:adjustRightInd w:val="0"/>
                    <w:spacing w:after="0" w:line="240" w:lineRule="auto"/>
                    <w:rPr>
                      <w:rFonts w:ascii="Times New Roman" w:eastAsia="Times New Roman" w:hAnsi="Times New Roman" w:cs="Times New Roman"/>
                      <w:b/>
                      <w:bCs/>
                    </w:rPr>
                  </w:pPr>
                  <w:r w:rsidRPr="00CF03A2">
                    <w:rPr>
                      <w:rFonts w:ascii="Times New Roman" w:eastAsia="Times New Roman" w:hAnsi="Times New Roman" w:cs="Times New Roman"/>
                      <w:b/>
                      <w:bCs/>
                    </w:rPr>
                    <w:t>(zdravstvo i socijalna skrb)</w:t>
                  </w:r>
                </w:p>
                <w:p w14:paraId="67C19102" w14:textId="77777777" w:rsidR="0011676A" w:rsidRPr="00CF03A2" w:rsidRDefault="0011676A" w:rsidP="00831860">
                  <w:pPr>
                    <w:autoSpaceDE w:val="0"/>
                    <w:autoSpaceDN w:val="0"/>
                    <w:adjustRightInd w:val="0"/>
                    <w:spacing w:after="0" w:line="240" w:lineRule="auto"/>
                    <w:rPr>
                      <w:rFonts w:ascii="Times New Roman" w:eastAsia="Times New Roman" w:hAnsi="Times New Roman" w:cs="Times New Roman"/>
                      <w:b/>
                      <w:bCs/>
                    </w:rPr>
                  </w:pPr>
                </w:p>
                <w:p w14:paraId="53B885CA" w14:textId="07E4E6D3" w:rsidR="0011676A" w:rsidRPr="00CF03A2" w:rsidRDefault="0011676A" w:rsidP="00831860">
                  <w:pPr>
                    <w:autoSpaceDE w:val="0"/>
                    <w:autoSpaceDN w:val="0"/>
                    <w:adjustRightInd w:val="0"/>
                    <w:spacing w:after="0" w:line="240" w:lineRule="auto"/>
                    <w:rPr>
                      <w:rFonts w:ascii="Times New Roman" w:eastAsia="Times New Roman" w:hAnsi="Times New Roman" w:cs="Times New Roman"/>
                      <w:b/>
                      <w:bCs/>
                    </w:rPr>
                  </w:pPr>
                </w:p>
              </w:tc>
              <w:tc>
                <w:tcPr>
                  <w:tcW w:w="1843" w:type="dxa"/>
                  <w:shd w:val="clear" w:color="auto" w:fill="auto"/>
                </w:tcPr>
                <w:p w14:paraId="31163FD5" w14:textId="059DE78D" w:rsidR="0011676A" w:rsidRPr="00CF03A2" w:rsidRDefault="0011676A" w:rsidP="00831860">
                  <w:pPr>
                    <w:pStyle w:val="Tijeloteksta"/>
                    <w:rPr>
                      <w:rFonts w:eastAsia="Times New Roman"/>
                      <w:b/>
                      <w:sz w:val="22"/>
                      <w:szCs w:val="22"/>
                      <w:lang w:eastAsia="hr-HR"/>
                    </w:rPr>
                  </w:pPr>
                </w:p>
                <w:p w14:paraId="10F531AF" w14:textId="6784B3C2" w:rsidR="0011676A" w:rsidRPr="00CF03A2" w:rsidRDefault="00CF03A2" w:rsidP="00831860">
                  <w:pPr>
                    <w:pStyle w:val="Tijeloteksta"/>
                    <w:rPr>
                      <w:rFonts w:eastAsia="Times New Roman"/>
                      <w:b/>
                      <w:sz w:val="22"/>
                      <w:szCs w:val="22"/>
                      <w:lang w:eastAsia="hr-HR"/>
                    </w:rPr>
                  </w:pPr>
                  <w:r>
                    <w:rPr>
                      <w:rFonts w:eastAsia="Times New Roman"/>
                      <w:b/>
                      <w:sz w:val="22"/>
                      <w:szCs w:val="22"/>
                      <w:lang w:eastAsia="hr-HR"/>
                    </w:rPr>
                    <w:t xml:space="preserve">   </w:t>
                  </w:r>
                  <w:r w:rsidR="0011676A" w:rsidRPr="00CF03A2">
                    <w:rPr>
                      <w:rFonts w:eastAsia="Times New Roman"/>
                      <w:b/>
                      <w:sz w:val="22"/>
                      <w:szCs w:val="22"/>
                      <w:lang w:eastAsia="hr-HR"/>
                    </w:rPr>
                    <w:t>1.031.564.219,44</w:t>
                  </w:r>
                </w:p>
              </w:tc>
              <w:tc>
                <w:tcPr>
                  <w:tcW w:w="1842" w:type="dxa"/>
                  <w:shd w:val="clear" w:color="auto" w:fill="auto"/>
                </w:tcPr>
                <w:p w14:paraId="06E45435" w14:textId="77777777" w:rsidR="00CF03A2" w:rsidRPr="00CF03A2" w:rsidRDefault="00CF03A2" w:rsidP="00831860">
                  <w:pPr>
                    <w:spacing w:line="240" w:lineRule="auto"/>
                    <w:rPr>
                      <w:rFonts w:ascii="Times New Roman" w:hAnsi="Times New Roman" w:cs="Times New Roman"/>
                      <w:b/>
                    </w:rPr>
                  </w:pPr>
                </w:p>
                <w:p w14:paraId="297FC91D" w14:textId="727E6BE9" w:rsidR="0011676A" w:rsidRPr="00CF03A2" w:rsidRDefault="00CF03A2" w:rsidP="00831860">
                  <w:pPr>
                    <w:spacing w:line="240" w:lineRule="auto"/>
                    <w:rPr>
                      <w:rFonts w:ascii="Times New Roman" w:hAnsi="Times New Roman" w:cs="Times New Roman"/>
                      <w:b/>
                    </w:rPr>
                  </w:pPr>
                  <w:r>
                    <w:rPr>
                      <w:rFonts w:ascii="Times New Roman" w:hAnsi="Times New Roman" w:cs="Times New Roman"/>
                      <w:b/>
                    </w:rPr>
                    <w:t xml:space="preserve">    </w:t>
                  </w:r>
                  <w:r w:rsidR="0011676A" w:rsidRPr="00CF03A2">
                    <w:rPr>
                      <w:rFonts w:ascii="Times New Roman" w:hAnsi="Times New Roman" w:cs="Times New Roman"/>
                      <w:b/>
                    </w:rPr>
                    <w:t>356.126.849,35</w:t>
                  </w:r>
                </w:p>
              </w:tc>
              <w:tc>
                <w:tcPr>
                  <w:tcW w:w="735" w:type="dxa"/>
                  <w:shd w:val="clear" w:color="auto" w:fill="auto"/>
                </w:tcPr>
                <w:p w14:paraId="509EB884" w14:textId="77777777" w:rsidR="0011676A" w:rsidRPr="00831860" w:rsidRDefault="0011676A" w:rsidP="00831860">
                  <w:pPr>
                    <w:pStyle w:val="ListParagraph1"/>
                    <w:autoSpaceDE w:val="0"/>
                    <w:autoSpaceDN w:val="0"/>
                    <w:adjustRightInd w:val="0"/>
                    <w:ind w:left="0"/>
                    <w:jc w:val="right"/>
                    <w:rPr>
                      <w:b/>
                      <w:bCs/>
                      <w:sz w:val="22"/>
                      <w:szCs w:val="22"/>
                    </w:rPr>
                  </w:pPr>
                </w:p>
                <w:p w14:paraId="26531C67" w14:textId="76FEC8F2" w:rsidR="0011676A" w:rsidRPr="00D0193C" w:rsidRDefault="00CF03A2" w:rsidP="00831860">
                  <w:pPr>
                    <w:pStyle w:val="ListParagraph1"/>
                    <w:autoSpaceDE w:val="0"/>
                    <w:autoSpaceDN w:val="0"/>
                    <w:adjustRightInd w:val="0"/>
                    <w:ind w:left="0"/>
                    <w:jc w:val="right"/>
                    <w:rPr>
                      <w:b/>
                      <w:bCs/>
                      <w:sz w:val="22"/>
                      <w:szCs w:val="22"/>
                    </w:rPr>
                  </w:pPr>
                  <w:r>
                    <w:rPr>
                      <w:b/>
                      <w:bCs/>
                      <w:sz w:val="22"/>
                      <w:szCs w:val="22"/>
                    </w:rPr>
                    <w:t xml:space="preserve"> </w:t>
                  </w:r>
                  <w:r w:rsidR="0011676A" w:rsidRPr="00831860">
                    <w:rPr>
                      <w:b/>
                      <w:bCs/>
                      <w:sz w:val="22"/>
                      <w:szCs w:val="22"/>
                    </w:rPr>
                    <w:t>34,52</w:t>
                  </w:r>
                </w:p>
              </w:tc>
            </w:tr>
            <w:bookmarkEnd w:id="3"/>
          </w:tbl>
          <w:p w14:paraId="2882A290" w14:textId="3507B10D" w:rsidR="0011676A" w:rsidRPr="00D0193C" w:rsidRDefault="0011676A" w:rsidP="00831860">
            <w:pPr>
              <w:pStyle w:val="ListParagraph1"/>
              <w:autoSpaceDE w:val="0"/>
              <w:autoSpaceDN w:val="0"/>
              <w:adjustRightInd w:val="0"/>
              <w:ind w:left="0"/>
            </w:pPr>
          </w:p>
        </w:tc>
      </w:tr>
    </w:tbl>
    <w:p w14:paraId="64B5518B" w14:textId="77777777" w:rsidR="0011676A" w:rsidRDefault="0011676A" w:rsidP="00831860"/>
    <w:sectPr w:rsidR="001167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60AE"/>
    <w:multiLevelType w:val="hybridMultilevel"/>
    <w:tmpl w:val="55AAB89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260B4F"/>
    <w:multiLevelType w:val="hybridMultilevel"/>
    <w:tmpl w:val="BB949DF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166BBD"/>
    <w:multiLevelType w:val="hybridMultilevel"/>
    <w:tmpl w:val="E4867A40"/>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F84487F"/>
    <w:multiLevelType w:val="hybridMultilevel"/>
    <w:tmpl w:val="A6A47D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0C31E84"/>
    <w:multiLevelType w:val="hybridMultilevel"/>
    <w:tmpl w:val="B6042678"/>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5"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7851BC1"/>
    <w:multiLevelType w:val="hybridMultilevel"/>
    <w:tmpl w:val="0EB20AA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4615DB0"/>
    <w:multiLevelType w:val="hybridMultilevel"/>
    <w:tmpl w:val="C1E860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AA665A1"/>
    <w:multiLevelType w:val="hybridMultilevel"/>
    <w:tmpl w:val="56BE2E2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0863A1B"/>
    <w:multiLevelType w:val="hybridMultilevel"/>
    <w:tmpl w:val="81AE637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8B3798B"/>
    <w:multiLevelType w:val="hybridMultilevel"/>
    <w:tmpl w:val="1214D6D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0F00474"/>
    <w:multiLevelType w:val="hybridMultilevel"/>
    <w:tmpl w:val="F024449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1855E46"/>
    <w:multiLevelType w:val="hybridMultilevel"/>
    <w:tmpl w:val="79506C7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86647202">
    <w:abstractNumId w:val="5"/>
  </w:num>
  <w:num w:numId="2" w16cid:durableId="213542120">
    <w:abstractNumId w:val="9"/>
  </w:num>
  <w:num w:numId="3" w16cid:durableId="1508519455">
    <w:abstractNumId w:val="6"/>
  </w:num>
  <w:num w:numId="4" w16cid:durableId="785730933">
    <w:abstractNumId w:val="2"/>
  </w:num>
  <w:num w:numId="5" w16cid:durableId="89745890">
    <w:abstractNumId w:val="0"/>
  </w:num>
  <w:num w:numId="6" w16cid:durableId="1768578357">
    <w:abstractNumId w:val="1"/>
  </w:num>
  <w:num w:numId="7" w16cid:durableId="2140175494">
    <w:abstractNumId w:val="8"/>
  </w:num>
  <w:num w:numId="8" w16cid:durableId="2047020033">
    <w:abstractNumId w:val="3"/>
  </w:num>
  <w:num w:numId="9" w16cid:durableId="531260960">
    <w:abstractNumId w:val="7"/>
  </w:num>
  <w:num w:numId="10" w16cid:durableId="931857830">
    <w:abstractNumId w:val="4"/>
  </w:num>
  <w:num w:numId="11" w16cid:durableId="2009476887">
    <w:abstractNumId w:val="12"/>
  </w:num>
  <w:num w:numId="12" w16cid:durableId="975601446">
    <w:abstractNumId w:val="11"/>
  </w:num>
  <w:num w:numId="13" w16cid:durableId="159154782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8B"/>
    <w:rsid w:val="00020100"/>
    <w:rsid w:val="00021FBD"/>
    <w:rsid w:val="00031C1F"/>
    <w:rsid w:val="00035FAE"/>
    <w:rsid w:val="000472D7"/>
    <w:rsid w:val="00080B96"/>
    <w:rsid w:val="00086961"/>
    <w:rsid w:val="000E52CD"/>
    <w:rsid w:val="000E671E"/>
    <w:rsid w:val="000F5EC7"/>
    <w:rsid w:val="0011676A"/>
    <w:rsid w:val="001213AB"/>
    <w:rsid w:val="00121DCA"/>
    <w:rsid w:val="0013680F"/>
    <w:rsid w:val="00136D64"/>
    <w:rsid w:val="001402C6"/>
    <w:rsid w:val="0014685E"/>
    <w:rsid w:val="00175357"/>
    <w:rsid w:val="0018488E"/>
    <w:rsid w:val="00192373"/>
    <w:rsid w:val="001A0D28"/>
    <w:rsid w:val="001B0D6E"/>
    <w:rsid w:val="001C4C85"/>
    <w:rsid w:val="001E49E9"/>
    <w:rsid w:val="00204F03"/>
    <w:rsid w:val="00210186"/>
    <w:rsid w:val="00227DCA"/>
    <w:rsid w:val="00252B3A"/>
    <w:rsid w:val="00252DEA"/>
    <w:rsid w:val="002572EA"/>
    <w:rsid w:val="002803A7"/>
    <w:rsid w:val="00284AD4"/>
    <w:rsid w:val="00292A76"/>
    <w:rsid w:val="002B286E"/>
    <w:rsid w:val="002E01D6"/>
    <w:rsid w:val="002E308E"/>
    <w:rsid w:val="002F0456"/>
    <w:rsid w:val="002F3D83"/>
    <w:rsid w:val="003075C2"/>
    <w:rsid w:val="0031480F"/>
    <w:rsid w:val="003800B4"/>
    <w:rsid w:val="003B5794"/>
    <w:rsid w:val="003C5191"/>
    <w:rsid w:val="003F47E2"/>
    <w:rsid w:val="00406CDB"/>
    <w:rsid w:val="00410290"/>
    <w:rsid w:val="0042605D"/>
    <w:rsid w:val="004355E2"/>
    <w:rsid w:val="004413BA"/>
    <w:rsid w:val="00452251"/>
    <w:rsid w:val="0047661C"/>
    <w:rsid w:val="00480E17"/>
    <w:rsid w:val="00484AD7"/>
    <w:rsid w:val="00486FBA"/>
    <w:rsid w:val="004A5EB2"/>
    <w:rsid w:val="004D1D49"/>
    <w:rsid w:val="004E4A10"/>
    <w:rsid w:val="0051216D"/>
    <w:rsid w:val="00515205"/>
    <w:rsid w:val="0052799A"/>
    <w:rsid w:val="00536D2C"/>
    <w:rsid w:val="00567E66"/>
    <w:rsid w:val="00577AA2"/>
    <w:rsid w:val="00580033"/>
    <w:rsid w:val="00586948"/>
    <w:rsid w:val="005B5D3C"/>
    <w:rsid w:val="00600972"/>
    <w:rsid w:val="00612A1D"/>
    <w:rsid w:val="006157F6"/>
    <w:rsid w:val="006255E5"/>
    <w:rsid w:val="006356D9"/>
    <w:rsid w:val="00637800"/>
    <w:rsid w:val="00670663"/>
    <w:rsid w:val="00683477"/>
    <w:rsid w:val="00684FE7"/>
    <w:rsid w:val="00685BDD"/>
    <w:rsid w:val="00694195"/>
    <w:rsid w:val="006B4773"/>
    <w:rsid w:val="006C176E"/>
    <w:rsid w:val="006E7298"/>
    <w:rsid w:val="006F5F82"/>
    <w:rsid w:val="006F6BBB"/>
    <w:rsid w:val="007178AB"/>
    <w:rsid w:val="007433FF"/>
    <w:rsid w:val="00756A7F"/>
    <w:rsid w:val="00780AE7"/>
    <w:rsid w:val="007A2FA4"/>
    <w:rsid w:val="007B11BC"/>
    <w:rsid w:val="007D4838"/>
    <w:rsid w:val="00831860"/>
    <w:rsid w:val="00833BEE"/>
    <w:rsid w:val="0085067D"/>
    <w:rsid w:val="008C3C27"/>
    <w:rsid w:val="008C7112"/>
    <w:rsid w:val="008D7017"/>
    <w:rsid w:val="00901425"/>
    <w:rsid w:val="0093052E"/>
    <w:rsid w:val="00937587"/>
    <w:rsid w:val="0094099D"/>
    <w:rsid w:val="00955BC8"/>
    <w:rsid w:val="00961844"/>
    <w:rsid w:val="0096633B"/>
    <w:rsid w:val="009701AD"/>
    <w:rsid w:val="00982195"/>
    <w:rsid w:val="0099010C"/>
    <w:rsid w:val="00995517"/>
    <w:rsid w:val="009A2123"/>
    <w:rsid w:val="009C6B43"/>
    <w:rsid w:val="009D085C"/>
    <w:rsid w:val="009E2380"/>
    <w:rsid w:val="009E44BD"/>
    <w:rsid w:val="00A21741"/>
    <w:rsid w:val="00A26050"/>
    <w:rsid w:val="00A41265"/>
    <w:rsid w:val="00A478C2"/>
    <w:rsid w:val="00A53C82"/>
    <w:rsid w:val="00AA2F43"/>
    <w:rsid w:val="00AC2E70"/>
    <w:rsid w:val="00AE1C0F"/>
    <w:rsid w:val="00AF74BA"/>
    <w:rsid w:val="00B06E28"/>
    <w:rsid w:val="00B129E0"/>
    <w:rsid w:val="00B1342F"/>
    <w:rsid w:val="00B34578"/>
    <w:rsid w:val="00B407D6"/>
    <w:rsid w:val="00B616E7"/>
    <w:rsid w:val="00B72769"/>
    <w:rsid w:val="00B72D4D"/>
    <w:rsid w:val="00B84545"/>
    <w:rsid w:val="00BA2143"/>
    <w:rsid w:val="00BA28C9"/>
    <w:rsid w:val="00BD0E8E"/>
    <w:rsid w:val="00BE363B"/>
    <w:rsid w:val="00C359D3"/>
    <w:rsid w:val="00C845B9"/>
    <w:rsid w:val="00CB7A27"/>
    <w:rsid w:val="00CC3142"/>
    <w:rsid w:val="00CF03A2"/>
    <w:rsid w:val="00CF0991"/>
    <w:rsid w:val="00CF4472"/>
    <w:rsid w:val="00D344D6"/>
    <w:rsid w:val="00D5516D"/>
    <w:rsid w:val="00D67868"/>
    <w:rsid w:val="00D67F97"/>
    <w:rsid w:val="00D72F6D"/>
    <w:rsid w:val="00D95494"/>
    <w:rsid w:val="00DA168A"/>
    <w:rsid w:val="00DE150E"/>
    <w:rsid w:val="00DE7B68"/>
    <w:rsid w:val="00DF423F"/>
    <w:rsid w:val="00E0496C"/>
    <w:rsid w:val="00E07B42"/>
    <w:rsid w:val="00E17EB4"/>
    <w:rsid w:val="00E2332B"/>
    <w:rsid w:val="00E24FDE"/>
    <w:rsid w:val="00E30163"/>
    <w:rsid w:val="00E3645A"/>
    <w:rsid w:val="00E821E9"/>
    <w:rsid w:val="00EA1DD2"/>
    <w:rsid w:val="00EC3B0E"/>
    <w:rsid w:val="00ED6313"/>
    <w:rsid w:val="00F10624"/>
    <w:rsid w:val="00F67563"/>
    <w:rsid w:val="00FB388B"/>
    <w:rsid w:val="00FD1F12"/>
    <w:rsid w:val="00FF02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F8B9"/>
  <w15:chartTrackingRefBased/>
  <w15:docId w15:val="{0BBC4F70-7056-4CC8-AD05-F1FD183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FB388B"/>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next w:val="Normal"/>
    <w:link w:val="Naslov2Char"/>
    <w:uiPriority w:val="9"/>
    <w:unhideWhenUsed/>
    <w:qFormat/>
    <w:rsid w:val="00FB388B"/>
    <w:pPr>
      <w:keepNext/>
      <w:keepLines/>
      <w:spacing w:before="40" w:after="0" w:line="240" w:lineRule="auto"/>
      <w:outlineLvl w:val="1"/>
    </w:pPr>
    <w:rPr>
      <w:rFonts w:ascii="Cambria" w:eastAsia="Times New Roman" w:hAnsi="Cambria" w:cs="Times New Roman"/>
      <w:color w:val="365F91"/>
      <w:sz w:val="26"/>
      <w:szCs w:val="26"/>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B388B"/>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FB388B"/>
    <w:rPr>
      <w:rFonts w:ascii="Cambria" w:eastAsia="Times New Roman" w:hAnsi="Cambria" w:cs="Times New Roman"/>
      <w:color w:val="365F91"/>
      <w:sz w:val="26"/>
      <w:szCs w:val="26"/>
      <w:lang w:val="en-GB" w:eastAsia="hr-HR"/>
    </w:rPr>
  </w:style>
  <w:style w:type="numbering" w:customStyle="1" w:styleId="Bezpopisa1">
    <w:name w:val="Bez popisa1"/>
    <w:next w:val="Bezpopisa"/>
    <w:semiHidden/>
    <w:rsid w:val="00FB388B"/>
  </w:style>
  <w:style w:type="paragraph" w:styleId="Odlomakpopisa">
    <w:name w:val="List Paragraph"/>
    <w:basedOn w:val="Normal"/>
    <w:uiPriority w:val="34"/>
    <w:qFormat/>
    <w:rsid w:val="00FB388B"/>
    <w:pPr>
      <w:spacing w:after="0" w:line="240" w:lineRule="auto"/>
      <w:ind w:left="708"/>
    </w:pPr>
    <w:rPr>
      <w:rFonts w:ascii="Times New Roman" w:eastAsia="Times New Roman" w:hAnsi="Times New Roman" w:cs="Times New Roman"/>
      <w:sz w:val="24"/>
      <w:szCs w:val="24"/>
    </w:rPr>
  </w:style>
  <w:style w:type="paragraph" w:styleId="Tekstbalonia">
    <w:name w:val="Balloon Text"/>
    <w:basedOn w:val="Normal"/>
    <w:link w:val="TekstbaloniaChar"/>
    <w:semiHidden/>
    <w:rsid w:val="00FB388B"/>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FB388B"/>
    <w:rPr>
      <w:rFonts w:ascii="Tahoma" w:eastAsia="Times New Roman" w:hAnsi="Tahoma" w:cs="Tahoma"/>
      <w:sz w:val="16"/>
      <w:szCs w:val="16"/>
      <w:lang w:eastAsia="hr-HR"/>
    </w:rPr>
  </w:style>
  <w:style w:type="paragraph" w:styleId="Bezproreda">
    <w:name w:val="No Spacing"/>
    <w:uiPriority w:val="1"/>
    <w:qFormat/>
    <w:rsid w:val="00FB388B"/>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FB388B"/>
    <w:pPr>
      <w:tabs>
        <w:tab w:val="center" w:pos="4536"/>
        <w:tab w:val="right" w:pos="9072"/>
      </w:tabs>
      <w:spacing w:after="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B388B"/>
    <w:rPr>
      <w:rFonts w:ascii="Calibri" w:eastAsia="Calibri" w:hAnsi="Calibri" w:cs="Times New Roman"/>
    </w:rPr>
  </w:style>
  <w:style w:type="paragraph" w:styleId="Podnoje">
    <w:name w:val="footer"/>
    <w:basedOn w:val="Normal"/>
    <w:link w:val="PodnojeChar"/>
    <w:uiPriority w:val="99"/>
    <w:unhideWhenUsed/>
    <w:rsid w:val="00FB388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FB388B"/>
    <w:rPr>
      <w:rFonts w:ascii="Times New Roman" w:eastAsia="Times New Roman" w:hAnsi="Times New Roman" w:cs="Times New Roman"/>
      <w:sz w:val="24"/>
      <w:szCs w:val="24"/>
      <w:lang w:eastAsia="hr-HR"/>
    </w:rPr>
  </w:style>
  <w:style w:type="character" w:customStyle="1" w:styleId="kurziv">
    <w:name w:val="kurziv"/>
    <w:rsid w:val="00FB388B"/>
  </w:style>
  <w:style w:type="paragraph" w:customStyle="1" w:styleId="ListParagraph1">
    <w:name w:val="List Paragraph1"/>
    <w:basedOn w:val="Normal"/>
    <w:qFormat/>
    <w:rsid w:val="00FB388B"/>
    <w:pPr>
      <w:spacing w:after="0" w:line="240" w:lineRule="auto"/>
      <w:ind w:left="708"/>
    </w:pPr>
    <w:rPr>
      <w:rFonts w:ascii="Times New Roman" w:eastAsia="Times New Roman" w:hAnsi="Times New Roman" w:cs="Times New Roman"/>
      <w:sz w:val="24"/>
      <w:szCs w:val="24"/>
    </w:rPr>
  </w:style>
  <w:style w:type="paragraph" w:styleId="Tijeloteksta">
    <w:name w:val="Body Text"/>
    <w:basedOn w:val="Normal"/>
    <w:link w:val="TijelotekstaChar"/>
    <w:rsid w:val="00FB388B"/>
    <w:pPr>
      <w:spacing w:after="0" w:line="240" w:lineRule="auto"/>
      <w:jc w:val="both"/>
    </w:pPr>
    <w:rPr>
      <w:rFonts w:ascii="Times New Roman" w:eastAsia="Calibri" w:hAnsi="Times New Roman" w:cs="Times New Roman"/>
      <w:sz w:val="24"/>
      <w:szCs w:val="24"/>
    </w:rPr>
  </w:style>
  <w:style w:type="character" w:customStyle="1" w:styleId="TijelotekstaChar">
    <w:name w:val="Tijelo teksta Char"/>
    <w:basedOn w:val="Zadanifontodlomka"/>
    <w:link w:val="Tijeloteksta"/>
    <w:rsid w:val="00FB388B"/>
    <w:rPr>
      <w:rFonts w:ascii="Times New Roman" w:eastAsia="Calibri" w:hAnsi="Times New Roman" w:cs="Times New Roman"/>
      <w:sz w:val="24"/>
      <w:szCs w:val="24"/>
    </w:rPr>
  </w:style>
  <w:style w:type="table" w:styleId="Reetkatablice">
    <w:name w:val="Table Grid"/>
    <w:basedOn w:val="Obinatablica"/>
    <w:rsid w:val="00FB388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omotnice">
    <w:name w:val="envelope address"/>
    <w:basedOn w:val="Normal"/>
    <w:uiPriority w:val="99"/>
    <w:unhideWhenUsed/>
    <w:rsid w:val="00FB388B"/>
    <w:pPr>
      <w:framePr w:w="7920" w:h="1980" w:hRule="exact" w:hSpace="180" w:wrap="auto" w:hAnchor="page" w:xAlign="center" w:yAlign="bottom"/>
      <w:spacing w:after="0" w:line="240" w:lineRule="auto"/>
      <w:ind w:left="2880"/>
    </w:pPr>
    <w:rPr>
      <w:rFonts w:ascii="Calibri" w:eastAsia="Times New Roman" w:hAnsi="Calibri" w:cs="Times New Roman"/>
      <w:b/>
      <w:sz w:val="28"/>
      <w:szCs w:val="24"/>
      <w:lang w:eastAsia="hr-HR"/>
    </w:rPr>
  </w:style>
  <w:style w:type="character" w:styleId="Naglaeno">
    <w:name w:val="Strong"/>
    <w:uiPriority w:val="22"/>
    <w:qFormat/>
    <w:rsid w:val="00FB388B"/>
    <w:rPr>
      <w:b/>
      <w:bCs/>
    </w:rPr>
  </w:style>
  <w:style w:type="paragraph" w:styleId="StandardWeb">
    <w:name w:val="Normal (Web)"/>
    <w:basedOn w:val="Normal"/>
    <w:uiPriority w:val="99"/>
    <w:semiHidden/>
    <w:unhideWhenUsed/>
    <w:rsid w:val="0011676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3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6520</Words>
  <Characters>37165</Characters>
  <Application>Microsoft Office Word</Application>
  <DocSecurity>0</DocSecurity>
  <Lines>309</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cp:lastPrinted>2022-08-24T11:50:00Z</cp:lastPrinted>
  <dcterms:created xsi:type="dcterms:W3CDTF">2022-08-26T08:26:00Z</dcterms:created>
  <dcterms:modified xsi:type="dcterms:W3CDTF">2022-08-26T08:40:00Z</dcterms:modified>
</cp:coreProperties>
</file>